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B582" w14:textId="554D11A4" w:rsidR="008E206F" w:rsidRDefault="00BF64C7" w:rsidP="008E206F">
      <w:pPr>
        <w:spacing w:after="12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4C7">
        <w:rPr>
          <w:rFonts w:ascii="Times New Roman" w:hAnsi="Times New Roman" w:cs="Times New Roman"/>
          <w:sz w:val="28"/>
          <w:szCs w:val="28"/>
        </w:rPr>
        <w:t>Практическая работа №</w:t>
      </w:r>
      <w:r w:rsidR="004250F2">
        <w:rPr>
          <w:rFonts w:ascii="Times New Roman" w:hAnsi="Times New Roman" w:cs="Times New Roman"/>
          <w:sz w:val="28"/>
          <w:szCs w:val="28"/>
        </w:rPr>
        <w:t xml:space="preserve"> </w:t>
      </w:r>
      <w:r w:rsidR="00A736B2">
        <w:rPr>
          <w:rFonts w:ascii="Times New Roman" w:hAnsi="Times New Roman" w:cs="Times New Roman"/>
          <w:sz w:val="28"/>
          <w:szCs w:val="28"/>
        </w:rPr>
        <w:t>9</w:t>
      </w:r>
    </w:p>
    <w:p w14:paraId="0ABD5CDE" w14:textId="01F241F3" w:rsidR="00BF64C7" w:rsidRPr="00BF64C7" w:rsidRDefault="00BF64C7" w:rsidP="008E206F">
      <w:pPr>
        <w:tabs>
          <w:tab w:val="left" w:pos="284"/>
        </w:tabs>
        <w:spacing w:after="120" w:line="288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F64C7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736B2">
        <w:rPr>
          <w:rFonts w:ascii="Times New Roman" w:hAnsi="Times New Roman" w:cs="Times New Roman"/>
          <w:sz w:val="28"/>
          <w:szCs w:val="28"/>
        </w:rPr>
        <w:t>закрепить умения и навыки титриметрического анализа лекарственных форм.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06148" w14:textId="67F53FDD" w:rsidR="00BF64C7" w:rsidRPr="007F3FD7" w:rsidRDefault="00BF64C7" w:rsidP="008E206F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FD7">
        <w:rPr>
          <w:rFonts w:ascii="Times New Roman" w:hAnsi="Times New Roman" w:cs="Times New Roman"/>
          <w:sz w:val="28"/>
          <w:szCs w:val="28"/>
        </w:rPr>
        <w:t>Задач</w:t>
      </w:r>
      <w:r w:rsidR="007F3FD7">
        <w:rPr>
          <w:rFonts w:ascii="Times New Roman" w:hAnsi="Times New Roman" w:cs="Times New Roman"/>
          <w:sz w:val="28"/>
          <w:szCs w:val="28"/>
        </w:rPr>
        <w:t>а</w:t>
      </w:r>
      <w:r w:rsidRPr="007F3FD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AFFDDD" w14:textId="4CA72220" w:rsidR="0007630C" w:rsidRPr="007F3FD7" w:rsidRDefault="0007630C" w:rsidP="008E206F">
      <w:pPr>
        <w:spacing w:after="12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F3FD7">
        <w:rPr>
          <w:rFonts w:ascii="Times New Roman" w:hAnsi="Times New Roman" w:cs="Times New Roman"/>
          <w:sz w:val="28"/>
          <w:szCs w:val="28"/>
        </w:rPr>
        <w:t>Провести контроль качества лекарственного средства «</w:t>
      </w:r>
      <w:r w:rsidR="00A736B2">
        <w:rPr>
          <w:rFonts w:ascii="Times New Roman" w:hAnsi="Times New Roman" w:cs="Times New Roman"/>
          <w:sz w:val="28"/>
          <w:szCs w:val="28"/>
        </w:rPr>
        <w:t>Салициловая кислота, раствор для наружного применения спиртовой</w:t>
      </w:r>
      <w:r w:rsidRPr="007F3FD7">
        <w:rPr>
          <w:rFonts w:ascii="Times New Roman" w:hAnsi="Times New Roman" w:cs="Times New Roman"/>
          <w:sz w:val="28"/>
          <w:szCs w:val="28"/>
        </w:rPr>
        <w:t>» по показателю «</w:t>
      </w:r>
      <w:r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  <w:r w:rsidRPr="007F3FD7">
        <w:rPr>
          <w:rFonts w:ascii="Times New Roman" w:hAnsi="Times New Roman" w:cs="Times New Roman"/>
          <w:sz w:val="28"/>
          <w:szCs w:val="28"/>
        </w:rPr>
        <w:t>».</w:t>
      </w:r>
    </w:p>
    <w:p w14:paraId="4116D027" w14:textId="7C4BA75E" w:rsidR="009666CF" w:rsidRDefault="0007630C" w:rsidP="008E206F">
      <w:pPr>
        <w:spacing w:after="12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1620">
        <w:rPr>
          <w:rFonts w:ascii="Times New Roman" w:hAnsi="Times New Roman" w:cs="Times New Roman"/>
          <w:sz w:val="28"/>
          <w:szCs w:val="28"/>
        </w:rPr>
        <w:t xml:space="preserve">. </w:t>
      </w:r>
      <w:r w:rsidR="0054614B" w:rsidRPr="007F3FD7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A4A15" w:rsidRPr="007F3FD7">
        <w:rPr>
          <w:rFonts w:ascii="Times New Roman" w:hAnsi="Times New Roman" w:cs="Times New Roman"/>
          <w:sz w:val="28"/>
          <w:szCs w:val="28"/>
        </w:rPr>
        <w:t xml:space="preserve">контроль качества </w:t>
      </w:r>
      <w:r w:rsidR="0054614B" w:rsidRPr="007F3FD7">
        <w:rPr>
          <w:rFonts w:ascii="Times New Roman" w:hAnsi="Times New Roman" w:cs="Times New Roman"/>
          <w:sz w:val="28"/>
          <w:szCs w:val="28"/>
        </w:rPr>
        <w:t xml:space="preserve">лекарственного средства </w:t>
      </w:r>
      <w:r w:rsidR="006A4A15" w:rsidRPr="007F3FD7">
        <w:rPr>
          <w:rFonts w:ascii="Times New Roman" w:hAnsi="Times New Roman" w:cs="Times New Roman"/>
          <w:sz w:val="28"/>
          <w:szCs w:val="28"/>
        </w:rPr>
        <w:t>«</w:t>
      </w:r>
      <w:r w:rsidR="00A736B2">
        <w:rPr>
          <w:rFonts w:ascii="Times New Roman" w:hAnsi="Times New Roman" w:cs="Times New Roman"/>
          <w:sz w:val="28"/>
          <w:szCs w:val="28"/>
        </w:rPr>
        <w:t>Магния сульфат, раствор для инъекций</w:t>
      </w:r>
      <w:r w:rsidR="006A4A15" w:rsidRPr="007F3FD7">
        <w:rPr>
          <w:rFonts w:ascii="Times New Roman" w:hAnsi="Times New Roman" w:cs="Times New Roman"/>
          <w:sz w:val="28"/>
          <w:szCs w:val="28"/>
        </w:rPr>
        <w:t>» по показателю «</w:t>
      </w:r>
      <w:r w:rsidR="005322B7"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  <w:r w:rsidR="006A4A15" w:rsidRPr="007F3F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910455" w14:textId="7D60B44F" w:rsidR="008E206F" w:rsidRDefault="008E206F" w:rsidP="008E206F">
      <w:pPr>
        <w:spacing w:after="12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3FD7">
        <w:rPr>
          <w:rFonts w:ascii="Times New Roman" w:hAnsi="Times New Roman" w:cs="Times New Roman"/>
          <w:sz w:val="28"/>
          <w:szCs w:val="28"/>
        </w:rPr>
        <w:t>Провести контроль качества лекарственного средства «</w:t>
      </w:r>
      <w:r>
        <w:rPr>
          <w:rFonts w:ascii="Times New Roman" w:hAnsi="Times New Roman" w:cs="Times New Roman"/>
          <w:sz w:val="28"/>
          <w:szCs w:val="28"/>
        </w:rPr>
        <w:t xml:space="preserve">Магния сульфат, </w:t>
      </w:r>
      <w:r w:rsidRPr="008E206F">
        <w:rPr>
          <w:rFonts w:ascii="Times New Roman" w:hAnsi="Times New Roman" w:cs="Times New Roman"/>
          <w:sz w:val="28"/>
          <w:szCs w:val="28"/>
        </w:rPr>
        <w:t>порошок для приготовления раствора для приема внутрь</w:t>
      </w:r>
      <w:r w:rsidRPr="007F3F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  <w:r w:rsidRPr="007F3F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BA63BC" w14:textId="77777777" w:rsidR="008E206F" w:rsidRDefault="008E206F" w:rsidP="008E206F">
      <w:pPr>
        <w:spacing w:after="120"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1DBF2B56" w14:textId="077AF616" w:rsidR="00A736B2" w:rsidRDefault="00A736B2" w:rsidP="008E206F">
      <w:pPr>
        <w:spacing w:after="120" w:line="288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Салициловая кислота</w:t>
      </w:r>
      <w:r w:rsidRPr="00B95B26">
        <w:rPr>
          <w:rFonts w:ascii="Times New Roman" w:hAnsi="Times New Roman"/>
          <w:b/>
          <w:sz w:val="28"/>
          <w:szCs w:val="28"/>
        </w:rPr>
        <w:t>,</w:t>
      </w:r>
      <w:r w:rsidRPr="00A736B2">
        <w:rPr>
          <w:rFonts w:ascii="Times New Roman" w:hAnsi="Times New Roman"/>
          <w:b/>
          <w:sz w:val="28"/>
          <w:szCs w:val="28"/>
        </w:rPr>
        <w:t xml:space="preserve"> </w:t>
      </w:r>
    </w:p>
    <w:p w14:paraId="7DE41A75" w14:textId="1D4C9364" w:rsidR="009666CF" w:rsidRPr="009666CF" w:rsidRDefault="00A736B2" w:rsidP="008E206F">
      <w:pPr>
        <w:spacing w:after="120" w:line="288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B26">
        <w:rPr>
          <w:rFonts w:ascii="Times New Roman" w:hAnsi="Times New Roman"/>
          <w:b/>
          <w:sz w:val="28"/>
          <w:szCs w:val="28"/>
        </w:rPr>
        <w:t>раствор для наружного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5B26">
        <w:rPr>
          <w:rFonts w:ascii="Times New Roman" w:hAnsi="Times New Roman"/>
          <w:b/>
          <w:sz w:val="28"/>
          <w:szCs w:val="28"/>
        </w:rPr>
        <w:t>применения</w:t>
      </w:r>
      <w:r>
        <w:rPr>
          <w:rFonts w:ascii="Times New Roman" w:hAnsi="Times New Roman"/>
          <w:b/>
          <w:sz w:val="28"/>
          <w:szCs w:val="28"/>
        </w:rPr>
        <w:t xml:space="preserve"> спиртовой</w:t>
      </w:r>
    </w:p>
    <w:p w14:paraId="7914DB71" w14:textId="3BEA93C3" w:rsidR="0007630C" w:rsidRPr="0007630C" w:rsidRDefault="00A736B2" w:rsidP="008E206F">
      <w:pPr>
        <w:spacing w:after="120" w:line="288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5D13">
        <w:rPr>
          <w:rFonts w:ascii="Times New Roman" w:hAnsi="Times New Roman"/>
          <w:color w:val="000000"/>
          <w:sz w:val="28"/>
          <w:szCs w:val="28"/>
        </w:rPr>
        <w:t>С</w:t>
      </w:r>
      <w:r w:rsidRPr="00F95D13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Pr="00F95D13">
        <w:rPr>
          <w:rFonts w:ascii="Times New Roman" w:hAnsi="Times New Roman"/>
          <w:color w:val="000000"/>
          <w:sz w:val="28"/>
          <w:szCs w:val="28"/>
        </w:rPr>
        <w:t>Н</w:t>
      </w:r>
      <w:r w:rsidRPr="00F95D13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Pr="00F95D13">
        <w:rPr>
          <w:rFonts w:ascii="Times New Roman" w:hAnsi="Times New Roman"/>
          <w:color w:val="000000"/>
          <w:sz w:val="28"/>
          <w:szCs w:val="28"/>
        </w:rPr>
        <w:t>О</w:t>
      </w:r>
      <w:r w:rsidRPr="00F95D13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07630C" w:rsidRPr="000763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="0007630C" w:rsidRPr="0007630C">
        <w:rPr>
          <w:rFonts w:ascii="Times New Roman" w:hAnsi="Times New Roman" w:cs="Times New Roman"/>
          <w:sz w:val="28"/>
          <w:szCs w:val="28"/>
        </w:rPr>
        <w:t>М.м</w:t>
      </w:r>
      <w:proofErr w:type="spellEnd"/>
      <w:r w:rsidR="0007630C" w:rsidRPr="000763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138</w:t>
      </w:r>
      <w:r w:rsidR="0007630C" w:rsidRPr="000763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12</w:t>
      </w:r>
    </w:p>
    <w:p w14:paraId="72BD7CDF" w14:textId="08AA95DA" w:rsidR="009666CF" w:rsidRPr="009666CF" w:rsidRDefault="009666CF" w:rsidP="008E206F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6CF">
        <w:rPr>
          <w:rFonts w:ascii="Times New Roman" w:hAnsi="Times New Roman" w:cs="Times New Roman"/>
          <w:sz w:val="28"/>
          <w:szCs w:val="28"/>
        </w:rPr>
        <w:t>Cодержит</w:t>
      </w:r>
      <w:proofErr w:type="spellEnd"/>
      <w:r w:rsidRPr="009666CF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A736B2">
        <w:rPr>
          <w:rFonts w:ascii="Times New Roman" w:hAnsi="Times New Roman" w:cs="Times New Roman"/>
          <w:sz w:val="28"/>
          <w:szCs w:val="28"/>
        </w:rPr>
        <w:t>90</w:t>
      </w:r>
      <w:r w:rsidRPr="009666CF">
        <w:rPr>
          <w:rFonts w:ascii="Times New Roman" w:hAnsi="Times New Roman" w:cs="Times New Roman"/>
          <w:sz w:val="28"/>
          <w:szCs w:val="28"/>
        </w:rPr>
        <w:t xml:space="preserve">% и не более </w:t>
      </w:r>
      <w:r w:rsidR="00A736B2">
        <w:rPr>
          <w:rFonts w:ascii="Times New Roman" w:hAnsi="Times New Roman" w:cs="Times New Roman"/>
          <w:sz w:val="28"/>
          <w:szCs w:val="28"/>
        </w:rPr>
        <w:t>110</w:t>
      </w:r>
      <w:r w:rsidRPr="009666CF">
        <w:rPr>
          <w:rFonts w:ascii="Times New Roman" w:hAnsi="Times New Roman" w:cs="Times New Roman"/>
          <w:sz w:val="28"/>
          <w:szCs w:val="28"/>
        </w:rPr>
        <w:t xml:space="preserve">% </w:t>
      </w:r>
      <w:r w:rsidR="00A736B2">
        <w:rPr>
          <w:rFonts w:ascii="Times New Roman" w:hAnsi="Times New Roman" w:cs="Times New Roman"/>
          <w:sz w:val="28"/>
          <w:szCs w:val="28"/>
        </w:rPr>
        <w:t>от заявленного количества кислоты салициловой</w:t>
      </w:r>
      <w:r w:rsidR="0039021C">
        <w:rPr>
          <w:rFonts w:ascii="Times New Roman" w:hAnsi="Times New Roman" w:cs="Times New Roman"/>
          <w:sz w:val="28"/>
          <w:szCs w:val="28"/>
        </w:rPr>
        <w:t xml:space="preserve"> </w:t>
      </w:r>
      <w:r w:rsidR="0039021C" w:rsidRPr="00F95D13">
        <w:rPr>
          <w:rFonts w:ascii="Times New Roman" w:hAnsi="Times New Roman"/>
          <w:color w:val="000000"/>
          <w:sz w:val="28"/>
          <w:szCs w:val="28"/>
        </w:rPr>
        <w:t>С</w:t>
      </w:r>
      <w:r w:rsidR="0039021C" w:rsidRPr="00F95D13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="0039021C" w:rsidRPr="00F95D13">
        <w:rPr>
          <w:rFonts w:ascii="Times New Roman" w:hAnsi="Times New Roman"/>
          <w:color w:val="000000"/>
          <w:sz w:val="28"/>
          <w:szCs w:val="28"/>
        </w:rPr>
        <w:t>Н</w:t>
      </w:r>
      <w:r w:rsidR="0039021C" w:rsidRPr="00F95D13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39021C" w:rsidRPr="00F95D13">
        <w:rPr>
          <w:rFonts w:ascii="Times New Roman" w:hAnsi="Times New Roman"/>
          <w:color w:val="000000"/>
          <w:sz w:val="28"/>
          <w:szCs w:val="28"/>
        </w:rPr>
        <w:t>О</w:t>
      </w:r>
      <w:r w:rsidR="0039021C" w:rsidRPr="00F95D13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39021C">
        <w:rPr>
          <w:rFonts w:ascii="Times New Roman" w:hAnsi="Times New Roman" w:cs="Times New Roman"/>
          <w:sz w:val="28"/>
          <w:szCs w:val="28"/>
        </w:rPr>
        <w:t>.</w:t>
      </w:r>
    </w:p>
    <w:p w14:paraId="0C0F8CC6" w14:textId="77777777" w:rsidR="008E206F" w:rsidRDefault="00A736B2" w:rsidP="008E206F">
      <w:pPr>
        <w:shd w:val="clear" w:color="auto" w:fill="FFFFFF"/>
        <w:spacing w:after="120" w:line="288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95B26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>
        <w:rPr>
          <w:rFonts w:ascii="Times New Roman" w:hAnsi="Times New Roman"/>
          <w:sz w:val="28"/>
          <w:szCs w:val="28"/>
        </w:rPr>
        <w:t xml:space="preserve">. </w:t>
      </w:r>
      <w:r w:rsidR="008E206F"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методом </w:t>
      </w:r>
      <w:proofErr w:type="spellStart"/>
      <w:r w:rsidR="008E206F">
        <w:rPr>
          <w:rStyle w:val="8"/>
          <w:rFonts w:eastAsiaTheme="minorHAnsi"/>
          <w:color w:val="000000" w:themeColor="text1"/>
          <w:sz w:val="28"/>
          <w:szCs w:val="28"/>
        </w:rPr>
        <w:t>титриметрии</w:t>
      </w:r>
      <w:proofErr w:type="spellEnd"/>
      <w:r w:rsidR="008E206F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14:paraId="6E447B05" w14:textId="4E4A1B8B" w:rsidR="00A736B2" w:rsidRDefault="00A736B2" w:rsidP="008E206F">
      <w:pPr>
        <w:shd w:val="clear" w:color="auto" w:fill="FFFFFF"/>
        <w:spacing w:after="12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Точный объем препарата, содержащий около 0,1 г салициловой кислоты, </w:t>
      </w:r>
      <w:r>
        <w:rPr>
          <w:rFonts w:ascii="Times New Roman" w:hAnsi="Times New Roman"/>
          <w:sz w:val="28"/>
          <w:szCs w:val="28"/>
        </w:rPr>
        <w:t>титруют 0,1 М раствором натрия гидроксида до розового окрашивания (индикатор – 1 мл раствора фенолфталеина).</w:t>
      </w:r>
    </w:p>
    <w:p w14:paraId="2BFE22AB" w14:textId="247033B6" w:rsidR="0039021C" w:rsidRPr="0039021C" w:rsidRDefault="0039021C" w:rsidP="008E206F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уравнение реакции, рассчитайте титр, содержание (%) </w:t>
      </w:r>
      <w:r>
        <w:rPr>
          <w:rFonts w:ascii="Times New Roman" w:hAnsi="Times New Roman" w:cs="Times New Roman"/>
          <w:sz w:val="28"/>
          <w:szCs w:val="28"/>
        </w:rPr>
        <w:t>кислоты салициловой</w:t>
      </w:r>
      <w:r>
        <w:rPr>
          <w:rFonts w:ascii="Times New Roman" w:hAnsi="Times New Roman" w:cs="Times New Roman"/>
          <w:sz w:val="28"/>
          <w:szCs w:val="28"/>
        </w:rPr>
        <w:t xml:space="preserve"> в лекарственной форме.</w:t>
      </w:r>
    </w:p>
    <w:p w14:paraId="0C701E53" w14:textId="2412B5B0" w:rsidR="009666CF" w:rsidRDefault="009666CF" w:rsidP="008E206F">
      <w:pPr>
        <w:pStyle w:val="a3"/>
        <w:spacing w:after="120" w:line="288" w:lineRule="auto"/>
        <w:ind w:left="0"/>
        <w:jc w:val="both"/>
        <w:rPr>
          <w:sz w:val="28"/>
          <w:szCs w:val="28"/>
          <w:lang w:val="ru-RU"/>
        </w:rPr>
      </w:pPr>
    </w:p>
    <w:p w14:paraId="4CC95223" w14:textId="6260EE04" w:rsidR="0039021C" w:rsidRPr="0039021C" w:rsidRDefault="0039021C" w:rsidP="008E206F">
      <w:pPr>
        <w:pStyle w:val="a5"/>
        <w:tabs>
          <w:tab w:val="left" w:pos="5670"/>
          <w:tab w:val="left" w:pos="7655"/>
        </w:tabs>
        <w:spacing w:after="120" w:line="288" w:lineRule="auto"/>
        <w:ind w:firstLine="567"/>
        <w:jc w:val="center"/>
        <w:rPr>
          <w:b/>
          <w:bCs/>
          <w:sz w:val="28"/>
          <w:szCs w:val="28"/>
        </w:rPr>
      </w:pPr>
      <w:r w:rsidRPr="0039021C">
        <w:rPr>
          <w:b/>
          <w:bCs/>
          <w:sz w:val="28"/>
          <w:szCs w:val="28"/>
        </w:rPr>
        <w:t>Магния сульфат,</w:t>
      </w:r>
    </w:p>
    <w:p w14:paraId="551F32EB" w14:textId="3B97FF79" w:rsidR="0039021C" w:rsidRPr="0039021C" w:rsidRDefault="0039021C" w:rsidP="008E206F">
      <w:pPr>
        <w:pStyle w:val="a5"/>
        <w:tabs>
          <w:tab w:val="left" w:pos="5670"/>
          <w:tab w:val="left" w:pos="7655"/>
        </w:tabs>
        <w:spacing w:after="120" w:line="288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раствор для инъекций</w:t>
      </w:r>
    </w:p>
    <w:p w14:paraId="625CA80C" w14:textId="5F81E041" w:rsidR="0007630C" w:rsidRPr="005322B7" w:rsidRDefault="008E206F" w:rsidP="008E206F">
      <w:pPr>
        <w:pStyle w:val="a5"/>
        <w:tabs>
          <w:tab w:val="left" w:pos="5670"/>
          <w:tab w:val="left" w:pos="7655"/>
        </w:tabs>
        <w:spacing w:after="120" w:line="288" w:lineRule="auto"/>
        <w:ind w:firstLine="567"/>
        <w:rPr>
          <w:sz w:val="28"/>
          <w:szCs w:val="28"/>
        </w:rPr>
      </w:pPr>
      <w:r w:rsidRPr="0039021C">
        <w:rPr>
          <w:sz w:val="28"/>
          <w:szCs w:val="28"/>
        </w:rPr>
        <w:t>MgSO</w:t>
      </w:r>
      <w:r w:rsidRPr="0039021C">
        <w:rPr>
          <w:sz w:val="28"/>
          <w:szCs w:val="28"/>
          <w:vertAlign w:val="subscript"/>
        </w:rPr>
        <w:t>4</w:t>
      </w:r>
      <w:r w:rsidRPr="0039021C">
        <w:rPr>
          <w:sz w:val="28"/>
          <w:szCs w:val="28"/>
        </w:rPr>
        <w:t>∙7H</w:t>
      </w:r>
      <w:r w:rsidRPr="0039021C">
        <w:rPr>
          <w:sz w:val="28"/>
          <w:szCs w:val="28"/>
          <w:vertAlign w:val="subscript"/>
        </w:rPr>
        <w:t>2</w:t>
      </w:r>
      <w:r w:rsidRPr="0039021C">
        <w:rPr>
          <w:sz w:val="28"/>
          <w:szCs w:val="28"/>
        </w:rPr>
        <w:t>O</w:t>
      </w: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246,47</w:t>
      </w:r>
    </w:p>
    <w:p w14:paraId="17A7C9C6" w14:textId="5C56CEFF" w:rsidR="0007630C" w:rsidRPr="00C45EDC" w:rsidRDefault="0007630C" w:rsidP="008E206F">
      <w:pPr>
        <w:pStyle w:val="a5"/>
        <w:tabs>
          <w:tab w:val="left" w:pos="4962"/>
        </w:tabs>
        <w:spacing w:after="120" w:line="288" w:lineRule="auto"/>
        <w:ind w:firstLine="709"/>
        <w:rPr>
          <w:sz w:val="28"/>
          <w:szCs w:val="28"/>
        </w:rPr>
      </w:pPr>
      <w:r w:rsidRPr="00C45EDC">
        <w:rPr>
          <w:sz w:val="28"/>
          <w:szCs w:val="28"/>
        </w:rPr>
        <w:t>Содержит не менее 90,0 % и не более 110,0 % от заявленного</w:t>
      </w:r>
      <w:r>
        <w:rPr>
          <w:sz w:val="28"/>
          <w:szCs w:val="28"/>
        </w:rPr>
        <w:t xml:space="preserve"> </w:t>
      </w:r>
      <w:r w:rsidRPr="00C45EDC">
        <w:rPr>
          <w:sz w:val="28"/>
          <w:szCs w:val="28"/>
        </w:rPr>
        <w:t xml:space="preserve">количества калия хлорида </w:t>
      </w:r>
      <w:proofErr w:type="spellStart"/>
      <w:r w:rsidR="0039021C" w:rsidRPr="0039021C">
        <w:rPr>
          <w:sz w:val="28"/>
          <w:szCs w:val="28"/>
          <w:lang w:val="en-US"/>
        </w:rPr>
        <w:t>MgSO</w:t>
      </w:r>
      <w:proofErr w:type="spellEnd"/>
      <w:r w:rsidR="0039021C" w:rsidRPr="0039021C">
        <w:rPr>
          <w:sz w:val="28"/>
          <w:szCs w:val="28"/>
          <w:vertAlign w:val="subscript"/>
        </w:rPr>
        <w:t>4</w:t>
      </w:r>
      <w:r w:rsidR="0039021C" w:rsidRPr="0039021C">
        <w:rPr>
          <w:sz w:val="28"/>
          <w:szCs w:val="28"/>
        </w:rPr>
        <w:t>∙7</w:t>
      </w:r>
      <w:r w:rsidR="0039021C" w:rsidRPr="0039021C">
        <w:rPr>
          <w:sz w:val="28"/>
          <w:szCs w:val="28"/>
          <w:lang w:val="en-US"/>
        </w:rPr>
        <w:t>H</w:t>
      </w:r>
      <w:r w:rsidR="0039021C" w:rsidRPr="0039021C">
        <w:rPr>
          <w:sz w:val="28"/>
          <w:szCs w:val="28"/>
          <w:vertAlign w:val="subscript"/>
        </w:rPr>
        <w:t>2</w:t>
      </w:r>
      <w:r w:rsidR="0039021C" w:rsidRPr="0039021C">
        <w:rPr>
          <w:sz w:val="28"/>
          <w:szCs w:val="28"/>
          <w:lang w:val="en-US"/>
        </w:rPr>
        <w:t>O</w:t>
      </w:r>
      <w:r w:rsidRPr="00C45EDC">
        <w:rPr>
          <w:sz w:val="28"/>
          <w:szCs w:val="28"/>
        </w:rPr>
        <w:t>.</w:t>
      </w:r>
    </w:p>
    <w:p w14:paraId="1AF47C9C" w14:textId="77777777" w:rsidR="0007630C" w:rsidRDefault="0007630C" w:rsidP="008E206F">
      <w:pPr>
        <w:tabs>
          <w:tab w:val="left" w:pos="1418"/>
          <w:tab w:val="left" w:pos="3119"/>
          <w:tab w:val="left" w:pos="5103"/>
        </w:tabs>
        <w:spacing w:after="120" w:line="288" w:lineRule="auto"/>
        <w:ind w:right="-1"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242EBA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242EBA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методом </w:t>
      </w:r>
      <w:proofErr w:type="spellStart"/>
      <w:r>
        <w:rPr>
          <w:rStyle w:val="8"/>
          <w:rFonts w:eastAsiaTheme="minorHAnsi"/>
          <w:color w:val="000000" w:themeColor="text1"/>
          <w:sz w:val="28"/>
          <w:szCs w:val="28"/>
        </w:rPr>
        <w:t>титриметрии</w:t>
      </w:r>
      <w:proofErr w:type="spellEnd"/>
      <w:r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14:paraId="14179AEC" w14:textId="31814B9D" w:rsidR="008E206F" w:rsidRDefault="008E206F" w:rsidP="008E206F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06F">
        <w:rPr>
          <w:rFonts w:ascii="Times New Roman" w:hAnsi="Times New Roman" w:cs="Times New Roman"/>
          <w:sz w:val="28"/>
          <w:szCs w:val="28"/>
        </w:rPr>
        <w:t>Объём препарата, эквивалентный 1,0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8E206F">
        <w:rPr>
          <w:rFonts w:ascii="Times New Roman" w:hAnsi="Times New Roman" w:cs="Times New Roman"/>
          <w:sz w:val="28"/>
          <w:szCs w:val="28"/>
        </w:rPr>
        <w:t xml:space="preserve">1,25 г магния сульфата, помещают в мерную колбу вместимостью 250 мл и доводят объем раствора водой до метки. К 50,0 мл полученного раствора прибавляют 5 мл аммония хлорида буферного раствора </w:t>
      </w:r>
      <w:proofErr w:type="spellStart"/>
      <w:r w:rsidRPr="008E206F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8E206F">
        <w:rPr>
          <w:rFonts w:ascii="Times New Roman" w:hAnsi="Times New Roman" w:cs="Times New Roman"/>
          <w:sz w:val="28"/>
          <w:szCs w:val="28"/>
        </w:rPr>
        <w:t xml:space="preserve"> 10,0 и титруют при энергичном перемешивании 0,05 М раствором натрия </w:t>
      </w:r>
      <w:proofErr w:type="spellStart"/>
      <w:r w:rsidRPr="008E206F">
        <w:rPr>
          <w:rFonts w:ascii="Times New Roman" w:hAnsi="Times New Roman" w:cs="Times New Roman"/>
          <w:sz w:val="28"/>
          <w:szCs w:val="28"/>
        </w:rPr>
        <w:t>эдетата</w:t>
      </w:r>
      <w:proofErr w:type="spellEnd"/>
      <w:r w:rsidRPr="008E206F">
        <w:rPr>
          <w:rFonts w:ascii="Times New Roman" w:hAnsi="Times New Roman" w:cs="Times New Roman"/>
          <w:sz w:val="28"/>
          <w:szCs w:val="28"/>
        </w:rPr>
        <w:t xml:space="preserve"> до синего окрашивания (индикатор – 7 капель раствора </w:t>
      </w:r>
      <w:proofErr w:type="spellStart"/>
      <w:r w:rsidRPr="008E206F">
        <w:rPr>
          <w:rFonts w:ascii="Times New Roman" w:hAnsi="Times New Roman" w:cs="Times New Roman"/>
          <w:sz w:val="28"/>
          <w:szCs w:val="28"/>
        </w:rPr>
        <w:t>эриохрома</w:t>
      </w:r>
      <w:proofErr w:type="spellEnd"/>
      <w:r w:rsidRPr="008E206F">
        <w:rPr>
          <w:rFonts w:ascii="Times New Roman" w:hAnsi="Times New Roman" w:cs="Times New Roman"/>
          <w:sz w:val="28"/>
          <w:szCs w:val="28"/>
        </w:rPr>
        <w:t xml:space="preserve"> черного Т). </w:t>
      </w:r>
    </w:p>
    <w:p w14:paraId="79C02B48" w14:textId="5C611962" w:rsidR="008E206F" w:rsidRPr="008E206F" w:rsidRDefault="008E206F" w:rsidP="008E206F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06F">
        <w:rPr>
          <w:rFonts w:ascii="Times New Roman" w:hAnsi="Times New Roman" w:cs="Times New Roman"/>
          <w:sz w:val="28"/>
          <w:szCs w:val="28"/>
        </w:rPr>
        <w:t xml:space="preserve">Параллельно проводят контрольный опыт. </w:t>
      </w:r>
    </w:p>
    <w:p w14:paraId="542FDBCB" w14:textId="6F74959B" w:rsidR="0007630C" w:rsidRDefault="0007630C" w:rsidP="008E206F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Напишите уравнение реакции, рассчитайте титр, содержание </w:t>
      </w:r>
      <w:r w:rsidRPr="008E206F">
        <w:rPr>
          <w:rFonts w:ascii="Times New Roman" w:hAnsi="Times New Roman" w:cs="Times New Roman"/>
          <w:sz w:val="28"/>
          <w:szCs w:val="28"/>
        </w:rPr>
        <w:t xml:space="preserve">(%) </w:t>
      </w:r>
      <w:proofErr w:type="spellStart"/>
      <w:r w:rsidR="008E206F" w:rsidRPr="008E206F">
        <w:rPr>
          <w:rFonts w:ascii="Times New Roman" w:hAnsi="Times New Roman" w:cs="Times New Roman"/>
          <w:sz w:val="28"/>
          <w:szCs w:val="28"/>
          <w:lang w:val="en-US"/>
        </w:rPr>
        <w:t>MgSO</w:t>
      </w:r>
      <w:proofErr w:type="spellEnd"/>
      <w:r w:rsidR="008E206F" w:rsidRPr="008E206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E206F" w:rsidRPr="008E206F">
        <w:rPr>
          <w:rFonts w:ascii="Times New Roman" w:hAnsi="Times New Roman" w:cs="Times New Roman"/>
          <w:sz w:val="28"/>
          <w:szCs w:val="28"/>
        </w:rPr>
        <w:t>∙7</w:t>
      </w:r>
      <w:r w:rsidR="008E206F" w:rsidRPr="008E20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E206F" w:rsidRPr="008E206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E206F" w:rsidRPr="008E206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E206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лекарственной форме.</w:t>
      </w:r>
    </w:p>
    <w:p w14:paraId="7CD0DCA7" w14:textId="673C5087" w:rsidR="0007630C" w:rsidRDefault="0007630C" w:rsidP="008E206F">
      <w:pPr>
        <w:pStyle w:val="a3"/>
        <w:spacing w:after="120" w:line="288" w:lineRule="auto"/>
        <w:ind w:left="0"/>
        <w:jc w:val="both"/>
        <w:rPr>
          <w:sz w:val="28"/>
          <w:szCs w:val="28"/>
          <w:lang w:val="ru-RU"/>
        </w:rPr>
      </w:pPr>
    </w:p>
    <w:p w14:paraId="6344CD2D" w14:textId="77777777" w:rsidR="0039021C" w:rsidRPr="0039021C" w:rsidRDefault="0039021C" w:rsidP="008E206F">
      <w:pPr>
        <w:pStyle w:val="a3"/>
        <w:spacing w:after="120" w:line="288" w:lineRule="auto"/>
        <w:ind w:left="0"/>
        <w:jc w:val="center"/>
        <w:rPr>
          <w:b/>
          <w:bCs/>
          <w:sz w:val="28"/>
          <w:szCs w:val="28"/>
          <w:lang w:val="ru-RU"/>
        </w:rPr>
      </w:pPr>
      <w:r w:rsidRPr="0039021C">
        <w:rPr>
          <w:b/>
          <w:bCs/>
          <w:sz w:val="28"/>
          <w:szCs w:val="28"/>
          <w:lang w:val="ru-RU"/>
        </w:rPr>
        <w:t>Магния сульфат,</w:t>
      </w:r>
    </w:p>
    <w:p w14:paraId="37762A32" w14:textId="78AF1625" w:rsidR="0039021C" w:rsidRDefault="0039021C" w:rsidP="008E206F">
      <w:pPr>
        <w:pStyle w:val="a3"/>
        <w:spacing w:after="120" w:line="288" w:lineRule="auto"/>
        <w:ind w:left="0"/>
        <w:jc w:val="center"/>
        <w:rPr>
          <w:sz w:val="28"/>
          <w:szCs w:val="28"/>
          <w:lang w:val="ru-RU"/>
        </w:rPr>
      </w:pPr>
      <w:r w:rsidRPr="0039021C">
        <w:rPr>
          <w:sz w:val="28"/>
          <w:szCs w:val="28"/>
          <w:lang w:val="ru-RU"/>
        </w:rPr>
        <w:t>порошок для приготовления</w:t>
      </w:r>
      <w:r>
        <w:rPr>
          <w:sz w:val="28"/>
          <w:szCs w:val="28"/>
          <w:lang w:val="ru-RU"/>
        </w:rPr>
        <w:t xml:space="preserve"> </w:t>
      </w:r>
      <w:r w:rsidRPr="0039021C">
        <w:rPr>
          <w:sz w:val="28"/>
          <w:szCs w:val="28"/>
          <w:lang w:val="ru-RU"/>
        </w:rPr>
        <w:t>раствора для приема внутрь</w:t>
      </w:r>
    </w:p>
    <w:p w14:paraId="6FF18F43" w14:textId="689433CA" w:rsidR="0039021C" w:rsidRDefault="0039021C" w:rsidP="008E206F">
      <w:pPr>
        <w:pStyle w:val="a3"/>
        <w:spacing w:after="120" w:line="288" w:lineRule="auto"/>
        <w:ind w:left="0" w:firstLine="709"/>
        <w:rPr>
          <w:sz w:val="28"/>
          <w:szCs w:val="28"/>
          <w:lang w:val="ru-RU"/>
        </w:rPr>
      </w:pPr>
      <w:r w:rsidRPr="0039021C">
        <w:rPr>
          <w:sz w:val="28"/>
          <w:szCs w:val="28"/>
          <w:lang w:val="ru-RU"/>
        </w:rPr>
        <w:t>MgSO</w:t>
      </w:r>
      <w:r w:rsidRPr="0039021C">
        <w:rPr>
          <w:sz w:val="28"/>
          <w:szCs w:val="28"/>
          <w:vertAlign w:val="subscript"/>
          <w:lang w:val="ru-RU"/>
        </w:rPr>
        <w:t>4</w:t>
      </w:r>
      <w:r w:rsidRPr="0039021C">
        <w:rPr>
          <w:sz w:val="28"/>
          <w:szCs w:val="28"/>
          <w:lang w:val="ru-RU"/>
        </w:rPr>
        <w:t>∙7H</w:t>
      </w:r>
      <w:r w:rsidRPr="0039021C">
        <w:rPr>
          <w:sz w:val="28"/>
          <w:szCs w:val="28"/>
          <w:vertAlign w:val="subscript"/>
          <w:lang w:val="ru-RU"/>
        </w:rPr>
        <w:t>2</w:t>
      </w:r>
      <w:r w:rsidRPr="0039021C">
        <w:rPr>
          <w:sz w:val="28"/>
          <w:szCs w:val="28"/>
          <w:lang w:val="ru-RU"/>
        </w:rPr>
        <w:t>O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246,47</w:t>
      </w:r>
    </w:p>
    <w:p w14:paraId="46DA360A" w14:textId="142550CF" w:rsidR="0039021C" w:rsidRPr="0039021C" w:rsidRDefault="0039021C" w:rsidP="008E206F">
      <w:pPr>
        <w:pStyle w:val="a3"/>
        <w:spacing w:after="120" w:line="288" w:lineRule="auto"/>
        <w:ind w:left="567"/>
        <w:jc w:val="both"/>
        <w:rPr>
          <w:sz w:val="28"/>
          <w:szCs w:val="28"/>
          <w:lang w:val="ru-RU"/>
        </w:rPr>
      </w:pPr>
      <w:r w:rsidRPr="0039021C">
        <w:rPr>
          <w:sz w:val="28"/>
          <w:szCs w:val="28"/>
          <w:lang w:val="ru-RU"/>
        </w:rPr>
        <w:t>Содержит не менее 90,0 % и не более 110,0 % от заявленного количества магния сульфата MgSO</w:t>
      </w:r>
      <w:r w:rsidRPr="0039021C">
        <w:rPr>
          <w:sz w:val="28"/>
          <w:szCs w:val="28"/>
          <w:vertAlign w:val="subscript"/>
          <w:lang w:val="ru-RU"/>
        </w:rPr>
        <w:t>4</w:t>
      </w:r>
      <w:r w:rsidRPr="0039021C">
        <w:rPr>
          <w:sz w:val="28"/>
          <w:szCs w:val="28"/>
          <w:lang w:val="ru-RU"/>
        </w:rPr>
        <w:t>∙7H</w:t>
      </w:r>
      <w:r w:rsidRPr="0039021C">
        <w:rPr>
          <w:sz w:val="28"/>
          <w:szCs w:val="28"/>
          <w:vertAlign w:val="subscript"/>
          <w:lang w:val="ru-RU"/>
        </w:rPr>
        <w:t>2</w:t>
      </w:r>
      <w:r w:rsidRPr="0039021C">
        <w:rPr>
          <w:sz w:val="28"/>
          <w:szCs w:val="28"/>
          <w:lang w:val="ru-RU"/>
        </w:rPr>
        <w:t>O.</w:t>
      </w:r>
    </w:p>
    <w:p w14:paraId="16037E6F" w14:textId="77777777" w:rsidR="008E206F" w:rsidRDefault="0039021C" w:rsidP="008E206F">
      <w:pPr>
        <w:pStyle w:val="a3"/>
        <w:spacing w:after="120" w:line="288" w:lineRule="auto"/>
        <w:ind w:left="0" w:firstLine="567"/>
        <w:jc w:val="both"/>
        <w:rPr>
          <w:sz w:val="28"/>
          <w:szCs w:val="28"/>
          <w:lang w:val="ru-RU"/>
        </w:rPr>
      </w:pPr>
      <w:r w:rsidRPr="0039021C">
        <w:rPr>
          <w:b/>
          <w:bCs/>
          <w:sz w:val="28"/>
          <w:szCs w:val="28"/>
          <w:lang w:val="ru-RU"/>
        </w:rPr>
        <w:t>Количественное определение.</w:t>
      </w:r>
      <w:r w:rsidRPr="0039021C">
        <w:rPr>
          <w:sz w:val="28"/>
          <w:szCs w:val="28"/>
          <w:lang w:val="ru-RU"/>
        </w:rPr>
        <w:t xml:space="preserve"> </w:t>
      </w:r>
      <w:r w:rsidR="008E206F">
        <w:rPr>
          <w:rStyle w:val="8"/>
          <w:rFonts w:eastAsiaTheme="minorHAnsi"/>
          <w:color w:val="000000" w:themeColor="text1"/>
          <w:sz w:val="28"/>
          <w:szCs w:val="28"/>
        </w:rPr>
        <w:t xml:space="preserve">Определение проводят методом </w:t>
      </w:r>
      <w:proofErr w:type="spellStart"/>
      <w:r w:rsidR="008E206F">
        <w:rPr>
          <w:rStyle w:val="8"/>
          <w:rFonts w:eastAsiaTheme="minorHAnsi"/>
          <w:color w:val="000000" w:themeColor="text1"/>
          <w:sz w:val="28"/>
          <w:szCs w:val="28"/>
        </w:rPr>
        <w:t>титриметрии</w:t>
      </w:r>
      <w:proofErr w:type="spellEnd"/>
      <w:r w:rsidR="008E206F">
        <w:rPr>
          <w:sz w:val="28"/>
          <w:szCs w:val="28"/>
          <w:lang w:val="ru-RU"/>
        </w:rPr>
        <w:t xml:space="preserve">. </w:t>
      </w:r>
    </w:p>
    <w:p w14:paraId="5E9567C1" w14:textId="062008EF" w:rsidR="0039021C" w:rsidRDefault="0039021C" w:rsidP="008E206F">
      <w:pPr>
        <w:pStyle w:val="a3"/>
        <w:spacing w:after="120" w:line="288" w:lineRule="auto"/>
        <w:ind w:left="0" w:firstLine="567"/>
        <w:jc w:val="both"/>
        <w:rPr>
          <w:sz w:val="28"/>
          <w:szCs w:val="28"/>
          <w:lang w:val="ru-RU"/>
        </w:rPr>
      </w:pPr>
      <w:r w:rsidRPr="0039021C">
        <w:rPr>
          <w:sz w:val="28"/>
          <w:szCs w:val="28"/>
          <w:lang w:val="ru-RU"/>
        </w:rPr>
        <w:t>Около 0,15 г препарата (точная навеска) растворяют в 50</w:t>
      </w:r>
      <w:r>
        <w:rPr>
          <w:sz w:val="28"/>
          <w:szCs w:val="28"/>
          <w:lang w:val="ru-RU"/>
        </w:rPr>
        <w:t> </w:t>
      </w:r>
      <w:r w:rsidRPr="0039021C">
        <w:rPr>
          <w:sz w:val="28"/>
          <w:szCs w:val="28"/>
          <w:lang w:val="ru-RU"/>
        </w:rPr>
        <w:t xml:space="preserve">мл воды, прибавляют 5 мл аммиачного буферного раствора и титруют при энергичном перемешивании 0,05 М раствором натрия </w:t>
      </w:r>
      <w:proofErr w:type="spellStart"/>
      <w:r w:rsidRPr="0039021C">
        <w:rPr>
          <w:sz w:val="28"/>
          <w:szCs w:val="28"/>
          <w:lang w:val="ru-RU"/>
        </w:rPr>
        <w:t>эдетата</w:t>
      </w:r>
      <w:proofErr w:type="spellEnd"/>
      <w:r w:rsidRPr="0039021C">
        <w:rPr>
          <w:sz w:val="28"/>
          <w:szCs w:val="28"/>
          <w:lang w:val="ru-RU"/>
        </w:rPr>
        <w:t xml:space="preserve"> до появления синего окрашивания (индикатор – 7 капель раствора </w:t>
      </w:r>
      <w:proofErr w:type="spellStart"/>
      <w:r w:rsidRPr="0039021C">
        <w:rPr>
          <w:sz w:val="28"/>
          <w:szCs w:val="28"/>
          <w:lang w:val="ru-RU"/>
        </w:rPr>
        <w:t>эриохрома</w:t>
      </w:r>
      <w:proofErr w:type="spellEnd"/>
      <w:r w:rsidRPr="0039021C">
        <w:rPr>
          <w:sz w:val="28"/>
          <w:szCs w:val="28"/>
          <w:lang w:val="ru-RU"/>
        </w:rPr>
        <w:t xml:space="preserve"> черного Т). </w:t>
      </w:r>
    </w:p>
    <w:p w14:paraId="18053461" w14:textId="020395C5" w:rsidR="0039021C" w:rsidRPr="0039021C" w:rsidRDefault="0039021C" w:rsidP="008E206F">
      <w:pPr>
        <w:pStyle w:val="a3"/>
        <w:spacing w:after="120" w:line="288" w:lineRule="auto"/>
        <w:ind w:left="0" w:firstLine="567"/>
        <w:jc w:val="both"/>
        <w:rPr>
          <w:sz w:val="28"/>
          <w:szCs w:val="28"/>
          <w:lang w:val="ru-RU"/>
        </w:rPr>
      </w:pPr>
      <w:r w:rsidRPr="0039021C">
        <w:rPr>
          <w:sz w:val="28"/>
          <w:szCs w:val="28"/>
          <w:lang w:val="ru-RU"/>
        </w:rPr>
        <w:t>Параллельно проводят контрольный опыт.</w:t>
      </w:r>
    </w:p>
    <w:p w14:paraId="4B0B51C2" w14:textId="2534FE6D" w:rsidR="0039021C" w:rsidRDefault="0039021C" w:rsidP="008E206F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Напишите уравнение реакции, рассчитайте титр, содержание (%) </w:t>
      </w:r>
      <w:r>
        <w:rPr>
          <w:rFonts w:ascii="Times New Roman" w:hAnsi="Times New Roman" w:cs="Times New Roman"/>
          <w:sz w:val="28"/>
          <w:szCs w:val="28"/>
        </w:rPr>
        <w:t xml:space="preserve">магния сульфата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гептагидрата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лекарственной форме.</w:t>
      </w:r>
    </w:p>
    <w:p w14:paraId="215B8E69" w14:textId="77777777" w:rsidR="0039021C" w:rsidRPr="0039021C" w:rsidRDefault="0039021C" w:rsidP="008E206F">
      <w:pPr>
        <w:pStyle w:val="a3"/>
        <w:spacing w:after="120" w:line="288" w:lineRule="auto"/>
        <w:ind w:left="0"/>
        <w:jc w:val="center"/>
        <w:rPr>
          <w:sz w:val="28"/>
          <w:szCs w:val="28"/>
          <w:lang w:val="ru-RU"/>
        </w:rPr>
      </w:pPr>
    </w:p>
    <w:p w14:paraId="0B4344A2" w14:textId="54F66AE8" w:rsidR="00C45EDC" w:rsidRPr="009666CF" w:rsidRDefault="00C45EDC" w:rsidP="008E206F">
      <w:pPr>
        <w:pStyle w:val="a3"/>
        <w:spacing w:after="120" w:line="288" w:lineRule="auto"/>
        <w:ind w:left="0"/>
        <w:jc w:val="both"/>
        <w:rPr>
          <w:sz w:val="28"/>
          <w:szCs w:val="28"/>
          <w:lang w:val="ru-RU"/>
        </w:rPr>
      </w:pPr>
      <w:r w:rsidRPr="009666CF">
        <w:rPr>
          <w:sz w:val="28"/>
          <w:szCs w:val="28"/>
          <w:lang w:val="ru-RU"/>
        </w:rPr>
        <w:t>Вывод:</w:t>
      </w:r>
    </w:p>
    <w:p w14:paraId="2EACB823" w14:textId="77777777" w:rsidR="00C45EDC" w:rsidRPr="009666CF" w:rsidRDefault="00C45EDC" w:rsidP="008E206F">
      <w:pPr>
        <w:pStyle w:val="a3"/>
        <w:spacing w:after="120" w:line="288" w:lineRule="auto"/>
        <w:ind w:left="0"/>
        <w:jc w:val="both"/>
        <w:rPr>
          <w:sz w:val="28"/>
          <w:szCs w:val="28"/>
          <w:lang w:val="ru-RU"/>
        </w:rPr>
      </w:pPr>
    </w:p>
    <w:p w14:paraId="3320D143" w14:textId="77777777" w:rsidR="00C45EDC" w:rsidRPr="00BF64C7" w:rsidRDefault="00C45EDC" w:rsidP="008E206F">
      <w:pPr>
        <w:pStyle w:val="a3"/>
        <w:spacing w:after="120" w:line="288" w:lineRule="auto"/>
        <w:ind w:left="0"/>
        <w:jc w:val="both"/>
        <w:rPr>
          <w:sz w:val="28"/>
          <w:szCs w:val="28"/>
          <w:lang w:val="ru-RU"/>
        </w:rPr>
      </w:pPr>
      <w:r w:rsidRPr="00BF64C7">
        <w:rPr>
          <w:sz w:val="28"/>
          <w:szCs w:val="28"/>
          <w:lang w:val="ru-RU"/>
        </w:rPr>
        <w:t>Работу выполнил:</w:t>
      </w:r>
    </w:p>
    <w:p w14:paraId="0D08D348" w14:textId="77777777" w:rsidR="00C45EDC" w:rsidRPr="00BF64C7" w:rsidRDefault="00C45EDC" w:rsidP="008E206F">
      <w:pPr>
        <w:pStyle w:val="a3"/>
        <w:spacing w:after="120" w:line="288" w:lineRule="auto"/>
        <w:ind w:left="0"/>
        <w:jc w:val="both"/>
        <w:rPr>
          <w:sz w:val="28"/>
          <w:szCs w:val="28"/>
          <w:lang w:val="ru-RU"/>
        </w:rPr>
      </w:pPr>
    </w:p>
    <w:p w14:paraId="45EA60C4" w14:textId="37EE4097" w:rsidR="00D36CDD" w:rsidRPr="003968DE" w:rsidRDefault="00C45EDC" w:rsidP="008E206F">
      <w:pPr>
        <w:pStyle w:val="a3"/>
        <w:spacing w:after="120" w:line="288" w:lineRule="auto"/>
        <w:ind w:left="0"/>
        <w:jc w:val="both"/>
        <w:rPr>
          <w:sz w:val="28"/>
          <w:szCs w:val="28"/>
          <w:lang w:val="ru-RU"/>
        </w:rPr>
      </w:pPr>
      <w:r w:rsidRPr="00BF64C7">
        <w:rPr>
          <w:sz w:val="28"/>
          <w:szCs w:val="28"/>
          <w:lang w:val="ru-RU"/>
        </w:rPr>
        <w:t>Работу проверил:</w:t>
      </w:r>
    </w:p>
    <w:sectPr w:rsidR="00D36CDD" w:rsidRPr="003968DE" w:rsidSect="00BF64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A1"/>
    <w:rsid w:val="0005558A"/>
    <w:rsid w:val="0007630C"/>
    <w:rsid w:val="00076798"/>
    <w:rsid w:val="00110020"/>
    <w:rsid w:val="00172549"/>
    <w:rsid w:val="00226F55"/>
    <w:rsid w:val="00265443"/>
    <w:rsid w:val="002E7AAD"/>
    <w:rsid w:val="00362CD4"/>
    <w:rsid w:val="0039021C"/>
    <w:rsid w:val="003968DE"/>
    <w:rsid w:val="004250F2"/>
    <w:rsid w:val="004C4C72"/>
    <w:rsid w:val="005018F4"/>
    <w:rsid w:val="00503A98"/>
    <w:rsid w:val="00520519"/>
    <w:rsid w:val="005322B7"/>
    <w:rsid w:val="0054614B"/>
    <w:rsid w:val="00561246"/>
    <w:rsid w:val="00571DA1"/>
    <w:rsid w:val="005869B8"/>
    <w:rsid w:val="005E698F"/>
    <w:rsid w:val="005F564C"/>
    <w:rsid w:val="00686CA0"/>
    <w:rsid w:val="006A4A15"/>
    <w:rsid w:val="006B719D"/>
    <w:rsid w:val="007D4476"/>
    <w:rsid w:val="007F3FD7"/>
    <w:rsid w:val="00853153"/>
    <w:rsid w:val="008601FA"/>
    <w:rsid w:val="008E206F"/>
    <w:rsid w:val="009666CF"/>
    <w:rsid w:val="009F48F7"/>
    <w:rsid w:val="00A124C0"/>
    <w:rsid w:val="00A272BC"/>
    <w:rsid w:val="00A736B2"/>
    <w:rsid w:val="00AC1656"/>
    <w:rsid w:val="00AD1620"/>
    <w:rsid w:val="00BC2FDF"/>
    <w:rsid w:val="00BE0A8F"/>
    <w:rsid w:val="00BF64C7"/>
    <w:rsid w:val="00C45EDC"/>
    <w:rsid w:val="00D1209F"/>
    <w:rsid w:val="00D36CDD"/>
    <w:rsid w:val="00DB70F4"/>
    <w:rsid w:val="00DF0CBD"/>
    <w:rsid w:val="00E12A8A"/>
    <w:rsid w:val="00E13C19"/>
    <w:rsid w:val="00F465BF"/>
    <w:rsid w:val="00F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4876"/>
  <w15:chartTrackingRefBased/>
  <w15:docId w15:val="{0C22FB3E-962E-4733-A313-C0DD9858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64C7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BF64C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BF64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F6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12A8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B70F4"/>
    <w:rPr>
      <w:color w:val="808080"/>
    </w:rPr>
  </w:style>
  <w:style w:type="table" w:styleId="a9">
    <w:name w:val="Table Grid"/>
    <w:basedOn w:val="a1"/>
    <w:uiPriority w:val="39"/>
    <w:rsid w:val="0026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8"/>
    <w:basedOn w:val="a0"/>
    <w:rsid w:val="008531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8531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aa">
    <w:name w:val="Обычный (веб)"/>
    <w:basedOn w:val="a"/>
    <w:uiPriority w:val="99"/>
    <w:unhideWhenUsed/>
    <w:rsid w:val="0007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Svetlana Abdullina</cp:lastModifiedBy>
  <cp:revision>16</cp:revision>
  <dcterms:created xsi:type="dcterms:W3CDTF">2021-01-17T08:28:00Z</dcterms:created>
  <dcterms:modified xsi:type="dcterms:W3CDTF">2021-04-14T18:51:00Z</dcterms:modified>
</cp:coreProperties>
</file>