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CE5363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Методическая  разработка для </w:t>
      </w:r>
      <w:r w:rsidR="00CE5363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  <w:bookmarkStart w:id="0" w:name="_GoBack"/>
      <w:bookmarkEnd w:id="0"/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12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Раздел 3. Изготовление жидких лекарственных форм.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3.1.  Истинные водные растворы.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E3942" w:rsidRPr="005D7393" w:rsidRDefault="003E3942" w:rsidP="003E3942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Тема 3.1.12. Разбавление стандартных жидких фармакопейных препаратов. (Кислота хлороводородная, раствор пероксида водорода, раствор аммиака, раствор уксусной кислоты, раствор формальдегида, раствор основного ацетата алюминия и др.).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специальности  «Фармация»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ЦМК  ________О. С. Калинина  </w:t>
      </w:r>
    </w:p>
    <w:p w:rsidR="003E3942" w:rsidRPr="005D7393" w:rsidRDefault="003E3942" w:rsidP="003E394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3E3942" w:rsidRPr="008F4CA7" w:rsidRDefault="003E3942" w:rsidP="003E394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F4CA7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3E3942" w:rsidRPr="008F4CA7" w:rsidRDefault="003E3942" w:rsidP="003E3942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E3942" w:rsidRPr="005D7393" w:rsidRDefault="003E3942" w:rsidP="003E3942">
      <w:pPr>
        <w:pStyle w:val="12"/>
        <w:jc w:val="center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b/>
          <w:bCs/>
          <w:sz w:val="28"/>
          <w:szCs w:val="28"/>
        </w:rPr>
        <w:t xml:space="preserve">Тема занятия: </w:t>
      </w:r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Разбавление стандартных жидких фармакопейных препаратов. (Кислота хлороводородная, раствор пероксида водорода, раствор аммиака, раствор уксусной кислоты, раствор формальдегида, раствор основного ацетата алюминия и др.)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3E3942" w:rsidRPr="008F4CA7" w:rsidRDefault="003E3942" w:rsidP="003E3942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F4CA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3E3942" w:rsidRPr="008F4CA7" w:rsidRDefault="003E3942" w:rsidP="003E394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3E3942" w:rsidRPr="008F4CA7" w:rsidRDefault="003E3942" w:rsidP="003E394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3E3942" w:rsidRPr="008F4CA7" w:rsidRDefault="003E3942" w:rsidP="003E3942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3E3942" w:rsidRPr="008F4CA7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8F4CA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8F4CA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3E3942" w:rsidRPr="008F4CA7" w:rsidRDefault="003E3942" w:rsidP="003E394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 логическое и самостоятельное мышление.</w:t>
      </w:r>
    </w:p>
    <w:p w:rsidR="003E3942" w:rsidRPr="008F4CA7" w:rsidRDefault="003E3942" w:rsidP="003E394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3E3942" w:rsidRPr="008F4CA7" w:rsidRDefault="003E3942" w:rsidP="003E3942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3E3942" w:rsidRPr="008F4CA7" w:rsidRDefault="003E3942" w:rsidP="003E394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3. </w:t>
      </w:r>
      <w:r w:rsidRPr="008F4CA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8F4CA7">
        <w:rPr>
          <w:rFonts w:asciiTheme="majorBidi" w:hAnsiTheme="majorBidi" w:cstheme="majorBidi"/>
          <w:sz w:val="28"/>
          <w:szCs w:val="28"/>
        </w:rPr>
        <w:t xml:space="preserve">: </w:t>
      </w:r>
    </w:p>
    <w:p w:rsidR="003E3942" w:rsidRPr="008F4CA7" w:rsidRDefault="003E3942" w:rsidP="003E394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3E3942" w:rsidRPr="008F4CA7" w:rsidRDefault="003E3942" w:rsidP="003E394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Воспитывать  чувство ответственности и самостоятельности</w:t>
      </w:r>
    </w:p>
    <w:p w:rsidR="003E3942" w:rsidRPr="008F4CA7" w:rsidRDefault="003E3942" w:rsidP="003E3942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3E3942" w:rsidRPr="008F4CA7" w:rsidRDefault="003E3942" w:rsidP="003E394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 Прививать любовь  к будущей профессии.</w:t>
      </w:r>
      <w:r w:rsidRPr="008F4CA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E3942" w:rsidRPr="008F4CA7" w:rsidRDefault="003E3942" w:rsidP="003E3942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8F4CA7">
        <w:rPr>
          <w:rFonts w:asciiTheme="majorBidi" w:hAnsiTheme="majorBidi" w:cstheme="majorBidi"/>
          <w:sz w:val="28"/>
          <w:szCs w:val="28"/>
        </w:rPr>
        <w:t xml:space="preserve">   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3E3942" w:rsidRPr="005D7393" w:rsidRDefault="003E3942" w:rsidP="003E3942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3E3942" w:rsidRDefault="003E3942" w:rsidP="003E394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E3942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E3942" w:rsidRPr="005D7393" w:rsidTr="00370D6C">
        <w:trPr>
          <w:trHeight w:val="487"/>
        </w:trPr>
        <w:tc>
          <w:tcPr>
            <w:tcW w:w="1276" w:type="dxa"/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3E3942" w:rsidRPr="005D7393" w:rsidTr="00370D6C">
        <w:trPr>
          <w:trHeight w:val="330"/>
        </w:trPr>
        <w:tc>
          <w:tcPr>
            <w:tcW w:w="1276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3E3942" w:rsidRPr="005D7393" w:rsidRDefault="003E3942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3E3942" w:rsidRPr="005D7393" w:rsidTr="00370D6C">
        <w:tc>
          <w:tcPr>
            <w:tcW w:w="7513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3E3942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942" w:rsidRPr="005D7393" w:rsidRDefault="003E3942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3E3942" w:rsidRPr="005D7393" w:rsidTr="00370D6C">
        <w:tc>
          <w:tcPr>
            <w:tcW w:w="7513" w:type="dxa"/>
          </w:tcPr>
          <w:p w:rsidR="003E3942" w:rsidRPr="005D7393" w:rsidRDefault="003E3942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3E3942" w:rsidRPr="005D7393" w:rsidTr="00370D6C">
        <w:tc>
          <w:tcPr>
            <w:tcW w:w="7513" w:type="dxa"/>
          </w:tcPr>
          <w:p w:rsidR="003E3942" w:rsidRPr="005D7393" w:rsidRDefault="003E394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3E3942" w:rsidRPr="005D7393" w:rsidTr="00370D6C">
        <w:trPr>
          <w:trHeight w:val="964"/>
        </w:trPr>
        <w:tc>
          <w:tcPr>
            <w:tcW w:w="7513" w:type="dxa"/>
          </w:tcPr>
          <w:p w:rsidR="003E3942" w:rsidRPr="005D7393" w:rsidRDefault="003E3942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3E3942" w:rsidRPr="005D7393" w:rsidTr="00370D6C">
        <w:trPr>
          <w:trHeight w:val="419"/>
        </w:trPr>
        <w:tc>
          <w:tcPr>
            <w:tcW w:w="7513" w:type="dxa"/>
          </w:tcPr>
          <w:p w:rsidR="003E3942" w:rsidRPr="005D7393" w:rsidRDefault="003E3942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3E3942" w:rsidRPr="005D7393" w:rsidRDefault="003E3942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проведения :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3E3942" w:rsidRPr="005D7393" w:rsidRDefault="003E3942" w:rsidP="003E3942">
      <w:pPr>
        <w:pStyle w:val="1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.  Разбавление стандартных жидких фармакопейных препаратов. (Кислота хлороводородная, раствор пероксида водорода, раствор аммиака, раствор уксусной кислоты, раствор формальдегида, раствор основного ацетата алюминия и др.).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3E3942" w:rsidRPr="005D7393" w:rsidRDefault="003E3942" w:rsidP="003E394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Образовательная платформа Юрайт [сайт]. – URL: https://urait.ru/bcode/489796 (дата обращения: 24.12.2021).</w:t>
      </w:r>
    </w:p>
    <w:p w:rsidR="003E3942" w:rsidRPr="005D7393" w:rsidRDefault="003E3942" w:rsidP="003E394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3E3942" w:rsidRPr="005D7393" w:rsidRDefault="003E3942" w:rsidP="003E394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3E3942" w:rsidRPr="005D7393" w:rsidRDefault="003E3942" w:rsidP="003E3942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3E3942" w:rsidRPr="005D7393" w:rsidRDefault="003E3942" w:rsidP="003E3942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3E3942" w:rsidRPr="005D7393" w:rsidRDefault="003E3942" w:rsidP="003E3942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Перечислите  условные названия фармакопейных жидкостей.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 Дайте химические названия фармакопейных жидкостей.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Принцип разведения фармакопейных растворов, выписанных под химическим наименованием. 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Принцип разведения фармакопейных жидкостей, выписанных под условным названием.</w:t>
      </w:r>
    </w:p>
    <w:p w:rsidR="003E3942" w:rsidRPr="005D7393" w:rsidRDefault="003E3942" w:rsidP="003E3942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ХРОНОЛОГИЧЕСКАЯ КАРТА ТЕОРЕТИЧЕСКОГО  ЗАНЯТИЯ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1.   Организационный момент:   5 минут</w:t>
      </w:r>
    </w:p>
    <w:p w:rsidR="003E3942" w:rsidRPr="00107FD1" w:rsidRDefault="003E3942" w:rsidP="003E394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3E3942" w:rsidRPr="00107FD1" w:rsidRDefault="003E3942" w:rsidP="003E394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3E3942" w:rsidRPr="00107FD1" w:rsidRDefault="003E3942" w:rsidP="003E3942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и  хода урока 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3.  Сообщение новых знаний - 45  минут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>4.  Ответы на контрольные вопросы  - 10 минут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3E3942" w:rsidRPr="00107FD1" w:rsidRDefault="003E3942" w:rsidP="003E3942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3E3942" w:rsidRPr="005D7393" w:rsidRDefault="003E3942" w:rsidP="003E3942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3E3942" w:rsidRPr="005D7393" w:rsidRDefault="003E3942" w:rsidP="003E3942">
      <w:pPr>
        <w:pStyle w:val="a3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3E3942" w:rsidRDefault="003E3942" w:rsidP="003E3942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 Мотивация.</w:t>
      </w:r>
    </w:p>
    <w:p w:rsidR="003E3942" w:rsidRPr="00F14181" w:rsidRDefault="003E3942" w:rsidP="003E3942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F14181">
        <w:rPr>
          <w:rFonts w:asciiTheme="majorBidi" w:hAnsiTheme="majorBidi" w:cstheme="majorBidi"/>
          <w:bCs/>
          <w:sz w:val="28"/>
          <w:szCs w:val="28"/>
        </w:rPr>
        <w:t>Есть некоторые стандартные жидкости</w:t>
      </w:r>
      <w:r>
        <w:rPr>
          <w:rFonts w:asciiTheme="majorBidi" w:hAnsiTheme="majorBidi" w:cstheme="majorBidi"/>
          <w:bCs/>
          <w:sz w:val="28"/>
          <w:szCs w:val="28"/>
        </w:rPr>
        <w:t>, которые имею определенные концентрации, и важно эти концентрации учитывать при приготовлении растворов.</w:t>
      </w:r>
    </w:p>
    <w:p w:rsidR="003E3942" w:rsidRPr="005D7393" w:rsidRDefault="003E3942" w:rsidP="003E3942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3E3942" w:rsidRPr="005D7393" w:rsidRDefault="003E3942" w:rsidP="003E3942">
      <w:pPr>
        <w:pStyle w:val="a3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>. Сообщение новых знаний.( см лекционный материал)</w:t>
      </w:r>
    </w:p>
    <w:p w:rsidR="003E3942" w:rsidRPr="005D7393" w:rsidRDefault="003E3942" w:rsidP="003E3942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В чем отличие  хлороводородной кислоты 8,3% и 25%.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Сравните химическое и условное название перекиси водорода, жидкости Бурова, формалина.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Назовите фармакопейную концентрацию препарата раствора аммиака едкого.</w:t>
      </w:r>
    </w:p>
    <w:p w:rsidR="003E3942" w:rsidRPr="005D7393" w:rsidRDefault="003E3942" w:rsidP="003E3942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3E3942" w:rsidRPr="005D7393" w:rsidRDefault="003E3942" w:rsidP="003E3942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последовательный  уверенный и  правильный ответ на вопрос; </w:t>
      </w:r>
    </w:p>
    <w:p w:rsidR="003E3942" w:rsidRPr="005D7393" w:rsidRDefault="003E3942" w:rsidP="003E3942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последовательный,  уверенный, но неполный  ответ на вопрос; </w:t>
      </w:r>
    </w:p>
    <w:p w:rsidR="003E3942" w:rsidRPr="005D7393" w:rsidRDefault="003E3942" w:rsidP="003E394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>— незначительные затруднения при ответе на теоретические вопросы; последовательный,  уверенный, но неполный  ответ на вопрос с наводящими вопросами преподавателя.</w:t>
      </w:r>
    </w:p>
    <w:p w:rsidR="003E3942" w:rsidRPr="005D7393" w:rsidRDefault="003E3942" w:rsidP="003E3942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3E3942" w:rsidRPr="005D7393" w:rsidRDefault="003E3942" w:rsidP="003E3942">
      <w:pPr>
        <w:pStyle w:val="a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3E3942" w:rsidRPr="005D7393" w:rsidRDefault="003E3942" w:rsidP="003E3942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3E3942" w:rsidRPr="005D7393" w:rsidRDefault="003E3942" w:rsidP="003E3942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Разбавление фармакопейных жидкостей».</w:t>
      </w:r>
    </w:p>
    <w:p w:rsidR="003E3942" w:rsidRPr="005D7393" w:rsidRDefault="003E3942" w:rsidP="003E3942">
      <w:pPr>
        <w:spacing w:after="20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ПЛАН ТЕОРЕТИЧЕСКОГО ЗАНЯТИЯ: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1. Кислота </w:t>
      </w:r>
      <w:r>
        <w:rPr>
          <w:rFonts w:asciiTheme="majorBidi" w:hAnsiTheme="majorBidi" w:cstheme="majorBidi"/>
          <w:sz w:val="28"/>
          <w:szCs w:val="28"/>
        </w:rPr>
        <w:t>хлороводородная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Пероксид водорода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Раствор Формалина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Жидкость Бурова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Раствор Аммиака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 Уксусная кислота.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i/>
          <w:sz w:val="28"/>
          <w:szCs w:val="28"/>
          <w:u w:val="single"/>
        </w:rPr>
        <w:t>Соляная кислота</w:t>
      </w:r>
      <w:r w:rsidRPr="005D7393">
        <w:rPr>
          <w:rFonts w:asciiTheme="majorBidi" w:hAnsiTheme="majorBidi" w:cstheme="majorBidi"/>
          <w:sz w:val="28"/>
          <w:szCs w:val="28"/>
        </w:rPr>
        <w:t xml:space="preserve"> – в ГФ-X имеется 2 статьи «Acidum hidrochloricum-25%» и «Acidum hidrochloricum dilutum-8,3%».  Разбавленная соляная кислота в три раза слабее концентрированной, поэтому если вместо концентрированной берется разбавленная, она берется в три раза больше. Соляная кислота используется для наружних и внутренних целей. Для внутреннего применения при понижении кислотности желудочного сока и выписывается разбавленная соляная кислота, или в виде растворов разбавленная соляная кислота-1-3%. Для внутренних целей соляная кислота выписывается с пепсином.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N.B! Пепсин добавляется в приготовленный раствор соляной кислоты. 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Для удобства работы изготавливают 10% концентрированный раствор соляной кислоты. 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Если в рецепте не  указана концентрация, то отпускают разбавленную 8,3% соляную кислоту или 10% концентрат. Раствор принимают за 100% препарат и ведут обычный расчет. 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Для наружних целей соляная кислота применяется для лечения чесотки, используется 25% раствор, или 8,3% раствор, но взятый в 3 раза больше.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N.B!</w:t>
      </w:r>
      <w:r w:rsidRPr="005D7393">
        <w:rPr>
          <w:rFonts w:asciiTheme="majorBidi" w:hAnsiTheme="majorBidi" w:cstheme="majorBidi"/>
          <w:sz w:val="28"/>
          <w:szCs w:val="28"/>
        </w:rPr>
        <w:t xml:space="preserve"> Для внутренних целей никогда не используют 25% раствор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1)  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Rp: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Solutionis Acidi hydrochlorici 2% - 200 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    Pepsini 4.0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M.D.S по 1 столовой ложке 3 раза в день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Если в рецепте не указана какая кислота (разбавленная или концентрированная), а микстура для внутреннего применения, то используется разбавленная соляная кислота.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mixt</w:t>
      </w:r>
      <w:r w:rsidRPr="005D7393">
        <w:rPr>
          <w:rFonts w:asciiTheme="majorBidi" w:hAnsiTheme="majorBidi" w:cstheme="majorBidi"/>
          <w:i/>
          <w:sz w:val="28"/>
          <w:szCs w:val="28"/>
        </w:rPr>
        <w:t>-200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lastRenderedPageBreak/>
        <w:t xml:space="preserve">      Vводн-200 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hcl</w:t>
      </w:r>
      <w:r w:rsidRPr="005D7393">
        <w:rPr>
          <w:rFonts w:asciiTheme="majorBidi" w:hAnsiTheme="majorBidi" w:cstheme="majorBidi"/>
          <w:i/>
          <w:sz w:val="28"/>
          <w:szCs w:val="28"/>
        </w:rPr>
        <w:t>-8.3% =       2%-100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                          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x-200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                    x= 4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VH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2o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=200-4=196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>РП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: Aqua purificata-196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>Solutio Acidi hydrochlorici-8.3%-4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Pepsinum -4.0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>Используется концентрированный раствор соляной кислоты-10%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     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mixt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-200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aqv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-200 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hcl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-8.3%-4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hcl 10%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=(1:10)= 4 ml*10=40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h2o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=200-40=160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>РП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: Aqua purificata-160ml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Solutionis Acidi hydrochlorici-10%-40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Pepsini-4.0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   </w:t>
      </w:r>
      <w:r w:rsidRPr="005D7393">
        <w:rPr>
          <w:rFonts w:asciiTheme="majorBidi" w:hAnsiTheme="majorBidi" w:cstheme="majorBidi"/>
          <w:b/>
          <w:i/>
          <w:color w:val="000000"/>
          <w:sz w:val="28"/>
          <w:szCs w:val="28"/>
          <w:u w:val="single"/>
        </w:rPr>
        <w:t>Пероксид</w:t>
      </w:r>
      <w:r w:rsidRPr="005D7393">
        <w:rPr>
          <w:rFonts w:asciiTheme="majorBidi" w:hAnsiTheme="majorBidi" w:cstheme="majorBidi"/>
          <w:b/>
          <w:i/>
          <w:color w:val="000000"/>
          <w:sz w:val="28"/>
          <w:szCs w:val="28"/>
          <w:u w:val="single"/>
          <w:lang w:val="en-US"/>
        </w:rPr>
        <w:t xml:space="preserve"> </w:t>
      </w:r>
      <w:r w:rsidRPr="005D7393">
        <w:rPr>
          <w:rFonts w:asciiTheme="majorBidi" w:hAnsiTheme="majorBidi" w:cstheme="majorBidi"/>
          <w:b/>
          <w:i/>
          <w:color w:val="000000"/>
          <w:sz w:val="28"/>
          <w:szCs w:val="28"/>
          <w:u w:val="single"/>
        </w:rPr>
        <w:t>водорода</w:t>
      </w: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- </w:t>
      </w:r>
      <w:r w:rsidRPr="005D7393">
        <w:rPr>
          <w:rFonts w:asciiTheme="majorBidi" w:hAnsiTheme="majorBidi" w:cstheme="majorBidi"/>
          <w:sz w:val="28"/>
          <w:szCs w:val="28"/>
        </w:rPr>
        <w:t>в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ГФ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5D7393">
        <w:rPr>
          <w:rFonts w:asciiTheme="majorBidi" w:hAnsiTheme="majorBidi" w:cstheme="majorBidi"/>
          <w:sz w:val="28"/>
          <w:szCs w:val="28"/>
        </w:rPr>
        <w:t>дается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1 </w:t>
      </w:r>
      <w:r w:rsidRPr="005D7393">
        <w:rPr>
          <w:rFonts w:asciiTheme="majorBidi" w:hAnsiTheme="majorBidi" w:cstheme="majorBidi"/>
          <w:sz w:val="28"/>
          <w:szCs w:val="28"/>
        </w:rPr>
        <w:t>статья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: «</w:t>
      </w:r>
      <w:r w:rsidRPr="005D7393">
        <w:rPr>
          <w:rFonts w:asciiTheme="majorBidi" w:hAnsiTheme="majorBidi" w:cstheme="majorBidi"/>
          <w:color w:val="000000"/>
          <w:sz w:val="28"/>
          <w:szCs w:val="28"/>
          <w:lang w:val="en-US"/>
        </w:rPr>
        <w:t>Solutio Hydrogenii peroxydi dilutum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». </w:t>
      </w:r>
      <w:r w:rsidRPr="005D7393">
        <w:rPr>
          <w:rFonts w:asciiTheme="majorBidi" w:hAnsiTheme="majorBidi" w:cstheme="majorBidi"/>
          <w:sz w:val="28"/>
          <w:szCs w:val="28"/>
        </w:rPr>
        <w:t>Это стандартный раствор, содержащий 3% перекиси. Если в рецепте не указана концентрация, то отпускают 3% раствор.  Кроме 3% используется 30% раствор – пергидроль. Если в рецепте выписан раствор пероксида водорода с концентрацией менее 3%,то его готовят путем разбавления 3% раствора. Если концентрация более 3%, то разбавляют 30% раствор.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Расчет ведут по формуле: X=A*B:C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A-выписанная концентрация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B-выписанный объем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C-имеющаяся концентрация</w:t>
      </w:r>
    </w:p>
    <w:p w:rsidR="003E3942" w:rsidRPr="005D7393" w:rsidRDefault="003E3942" w:rsidP="003E3942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lastRenderedPageBreak/>
        <w:t>Rp.: Solutionis Hydrogenii peroxydi 2% - 100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 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  Х=2*100:3=66ml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 66 ml-H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O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-3%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100-66=34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34 ml- H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vertAlign w:val="subscript"/>
        </w:rPr>
        <w:t>2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O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РП: Aqua purificata-34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Hydrogenii peroxydi-3%-66 ml</w:t>
      </w:r>
    </w:p>
    <w:p w:rsidR="003E3942" w:rsidRPr="005D7393" w:rsidRDefault="003E3942" w:rsidP="003E3942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i/>
          <w:color w:val="000000"/>
          <w:sz w:val="28"/>
          <w:szCs w:val="28"/>
          <w:u w:val="single"/>
        </w:rPr>
        <w:t xml:space="preserve">Раствор формалина 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– условное название, есть еще химическое название-37% раствор формальдегида. В рецепте может быть выписан по разному. Если выписан  раствор формалина, то расчет обычный, если формальдегида-рассчитывают по формуле: </w:t>
      </w:r>
      <w:r w:rsidRPr="005D7393">
        <w:rPr>
          <w:rFonts w:asciiTheme="majorBidi" w:hAnsiTheme="majorBidi" w:cstheme="majorBidi"/>
          <w:sz w:val="28"/>
          <w:szCs w:val="28"/>
        </w:rPr>
        <w:t>X=A*B:C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1)  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Rp: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Solutionis Formalini 10%-150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  D.S.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Для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дизенфекции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   </w:t>
      </w:r>
      <w:r w:rsidRPr="005D7393">
        <w:rPr>
          <w:rFonts w:asciiTheme="majorBidi" w:hAnsiTheme="majorBidi" w:cstheme="majorBidi"/>
          <w:i/>
          <w:sz w:val="28"/>
          <w:szCs w:val="28"/>
        </w:rPr>
        <w:t>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фор</w:t>
      </w:r>
      <w:r w:rsidRPr="005D7393">
        <w:rPr>
          <w:rFonts w:asciiTheme="majorBidi" w:hAnsiTheme="majorBidi" w:cstheme="majorBidi"/>
          <w:i/>
          <w:sz w:val="28"/>
          <w:szCs w:val="28"/>
        </w:rPr>
        <w:t>=15 ml</w:t>
      </w:r>
    </w:p>
    <w:p w:rsidR="003E3942" w:rsidRPr="005D7393" w:rsidRDefault="003E3942" w:rsidP="003E3942">
      <w:pPr>
        <w:spacing w:after="200" w:line="276" w:lineRule="auto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      V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vertAlign w:val="subscript"/>
        </w:rPr>
        <w:t>H2O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=135 ml</w:t>
      </w:r>
    </w:p>
    <w:p w:rsidR="003E3942" w:rsidRPr="005D7393" w:rsidRDefault="003E3942" w:rsidP="003E3942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Theme="majorBidi" w:hAnsiTheme="majorBidi" w:cstheme="majorBidi"/>
          <w:i/>
          <w:color w:val="000000"/>
          <w:sz w:val="28"/>
          <w:szCs w:val="28"/>
          <w:shd w:val="clear" w:color="auto" w:fill="F7F7F7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Rp: Solutionis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shd w:val="clear" w:color="auto" w:fill="F7F7F7"/>
        </w:rPr>
        <w:t xml:space="preserve"> Formaldehydi-10%-150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shd w:val="clear" w:color="auto" w:fill="F7F7F7"/>
        </w:rPr>
      </w:pP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shd w:val="clear" w:color="auto" w:fill="F7F7F7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shd w:val="clear" w:color="auto" w:fill="F7F7F7"/>
        </w:rPr>
        <w:t xml:space="preserve">          X=10*150:37=40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фор</w:t>
      </w:r>
      <w:r w:rsidRPr="005D7393">
        <w:rPr>
          <w:rFonts w:asciiTheme="majorBidi" w:hAnsiTheme="majorBidi" w:cstheme="majorBidi"/>
          <w:i/>
          <w:sz w:val="28"/>
          <w:szCs w:val="28"/>
        </w:rPr>
        <w:t>=40ml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h2o</w:t>
      </w:r>
      <w:r w:rsidRPr="005D7393">
        <w:rPr>
          <w:rFonts w:asciiTheme="majorBidi" w:hAnsiTheme="majorBidi" w:cstheme="majorBidi"/>
          <w:i/>
          <w:sz w:val="28"/>
          <w:szCs w:val="28"/>
        </w:rPr>
        <w:t>=150-40=110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</w:rPr>
      </w:pPr>
    </w:p>
    <w:p w:rsidR="003E3942" w:rsidRPr="005D7393" w:rsidRDefault="003E3942" w:rsidP="003E3942">
      <w:pPr>
        <w:spacing w:after="200" w:line="276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</w:t>
      </w:r>
      <w:r w:rsidRPr="005D7393">
        <w:rPr>
          <w:rFonts w:asciiTheme="majorBidi" w:hAnsiTheme="majorBidi" w:cstheme="majorBidi"/>
          <w:b/>
          <w:i/>
          <w:sz w:val="28"/>
          <w:szCs w:val="28"/>
          <w:u w:val="single"/>
        </w:rPr>
        <w:t>Жидкость Бурова</w:t>
      </w:r>
      <w:r w:rsidRPr="005D7393">
        <w:rPr>
          <w:rFonts w:asciiTheme="majorBidi" w:hAnsiTheme="majorBidi" w:cstheme="majorBidi"/>
          <w:sz w:val="28"/>
          <w:szCs w:val="28"/>
        </w:rPr>
        <w:t xml:space="preserve"> - условное название, химическое название-«8% раствор основного ацетата алюминия». Если в рецепте химическое название-рассчитывается по формуле, если условное-рассчет обычный.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</w:rPr>
        <w:t xml:space="preserve">  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1)  Rp: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>Solutionis Liquoris Burovi 5 % - 150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              5%-100ml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         x-150ml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lastRenderedPageBreak/>
        <w:t xml:space="preserve">               x=7.5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ж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.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</w:rPr>
        <w:t>б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=7,5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  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h2o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=150-7.5=142.5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2) Rp: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>Solutionis Aluminii subacetatis 5% - 150 m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D.S.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для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наружнего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применения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  X=5*150:8=94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 xml:space="preserve">      V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vertAlign w:val="subscript"/>
          <w:lang w:val="en-US"/>
        </w:rPr>
        <w:t>a.s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  <w:lang w:val="en-US"/>
        </w:rPr>
        <w:t>=94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 xml:space="preserve">     V</w:t>
      </w:r>
      <w:r w:rsidRPr="005D7393">
        <w:rPr>
          <w:rFonts w:asciiTheme="majorBidi" w:hAnsiTheme="majorBidi" w:cstheme="majorBidi"/>
          <w:i/>
          <w:sz w:val="28"/>
          <w:szCs w:val="28"/>
          <w:vertAlign w:val="subscript"/>
          <w:lang w:val="en-US"/>
        </w:rPr>
        <w:t>h2o</w:t>
      </w:r>
      <w:r w:rsidRPr="005D7393">
        <w:rPr>
          <w:rFonts w:asciiTheme="majorBidi" w:hAnsiTheme="majorBidi" w:cstheme="majorBidi"/>
          <w:i/>
          <w:sz w:val="28"/>
          <w:szCs w:val="28"/>
          <w:lang w:val="en-US"/>
        </w:rPr>
        <w:t>=150-94=56 ml</w:t>
      </w: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i/>
          <w:sz w:val="28"/>
          <w:szCs w:val="28"/>
          <w:lang w:val="en-US"/>
        </w:rPr>
      </w:pPr>
    </w:p>
    <w:p w:rsidR="003E3942" w:rsidRPr="005D7393" w:rsidRDefault="003E3942" w:rsidP="003E3942">
      <w:pPr>
        <w:spacing w:after="200" w:line="276" w:lineRule="auto"/>
        <w:ind w:left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   </w:t>
      </w:r>
      <w:r w:rsidRPr="005D7393">
        <w:rPr>
          <w:rFonts w:asciiTheme="majorBidi" w:hAnsiTheme="majorBidi" w:cstheme="majorBidi"/>
          <w:b/>
          <w:i/>
          <w:sz w:val="28"/>
          <w:szCs w:val="28"/>
          <w:u w:val="single"/>
        </w:rPr>
        <w:t>Раствор Аммиака</w:t>
      </w:r>
      <w:r w:rsidRPr="005D7393">
        <w:rPr>
          <w:rFonts w:asciiTheme="majorBidi" w:hAnsiTheme="majorBidi" w:cstheme="majorBidi"/>
          <w:sz w:val="28"/>
          <w:szCs w:val="28"/>
        </w:rPr>
        <w:t>- в аптеку поступает 25% концентрированный раствор, из него готовят раствор-10%. Рассчитывают по формуле.</w:t>
      </w:r>
    </w:p>
    <w:p w:rsidR="003E3942" w:rsidRPr="005A0618" w:rsidRDefault="003E3942" w:rsidP="003E3942">
      <w:pPr>
        <w:spacing w:before="100" w:after="100"/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position w:val="6"/>
          <w:sz w:val="28"/>
          <w:szCs w:val="28"/>
        </w:rPr>
        <w:t xml:space="preserve">              </w:t>
      </w:r>
      <w:r w:rsidRPr="005A0618">
        <w:rPr>
          <w:rFonts w:asciiTheme="majorBidi" w:hAnsiTheme="majorBidi" w:cstheme="majorBidi"/>
          <w:color w:val="000000"/>
          <w:position w:val="6"/>
          <w:sz w:val="28"/>
          <w:szCs w:val="28"/>
        </w:rPr>
        <w:t>1)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Rp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.: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Solutionis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Ammonii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caustici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 10% - 500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ml</w:t>
      </w:r>
    </w:p>
    <w:p w:rsidR="003E3942" w:rsidRPr="005A0618" w:rsidRDefault="003E3942" w:rsidP="003E3942">
      <w:pPr>
        <w:spacing w:before="100" w:after="100"/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</w:pP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               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D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>.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  <w:lang w:val="en-US"/>
        </w:rPr>
        <w:t>S</w:t>
      </w:r>
      <w:r w:rsidRPr="005A0618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 xml:space="preserve">. </w:t>
      </w:r>
      <w:r w:rsidRPr="005D7393">
        <w:rPr>
          <w:rFonts w:asciiTheme="majorBidi" w:hAnsiTheme="majorBidi" w:cstheme="majorBidi"/>
          <w:i/>
          <w:color w:val="000000"/>
          <w:position w:val="6"/>
          <w:sz w:val="28"/>
          <w:szCs w:val="28"/>
        </w:rPr>
        <w:t>наружно</w:t>
      </w:r>
    </w:p>
    <w:p w:rsidR="003E3942" w:rsidRPr="005D7393" w:rsidRDefault="003E3942" w:rsidP="003E3942">
      <w:pPr>
        <w:spacing w:before="100" w:after="10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A0618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              </w:t>
      </w: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>X=10*500:25=200 ml</w:t>
      </w:r>
    </w:p>
    <w:p w:rsidR="003E3942" w:rsidRPr="005D7393" w:rsidRDefault="003E3942" w:rsidP="003E3942">
      <w:pPr>
        <w:spacing w:before="100" w:after="100"/>
        <w:rPr>
          <w:rFonts w:asciiTheme="majorBidi" w:hAnsiTheme="majorBidi" w:cstheme="majorBidi"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i/>
          <w:color w:val="000000"/>
          <w:sz w:val="28"/>
          <w:szCs w:val="28"/>
          <w:u w:val="single"/>
        </w:rPr>
        <w:t>Уксусная кислота</w:t>
      </w:r>
      <w:r w:rsidRPr="005D7393">
        <w:rPr>
          <w:rFonts w:asciiTheme="majorBidi" w:hAnsiTheme="majorBidi" w:cstheme="majorBidi"/>
          <w:color w:val="000000"/>
          <w:sz w:val="28"/>
          <w:szCs w:val="28"/>
        </w:rPr>
        <w:t>- в аптеку поступает 98%, из нее готовят 70-80%. Расчет ведется по формуле.</w:t>
      </w:r>
    </w:p>
    <w:p w:rsidR="003E3942" w:rsidRPr="005D7393" w:rsidRDefault="003E3942" w:rsidP="003E3942">
      <w:pPr>
        <w:numPr>
          <w:ilvl w:val="0"/>
          <w:numId w:val="5"/>
        </w:numPr>
        <w:tabs>
          <w:tab w:val="left" w:pos="720"/>
        </w:tabs>
        <w:spacing w:before="100" w:after="100"/>
        <w:ind w:left="720" w:hanging="36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Rp.: Solutionis Acidi acetici 40% - 50ml</w:t>
      </w:r>
    </w:p>
    <w:p w:rsidR="003E3942" w:rsidRPr="005D7393" w:rsidRDefault="003E3942" w:rsidP="003E3942">
      <w:pPr>
        <w:spacing w:before="100" w:after="100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5D7393">
        <w:rPr>
          <w:rFonts w:asciiTheme="majorBidi" w:hAnsiTheme="majorBidi" w:cstheme="majorBidi"/>
          <w:i/>
          <w:color w:val="000000"/>
          <w:sz w:val="28"/>
          <w:szCs w:val="28"/>
        </w:rPr>
        <w:t xml:space="preserve">               X=40*50:98=20ml</w:t>
      </w:r>
    </w:p>
    <w:p w:rsidR="003E3942" w:rsidRPr="005D7393" w:rsidRDefault="003E3942" w:rsidP="003E3942">
      <w:pPr>
        <w:spacing w:before="100" w:after="100"/>
        <w:rPr>
          <w:rFonts w:asciiTheme="majorBidi" w:hAnsiTheme="majorBidi" w:cstheme="majorBidi"/>
          <w:i/>
          <w:color w:val="000000"/>
          <w:sz w:val="28"/>
          <w:szCs w:val="28"/>
        </w:rPr>
      </w:pP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2551E6" w:rsidRDefault="003E3942" w:rsidP="003E3942">
      <w:pPr>
        <w:spacing w:line="320" w:lineRule="exact"/>
        <w:jc w:val="center"/>
        <w:rPr>
          <w:b/>
          <w:sz w:val="28"/>
          <w:szCs w:val="28"/>
        </w:rPr>
      </w:pPr>
      <w:r w:rsidRPr="002551E6">
        <w:rPr>
          <w:b/>
          <w:sz w:val="28"/>
          <w:szCs w:val="28"/>
        </w:rPr>
        <w:t>Задания для оценки освоения профессионального модуля</w:t>
      </w: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Pr="00846FCC" w:rsidRDefault="003E3942" w:rsidP="003E3942">
      <w:pPr>
        <w:contextualSpacing/>
        <w:jc w:val="both"/>
        <w:rPr>
          <w:b/>
          <w:bCs/>
          <w:sz w:val="32"/>
          <w:szCs w:val="32"/>
        </w:rPr>
      </w:pPr>
      <w:r w:rsidRPr="00846FCC">
        <w:rPr>
          <w:b/>
          <w:sz w:val="32"/>
          <w:szCs w:val="32"/>
        </w:rPr>
        <w:t>3.1.12. Разбавление стандартных жидких фармакопейных препаратов. (Кислота хлороводородная, раствор пероксида водорода, раствор аммиака, раствор уксусной кислоты, раствор формальдегида, раствор основного ацетата алюминия и др.).</w:t>
      </w:r>
    </w:p>
    <w:p w:rsidR="003E3942" w:rsidRPr="00846FCC" w:rsidRDefault="003E3942" w:rsidP="003E3942">
      <w:pPr>
        <w:contextualSpacing/>
        <w:jc w:val="both"/>
        <w:rPr>
          <w:b/>
          <w:bCs/>
          <w:sz w:val="32"/>
          <w:szCs w:val="32"/>
        </w:rPr>
      </w:pPr>
      <w:r w:rsidRPr="00846FCC">
        <w:rPr>
          <w:b/>
          <w:bCs/>
          <w:sz w:val="32"/>
          <w:szCs w:val="32"/>
        </w:rPr>
        <w:lastRenderedPageBreak/>
        <w:t xml:space="preserve"> </w:t>
      </w:r>
    </w:p>
    <w:p w:rsidR="003E3942" w:rsidRPr="00846FCC" w:rsidRDefault="003E3942" w:rsidP="003E3942">
      <w:pPr>
        <w:contextualSpacing/>
        <w:jc w:val="both"/>
        <w:rPr>
          <w:b/>
          <w:bCs/>
          <w:sz w:val="32"/>
          <w:szCs w:val="32"/>
        </w:rPr>
      </w:pPr>
      <w:r w:rsidRPr="00846FCC">
        <w:rPr>
          <w:b/>
          <w:bCs/>
          <w:sz w:val="32"/>
          <w:szCs w:val="32"/>
        </w:rPr>
        <w:t>Задание. Подготовиться к устному опросу.</w:t>
      </w:r>
    </w:p>
    <w:p w:rsidR="003E3942" w:rsidRPr="00846FCC" w:rsidRDefault="003E3942" w:rsidP="003E3942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>1. В чем отличие 8,3% и 25% хлороводородной кислоты.</w:t>
      </w:r>
    </w:p>
    <w:p w:rsidR="003E3942" w:rsidRPr="00846FCC" w:rsidRDefault="003E3942" w:rsidP="003E3942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>2. Укажите химическое и условное название перекиси водорода, жидкости Бурова, формалина.</w:t>
      </w:r>
    </w:p>
    <w:p w:rsidR="003E3942" w:rsidRPr="00846FCC" w:rsidRDefault="003E3942" w:rsidP="003E3942">
      <w:pPr>
        <w:contextualSpacing/>
        <w:jc w:val="both"/>
        <w:rPr>
          <w:sz w:val="32"/>
          <w:szCs w:val="32"/>
        </w:rPr>
      </w:pPr>
      <w:r w:rsidRPr="00846FCC">
        <w:rPr>
          <w:sz w:val="32"/>
          <w:szCs w:val="32"/>
        </w:rPr>
        <w:t>3. Расскажите правила приготовления раствора аммиака.</w:t>
      </w:r>
    </w:p>
    <w:p w:rsidR="003E3942" w:rsidRPr="00846FCC" w:rsidRDefault="003E3942" w:rsidP="003E3942">
      <w:pPr>
        <w:contextualSpacing/>
        <w:jc w:val="both"/>
        <w:rPr>
          <w:sz w:val="32"/>
          <w:szCs w:val="32"/>
        </w:rPr>
      </w:pPr>
    </w:p>
    <w:p w:rsidR="003E3942" w:rsidRPr="0010488A" w:rsidRDefault="003E3942" w:rsidP="003E3942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3E3942" w:rsidRPr="0010488A" w:rsidRDefault="003E3942" w:rsidP="003E3942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вопрос,. Возможно допущение одной неточности, не имеющей первостепенного значения. </w:t>
      </w:r>
    </w:p>
    <w:p w:rsidR="003E3942" w:rsidRPr="0010488A" w:rsidRDefault="003E3942" w:rsidP="003E3942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3E3942" w:rsidRPr="0010488A" w:rsidRDefault="003E3942" w:rsidP="003E3942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 ,допускаемые ошибки исправляются после наводящих вопросов.</w:t>
      </w:r>
    </w:p>
    <w:p w:rsidR="003E3942" w:rsidRPr="0010488A" w:rsidRDefault="003E3942" w:rsidP="003E3942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ошибок..</w:t>
      </w:r>
    </w:p>
    <w:p w:rsidR="003E3942" w:rsidRPr="005D7393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E3942" w:rsidRDefault="003E3942" w:rsidP="003E3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20A1F" w:rsidRPr="003E3942" w:rsidRDefault="00A20A1F" w:rsidP="003E3942"/>
    <w:sectPr w:rsidR="00A20A1F" w:rsidRPr="003E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637"/>
    <w:multiLevelType w:val="multilevel"/>
    <w:tmpl w:val="A2F28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470C8"/>
    <w:multiLevelType w:val="multilevel"/>
    <w:tmpl w:val="FBDEF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71157"/>
    <w:multiLevelType w:val="multilevel"/>
    <w:tmpl w:val="B0AAF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DA"/>
    <w:rsid w:val="003E3942"/>
    <w:rsid w:val="008346DA"/>
    <w:rsid w:val="009159C4"/>
    <w:rsid w:val="00A20A1F"/>
    <w:rsid w:val="00C47298"/>
    <w:rsid w:val="00C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1745"/>
  <w15:chartTrackingRefBased/>
  <w15:docId w15:val="{1E18ED59-3222-4807-9DB6-8D0D54F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298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298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47298"/>
    <w:pPr>
      <w:spacing w:after="120"/>
    </w:pPr>
  </w:style>
  <w:style w:type="character" w:customStyle="1" w:styleId="a4">
    <w:name w:val="Основной текст Знак"/>
    <w:basedOn w:val="a0"/>
    <w:link w:val="a3"/>
    <w:rsid w:val="00C47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C4729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Основной текст_"/>
    <w:link w:val="2"/>
    <w:locked/>
    <w:rsid w:val="00C47298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C47298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C47298"/>
    <w:rPr>
      <w:rFonts w:ascii="Calibri" w:eastAsia="Times New Roman" w:hAnsi="Calibri" w:cs="Calibri"/>
    </w:rPr>
  </w:style>
  <w:style w:type="paragraph" w:customStyle="1" w:styleId="12">
    <w:name w:val="Обычный1"/>
    <w:rsid w:val="00C47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2024-06-09T08:48:00Z</dcterms:created>
  <dcterms:modified xsi:type="dcterms:W3CDTF">2025-03-05T13:24:00Z</dcterms:modified>
</cp:coreProperties>
</file>