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высшего образования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«Казанский государственный медицинский университет»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Министерства здравоохранения Российской Федерации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Медико-фармацевтический колледж 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1752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1752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Методическая разработка для обучающихся 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b/>
          <w:bCs/>
          <w:color w:val="262626"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к </w:t>
      </w:r>
      <w:proofErr w:type="gramStart"/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>практическому  занятию</w:t>
      </w:r>
      <w:proofErr w:type="gramEnd"/>
      <w:r w:rsidRPr="00242FDC">
        <w:rPr>
          <w:rFonts w:asciiTheme="majorBidi" w:hAnsiTheme="majorBidi" w:cstheme="majorBidi"/>
          <w:b/>
          <w:bCs/>
          <w:color w:val="262626"/>
          <w:sz w:val="28"/>
          <w:szCs w:val="28"/>
        </w:rPr>
        <w:t xml:space="preserve"> №  </w:t>
      </w:r>
      <w:r>
        <w:rPr>
          <w:rFonts w:asciiTheme="majorBidi" w:hAnsiTheme="majorBidi" w:cstheme="majorBidi"/>
          <w:b/>
          <w:bCs/>
          <w:color w:val="262626"/>
          <w:sz w:val="28"/>
          <w:szCs w:val="28"/>
        </w:rPr>
        <w:t>4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b/>
          <w:color w:val="262626"/>
          <w:sz w:val="28"/>
          <w:szCs w:val="28"/>
        </w:rPr>
      </w:pPr>
    </w:p>
    <w:p w:rsidR="00EE1752" w:rsidRPr="00242FDC" w:rsidRDefault="00EE1752" w:rsidP="00EE175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Раздел 2. Изготовление твердых лекарственных форм.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Тема 2.1.</w:t>
      </w:r>
      <w:r>
        <w:rPr>
          <w:rFonts w:asciiTheme="majorBidi" w:hAnsiTheme="majorBidi" w:cstheme="majorBidi"/>
          <w:bCs/>
          <w:sz w:val="28"/>
          <w:szCs w:val="28"/>
        </w:rPr>
        <w:t>4</w:t>
      </w:r>
      <w:r w:rsidRPr="00242FDC">
        <w:rPr>
          <w:rFonts w:asciiTheme="majorBidi" w:hAnsiTheme="majorBidi" w:cstheme="majorBidi"/>
          <w:bCs/>
          <w:sz w:val="28"/>
          <w:szCs w:val="28"/>
        </w:rPr>
        <w:t>.  Порошки.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EE1752" w:rsidRPr="00242FDC" w:rsidRDefault="00EE1752" w:rsidP="00EE175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Самостоятельная работа.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Изготовление тритураций. Изготовление </w:t>
      </w:r>
      <w:proofErr w:type="gramStart"/>
      <w:r w:rsidRPr="00242FDC">
        <w:rPr>
          <w:rFonts w:asciiTheme="majorBidi" w:hAnsiTheme="majorBidi" w:cstheme="majorBidi"/>
          <w:b/>
          <w:sz w:val="28"/>
          <w:szCs w:val="28"/>
        </w:rPr>
        <w:t>густого  экстракта</w:t>
      </w:r>
      <w:proofErr w:type="gramEnd"/>
      <w:r w:rsidRPr="00242FDC">
        <w:rPr>
          <w:rFonts w:asciiTheme="majorBidi" w:hAnsiTheme="majorBidi" w:cstheme="majorBidi"/>
          <w:b/>
          <w:sz w:val="28"/>
          <w:szCs w:val="28"/>
        </w:rPr>
        <w:t xml:space="preserve"> красавки. Изучение нормативно-технической документации по приготовлению сложных дозированных порошков, содержащих экстракт красавки, ядовитые, </w:t>
      </w:r>
      <w:proofErr w:type="gramStart"/>
      <w:r w:rsidRPr="00242FDC">
        <w:rPr>
          <w:rFonts w:asciiTheme="majorBidi" w:hAnsiTheme="majorBidi" w:cstheme="majorBidi"/>
          <w:b/>
          <w:sz w:val="28"/>
          <w:szCs w:val="28"/>
        </w:rPr>
        <w:t>наркотические  и</w:t>
      </w:r>
      <w:proofErr w:type="gramEnd"/>
      <w:r w:rsidRPr="00242FDC">
        <w:rPr>
          <w:rFonts w:asciiTheme="majorBidi" w:hAnsiTheme="majorBidi" w:cstheme="majorBidi"/>
          <w:b/>
          <w:sz w:val="28"/>
          <w:szCs w:val="28"/>
        </w:rPr>
        <w:t xml:space="preserve"> сильнодействующие вещества. Несовместимости в порошках. Отпуск лекарственных форм.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242FDC">
        <w:rPr>
          <w:rFonts w:asciiTheme="majorBidi" w:hAnsiTheme="majorBidi" w:cstheme="majorBidi"/>
          <w:b/>
          <w:bCs/>
          <w:sz w:val="28"/>
          <w:szCs w:val="28"/>
        </w:rPr>
        <w:t>(количество учебных часов – 2)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ПМ. 02.  ИЗГОТОВЛЕНИЕ ЛЕКАРСТВЕННЫХ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ПРЕПАРАТОВ В УСЛОВИЯХ АПТЕЧНЫХ ОРГАНИЗАЦИЙ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И ВЕТЕРИНАРНЫХ АПТЕЧНЫХ ОРГАНИЗАЦИЙ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МДК 02.01. Технология изготовления лекарственных форм</w:t>
      </w:r>
    </w:p>
    <w:p w:rsidR="00EE1752" w:rsidRPr="00242FDC" w:rsidRDefault="00EE1752" w:rsidP="00EE175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Специальность 33.02.01 «Фармация» 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Рассмотрено и одобрено на заседании </w:t>
      </w:r>
    </w:p>
    <w:p w:rsidR="00EE1752" w:rsidRPr="00242FDC" w:rsidRDefault="00EE1752" w:rsidP="00EE175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ЦМК профессиональных модулей</w:t>
      </w:r>
    </w:p>
    <w:p w:rsidR="00EE1752" w:rsidRPr="00242FDC" w:rsidRDefault="00EE1752" w:rsidP="00EE175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По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специальности  «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>Фармация»</w:t>
      </w:r>
    </w:p>
    <w:p w:rsidR="00EE1752" w:rsidRPr="00242FDC" w:rsidRDefault="00EE1752" w:rsidP="00EE175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Протокол №___ от __________</w:t>
      </w:r>
    </w:p>
    <w:p w:rsidR="00EE1752" w:rsidRPr="00242FDC" w:rsidRDefault="00EE1752" w:rsidP="00EE1752">
      <w:pPr>
        <w:jc w:val="right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Председатель  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ЦМК  _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_______О. С. Калинина  </w:t>
      </w:r>
    </w:p>
    <w:p w:rsidR="00EE1752" w:rsidRPr="00242FDC" w:rsidRDefault="00EE1752" w:rsidP="00EE1752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EE1752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1752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Казань, 202</w:t>
      </w:r>
      <w:r>
        <w:rPr>
          <w:rFonts w:asciiTheme="majorBidi" w:hAnsiTheme="majorBidi" w:cstheme="majorBidi"/>
          <w:sz w:val="28"/>
          <w:szCs w:val="28"/>
        </w:rPr>
        <w:t>5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</w:p>
    <w:p w:rsidR="00EE1752" w:rsidRDefault="00EE1752" w:rsidP="00EE1752">
      <w:pPr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Самостоятельная работа.</w:t>
      </w:r>
    </w:p>
    <w:p w:rsidR="00EE1752" w:rsidRPr="00475301" w:rsidRDefault="00EE1752" w:rsidP="00EE1752">
      <w:pPr>
        <w:jc w:val="center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Тема занятия: </w:t>
      </w:r>
      <w:r w:rsidRPr="00475301">
        <w:rPr>
          <w:rFonts w:asciiTheme="majorBidi" w:hAnsiTheme="majorBidi" w:cstheme="majorBidi"/>
          <w:bCs/>
          <w:sz w:val="28"/>
          <w:szCs w:val="28"/>
        </w:rPr>
        <w:t xml:space="preserve">«Изготовление тритураций. Изготовление </w:t>
      </w:r>
      <w:proofErr w:type="gramStart"/>
      <w:r w:rsidRPr="00475301">
        <w:rPr>
          <w:rFonts w:asciiTheme="majorBidi" w:hAnsiTheme="majorBidi" w:cstheme="majorBidi"/>
          <w:bCs/>
          <w:sz w:val="28"/>
          <w:szCs w:val="28"/>
        </w:rPr>
        <w:t>густого  экстракта</w:t>
      </w:r>
      <w:proofErr w:type="gramEnd"/>
      <w:r w:rsidRPr="00475301">
        <w:rPr>
          <w:rFonts w:asciiTheme="majorBidi" w:hAnsiTheme="majorBidi" w:cstheme="majorBidi"/>
          <w:bCs/>
          <w:sz w:val="28"/>
          <w:szCs w:val="28"/>
        </w:rPr>
        <w:t xml:space="preserve"> красавки. Изучение нормативно-технической документации по приготовлению сложных дозированных порошков, содержащих экстракт красавки, ядовитые, </w:t>
      </w:r>
      <w:proofErr w:type="gramStart"/>
      <w:r w:rsidRPr="00475301">
        <w:rPr>
          <w:rFonts w:asciiTheme="majorBidi" w:hAnsiTheme="majorBidi" w:cstheme="majorBidi"/>
          <w:bCs/>
          <w:sz w:val="28"/>
          <w:szCs w:val="28"/>
        </w:rPr>
        <w:t>наркотические  и</w:t>
      </w:r>
      <w:proofErr w:type="gramEnd"/>
      <w:r w:rsidRPr="00475301">
        <w:rPr>
          <w:rFonts w:asciiTheme="majorBidi" w:hAnsiTheme="majorBidi" w:cstheme="majorBidi"/>
          <w:bCs/>
          <w:sz w:val="28"/>
          <w:szCs w:val="28"/>
        </w:rPr>
        <w:t xml:space="preserve"> сильнодействующие вещества. Несовместимости в порошках. Отпуск лекарственных форм».</w:t>
      </w:r>
    </w:p>
    <w:p w:rsidR="00EE1752" w:rsidRPr="00475301" w:rsidRDefault="00EE1752" w:rsidP="00EE1752">
      <w:pPr>
        <w:pStyle w:val="a6"/>
        <w:rPr>
          <w:rFonts w:asciiTheme="majorBidi" w:hAnsiTheme="majorBidi" w:cstheme="majorBidi"/>
          <w:bCs/>
          <w:sz w:val="28"/>
          <w:szCs w:val="28"/>
        </w:rPr>
      </w:pPr>
    </w:p>
    <w:p w:rsidR="00EE1752" w:rsidRPr="00242FDC" w:rsidRDefault="00EE1752" w:rsidP="00EE1752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Цели занятия:</w:t>
      </w:r>
    </w:p>
    <w:p w:rsidR="00EE1752" w:rsidRPr="00DC1D8D" w:rsidRDefault="00EE1752" w:rsidP="00EE1752">
      <w:pPr>
        <w:ind w:left="709"/>
        <w:rPr>
          <w:rStyle w:val="a5"/>
          <w:rFonts w:asciiTheme="majorBidi" w:hAnsiTheme="majorBidi" w:cstheme="majorBidi"/>
          <w:b w:val="0"/>
          <w:bCs w:val="0"/>
          <w:sz w:val="28"/>
          <w:szCs w:val="28"/>
          <w:u w:val="single"/>
        </w:rPr>
      </w:pPr>
      <w:r>
        <w:rPr>
          <w:rStyle w:val="a5"/>
          <w:rFonts w:asciiTheme="majorBidi" w:hAnsiTheme="majorBidi" w:cstheme="majorBidi"/>
          <w:b w:val="0"/>
          <w:bCs w:val="0"/>
          <w:sz w:val="28"/>
          <w:szCs w:val="28"/>
          <w:u w:val="single"/>
        </w:rPr>
        <w:t>1.</w:t>
      </w:r>
      <w:r w:rsidRPr="00DC1D8D">
        <w:rPr>
          <w:rStyle w:val="a5"/>
          <w:rFonts w:asciiTheme="majorBidi" w:hAnsiTheme="majorBidi" w:cstheme="majorBidi"/>
          <w:b w:val="0"/>
          <w:bCs w:val="0"/>
          <w:sz w:val="28"/>
          <w:szCs w:val="28"/>
          <w:u w:val="single"/>
        </w:rPr>
        <w:t>Учебные:</w:t>
      </w:r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242FDC">
        <w:rPr>
          <w:rFonts w:asciiTheme="majorBidi" w:hAnsiTheme="majorBidi" w:cstheme="majorBidi"/>
          <w:sz w:val="28"/>
          <w:szCs w:val="28"/>
        </w:rPr>
        <w:t>Научиться  готовить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порошки с экстрактами</w:t>
      </w:r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242FDC">
        <w:rPr>
          <w:rFonts w:asciiTheme="majorBidi" w:hAnsiTheme="majorBidi" w:cstheme="majorBidi"/>
          <w:sz w:val="28"/>
          <w:szCs w:val="28"/>
        </w:rPr>
        <w:t>Научиться  готовить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порошки, используя тритурации</w:t>
      </w:r>
    </w:p>
    <w:p w:rsidR="00EE1752" w:rsidRPr="00C72527" w:rsidRDefault="00EE1752" w:rsidP="00EE1752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обучающимися  общих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и профессиональных компетенций.</w:t>
      </w:r>
    </w:p>
    <w:p w:rsidR="00EE1752" w:rsidRPr="00C72527" w:rsidRDefault="00EE1752" w:rsidP="00EE1752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задач .</w:t>
      </w:r>
      <w:proofErr w:type="gramEnd"/>
    </w:p>
    <w:p w:rsidR="00EE1752" w:rsidRPr="00C72527" w:rsidRDefault="00EE1752" w:rsidP="00EE1752">
      <w:pPr>
        <w:keepNext/>
        <w:keepLines/>
        <w:numPr>
          <w:ilvl w:val="0"/>
          <w:numId w:val="3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EE1752" w:rsidRPr="00C72527" w:rsidRDefault="00EE1752" w:rsidP="00EE1752">
      <w:pPr>
        <w:spacing w:after="160" w:line="259" w:lineRule="auto"/>
        <w:rPr>
          <w:rFonts w:asciiTheme="majorBidi" w:eastAsiaTheme="minorHAnsi" w:hAnsiTheme="majorBidi" w:cstheme="majorBidi"/>
          <w:sz w:val="28"/>
          <w:szCs w:val="28"/>
          <w:lang w:eastAsia="en-US"/>
        </w:rPr>
      </w:pP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C72527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C72527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</w:p>
    <w:p w:rsidR="00EE1752" w:rsidRPr="00C72527" w:rsidRDefault="00EE1752" w:rsidP="00EE1752">
      <w:pPr>
        <w:keepNext/>
        <w:keepLines/>
        <w:numPr>
          <w:ilvl w:val="0"/>
          <w:numId w:val="1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C72527">
        <w:rPr>
          <w:rFonts w:asciiTheme="majorBidi" w:hAnsiTheme="majorBidi" w:cstheme="majorBidi"/>
          <w:sz w:val="28"/>
          <w:szCs w:val="28"/>
        </w:rPr>
        <w:t>Развивать  логическое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и самостоятельное мышление.</w:t>
      </w:r>
    </w:p>
    <w:p w:rsidR="00EE1752" w:rsidRPr="00C72527" w:rsidRDefault="00EE1752" w:rsidP="00EE1752">
      <w:pPr>
        <w:keepNext/>
        <w:keepLines/>
        <w:numPr>
          <w:ilvl w:val="0"/>
          <w:numId w:val="1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EE1752" w:rsidRPr="00C72527" w:rsidRDefault="00EE1752" w:rsidP="00EE1752">
      <w:pPr>
        <w:keepNext/>
        <w:keepLines/>
        <w:numPr>
          <w:ilvl w:val="0"/>
          <w:numId w:val="1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EE1752" w:rsidRPr="00C72527" w:rsidRDefault="00EE1752" w:rsidP="00EE175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</w:t>
      </w:r>
    </w:p>
    <w:p w:rsidR="00EE1752" w:rsidRPr="00C72527" w:rsidRDefault="00EE1752" w:rsidP="00EE175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3. </w:t>
      </w:r>
      <w:r w:rsidRPr="00C72527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C72527">
        <w:rPr>
          <w:rFonts w:asciiTheme="majorBidi" w:hAnsiTheme="majorBidi" w:cstheme="majorBidi"/>
          <w:sz w:val="28"/>
          <w:szCs w:val="28"/>
        </w:rPr>
        <w:t xml:space="preserve">: </w:t>
      </w:r>
    </w:p>
    <w:p w:rsidR="00EE1752" w:rsidRPr="00C72527" w:rsidRDefault="00EE1752" w:rsidP="00EE175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EE1752" w:rsidRPr="00C72527" w:rsidRDefault="00EE1752" w:rsidP="00EE175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Воспитывать  чувство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EE1752" w:rsidRPr="00C72527" w:rsidRDefault="00EE1752" w:rsidP="00EE1752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EE1752" w:rsidRPr="00C72527" w:rsidRDefault="00EE1752" w:rsidP="00EE1752">
      <w:pPr>
        <w:spacing w:after="200"/>
        <w:ind w:left="360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C72527">
        <w:rPr>
          <w:rFonts w:asciiTheme="majorBidi" w:hAnsiTheme="majorBidi" w:cstheme="majorBidi"/>
          <w:sz w:val="28"/>
          <w:szCs w:val="28"/>
        </w:rPr>
        <w:t xml:space="preserve">    Прививать </w:t>
      </w:r>
      <w:proofErr w:type="gramStart"/>
      <w:r w:rsidRPr="00C72527">
        <w:rPr>
          <w:rFonts w:asciiTheme="majorBidi" w:hAnsiTheme="majorBidi" w:cstheme="majorBidi"/>
          <w:sz w:val="28"/>
          <w:szCs w:val="28"/>
        </w:rPr>
        <w:t>любовь  к</w:t>
      </w:r>
      <w:proofErr w:type="gramEnd"/>
      <w:r w:rsidRPr="00C72527">
        <w:rPr>
          <w:rFonts w:asciiTheme="majorBidi" w:hAnsiTheme="majorBidi" w:cstheme="majorBidi"/>
          <w:sz w:val="28"/>
          <w:szCs w:val="28"/>
        </w:rPr>
        <w:t xml:space="preserve"> будущей профессии.</w:t>
      </w:r>
      <w:r w:rsidRPr="00C7252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EE1752" w:rsidRPr="00242FDC" w:rsidRDefault="00EE1752" w:rsidP="00EE1752">
      <w:pPr>
        <w:pStyle w:val="a8"/>
        <w:numPr>
          <w:ilvl w:val="0"/>
          <w:numId w:val="1"/>
        </w:numPr>
        <w:spacing w:line="480" w:lineRule="auto"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Межпредметные связи: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  <w:r w:rsidRPr="00242FDC">
        <w:rPr>
          <w:rFonts w:asciiTheme="majorBidi" w:hAnsiTheme="majorBidi" w:cstheme="majorBidi"/>
          <w:sz w:val="28"/>
          <w:szCs w:val="28"/>
        </w:rPr>
        <w:tab/>
      </w:r>
    </w:p>
    <w:p w:rsidR="00EE1752" w:rsidRPr="00540819" w:rsidRDefault="00EE1752" w:rsidP="00EE1752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540819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EE1752" w:rsidRPr="00540819" w:rsidRDefault="00EE1752" w:rsidP="00EE1752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540819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EE1752" w:rsidRPr="00540819" w:rsidRDefault="00EE1752" w:rsidP="00EE1752">
      <w:pPr>
        <w:pStyle w:val="a3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540819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средств.</w:t>
      </w:r>
    </w:p>
    <w:p w:rsidR="00EE1752" w:rsidRPr="00242FDC" w:rsidRDefault="00EE1752" w:rsidP="00EE1752">
      <w:pPr>
        <w:pStyle w:val="a6"/>
        <w:numPr>
          <w:ilvl w:val="0"/>
          <w:numId w:val="1"/>
        </w:numPr>
        <w:jc w:val="both"/>
        <w:rPr>
          <w:rFonts w:asciiTheme="majorBidi" w:hAnsiTheme="majorBidi" w:cstheme="majorBidi"/>
          <w:bCs/>
          <w:sz w:val="28"/>
          <w:szCs w:val="28"/>
        </w:rPr>
      </w:pP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EE1752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EE1752" w:rsidRPr="005D7393" w:rsidTr="00101410">
        <w:trPr>
          <w:trHeight w:val="479"/>
        </w:trPr>
        <w:tc>
          <w:tcPr>
            <w:tcW w:w="1276" w:type="dxa"/>
            <w:vAlign w:val="center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EE1752" w:rsidRPr="005D7393" w:rsidTr="00101410">
        <w:trPr>
          <w:trHeight w:val="330"/>
        </w:trPr>
        <w:tc>
          <w:tcPr>
            <w:tcW w:w="1276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01.</w:t>
            </w:r>
          </w:p>
        </w:tc>
        <w:tc>
          <w:tcPr>
            <w:tcW w:w="8222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EE1752" w:rsidRPr="005D7393" w:rsidTr="00101410">
        <w:trPr>
          <w:trHeight w:val="330"/>
        </w:trPr>
        <w:tc>
          <w:tcPr>
            <w:tcW w:w="1276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EE1752" w:rsidRPr="005D7393" w:rsidTr="00101410">
        <w:trPr>
          <w:trHeight w:val="330"/>
        </w:trPr>
        <w:tc>
          <w:tcPr>
            <w:tcW w:w="1276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EE1752" w:rsidRPr="005D7393" w:rsidTr="00101410">
        <w:trPr>
          <w:trHeight w:val="330"/>
        </w:trPr>
        <w:tc>
          <w:tcPr>
            <w:tcW w:w="1276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EE1752" w:rsidRPr="005D7393" w:rsidTr="00101410">
        <w:trPr>
          <w:trHeight w:val="330"/>
        </w:trPr>
        <w:tc>
          <w:tcPr>
            <w:tcW w:w="1276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EE1752" w:rsidRPr="005D7393" w:rsidTr="00101410">
        <w:trPr>
          <w:trHeight w:val="330"/>
        </w:trPr>
        <w:tc>
          <w:tcPr>
            <w:tcW w:w="1276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EE1752" w:rsidRPr="005D7393" w:rsidTr="00101410">
        <w:trPr>
          <w:trHeight w:val="330"/>
        </w:trPr>
        <w:tc>
          <w:tcPr>
            <w:tcW w:w="1276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EE1752" w:rsidRPr="005D7393" w:rsidTr="00101410">
        <w:trPr>
          <w:trHeight w:val="330"/>
        </w:trPr>
        <w:tc>
          <w:tcPr>
            <w:tcW w:w="1276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EE1752" w:rsidRPr="005D7393" w:rsidTr="00101410">
        <w:trPr>
          <w:trHeight w:val="330"/>
        </w:trPr>
        <w:tc>
          <w:tcPr>
            <w:tcW w:w="1276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EE1752" w:rsidRPr="005D7393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EE1752" w:rsidRPr="00242FDC" w:rsidTr="00101410">
        <w:trPr>
          <w:trHeight w:val="487"/>
        </w:trPr>
        <w:tc>
          <w:tcPr>
            <w:tcW w:w="1276" w:type="dxa"/>
            <w:vAlign w:val="center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EE1752" w:rsidRPr="00242FDC" w:rsidTr="00101410">
        <w:trPr>
          <w:trHeight w:val="330"/>
        </w:trPr>
        <w:tc>
          <w:tcPr>
            <w:tcW w:w="1276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EE1752" w:rsidRPr="00242FDC" w:rsidTr="00101410">
        <w:trPr>
          <w:trHeight w:val="330"/>
        </w:trPr>
        <w:tc>
          <w:tcPr>
            <w:tcW w:w="1276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EE1752" w:rsidRPr="00242FDC" w:rsidTr="00101410">
        <w:trPr>
          <w:trHeight w:val="330"/>
        </w:trPr>
        <w:tc>
          <w:tcPr>
            <w:tcW w:w="1276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EE1752" w:rsidRPr="00242FDC" w:rsidTr="00101410">
        <w:trPr>
          <w:trHeight w:val="330"/>
        </w:trPr>
        <w:tc>
          <w:tcPr>
            <w:tcW w:w="1276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EE1752" w:rsidRPr="00242FDC" w:rsidTr="00101410">
        <w:trPr>
          <w:trHeight w:val="330"/>
        </w:trPr>
        <w:tc>
          <w:tcPr>
            <w:tcW w:w="1276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EE1752" w:rsidRPr="00242FDC" w:rsidTr="00101410">
        <w:trPr>
          <w:trHeight w:val="330"/>
        </w:trPr>
        <w:tc>
          <w:tcPr>
            <w:tcW w:w="1276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2.5.</w:t>
            </w:r>
          </w:p>
        </w:tc>
        <w:tc>
          <w:tcPr>
            <w:tcW w:w="8222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EE1752" w:rsidRPr="00242FDC" w:rsidTr="00101410">
        <w:tc>
          <w:tcPr>
            <w:tcW w:w="7513" w:type="dxa"/>
            <w:vAlign w:val="center"/>
          </w:tcPr>
          <w:p w:rsidR="00EE1752" w:rsidRPr="00242FDC" w:rsidRDefault="00EE175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EE1752" w:rsidRPr="00242FDC" w:rsidRDefault="00EE175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EE1752" w:rsidRPr="00242FDC" w:rsidRDefault="00EE175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EE1752" w:rsidRPr="00242FDC" w:rsidRDefault="00EE175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EE1752" w:rsidRPr="00242FDC" w:rsidTr="00101410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752" w:rsidRPr="00242FDC" w:rsidRDefault="00EE1752" w:rsidP="00101410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E1752" w:rsidRPr="00242FDC" w:rsidRDefault="00EE175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EE1752" w:rsidRPr="00242FDC" w:rsidTr="00101410">
        <w:tc>
          <w:tcPr>
            <w:tcW w:w="7513" w:type="dxa"/>
          </w:tcPr>
          <w:p w:rsidR="00EE1752" w:rsidRPr="00242FDC" w:rsidRDefault="00EE1752" w:rsidP="0010141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EE1752" w:rsidRPr="00242FDC" w:rsidRDefault="00EE175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EE1752" w:rsidRPr="00242FDC" w:rsidTr="00101410">
        <w:tc>
          <w:tcPr>
            <w:tcW w:w="7513" w:type="dxa"/>
          </w:tcPr>
          <w:p w:rsidR="00EE1752" w:rsidRPr="00242FDC" w:rsidRDefault="00EE1752" w:rsidP="0010141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EE1752" w:rsidRPr="00242FDC" w:rsidRDefault="00EE175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EE1752" w:rsidRPr="00242FDC" w:rsidTr="00101410">
        <w:trPr>
          <w:trHeight w:val="964"/>
        </w:trPr>
        <w:tc>
          <w:tcPr>
            <w:tcW w:w="7513" w:type="dxa"/>
          </w:tcPr>
          <w:p w:rsidR="00EE1752" w:rsidRPr="00242FDC" w:rsidRDefault="00EE1752" w:rsidP="0010141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EE1752" w:rsidRPr="00242FDC" w:rsidRDefault="00EE175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EE1752" w:rsidRPr="00242FDC" w:rsidTr="00101410">
        <w:trPr>
          <w:trHeight w:val="419"/>
        </w:trPr>
        <w:tc>
          <w:tcPr>
            <w:tcW w:w="7513" w:type="dxa"/>
          </w:tcPr>
          <w:p w:rsidR="00EE1752" w:rsidRPr="00242FDC" w:rsidRDefault="00EE1752" w:rsidP="00101410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EE1752" w:rsidRPr="00242FDC" w:rsidRDefault="00EE1752" w:rsidP="0010141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EE1752" w:rsidRPr="00242FDC" w:rsidTr="00101410">
        <w:tc>
          <w:tcPr>
            <w:tcW w:w="1742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изготовления лекарственных средств;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EE1752" w:rsidRPr="00242FDC" w:rsidTr="00101410">
        <w:tc>
          <w:tcPr>
            <w:tcW w:w="1742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 осуществлять предметно-количественный учет лекарственных средств;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регистрировать результаты контроля;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 применять средства индивидуальной защиты;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EE1752" w:rsidRPr="00242FDC" w:rsidTr="00101410">
        <w:tc>
          <w:tcPr>
            <w:tcW w:w="1742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 xml:space="preserve">- методы поиска и оценки информации, в том числе ресурсы с информацией о фальсифицированных, недоброкачественных и </w:t>
            </w:r>
            <w:proofErr w:type="gramStart"/>
            <w:r w:rsidRPr="00242FDC">
              <w:rPr>
                <w:rFonts w:asciiTheme="majorBidi" w:hAnsiTheme="majorBidi" w:cstheme="majorBidi"/>
                <w:sz w:val="28"/>
                <w:szCs w:val="28"/>
              </w:rPr>
              <w:t>контрафактных лекарственных средствах</w:t>
            </w:r>
            <w:proofErr w:type="gramEnd"/>
            <w:r w:rsidRPr="00242FDC">
              <w:rPr>
                <w:rFonts w:asciiTheme="majorBidi" w:hAnsiTheme="majorBidi" w:cstheme="majorBidi"/>
                <w:sz w:val="28"/>
                <w:szCs w:val="28"/>
              </w:rPr>
              <w:t xml:space="preserve"> и товарах аптечного ассортимента;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методы анализа лекарственных средств;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EE1752" w:rsidRPr="00242FDC" w:rsidRDefault="00EE1752" w:rsidP="0010141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242FDC">
              <w:rPr>
                <w:rFonts w:asciiTheme="majorBidi" w:hAnsiTheme="majorBidi" w:cstheme="majorBidi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pStyle w:val="a6"/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lastRenderedPageBreak/>
        <w:t xml:space="preserve">Время </w:t>
      </w:r>
      <w:proofErr w:type="gramStart"/>
      <w:r w:rsidRPr="00242FDC">
        <w:rPr>
          <w:rFonts w:asciiTheme="majorBidi" w:hAnsiTheme="majorBidi" w:cstheme="majorBidi"/>
          <w:b/>
          <w:sz w:val="28"/>
          <w:szCs w:val="28"/>
        </w:rPr>
        <w:t xml:space="preserve">занятия: 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9</w:t>
      </w:r>
      <w:r w:rsidRPr="00242FDC">
        <w:rPr>
          <w:rFonts w:asciiTheme="majorBidi" w:hAnsiTheme="majorBidi" w:cstheme="majorBidi"/>
          <w:sz w:val="28"/>
          <w:szCs w:val="28"/>
        </w:rPr>
        <w:t>0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мин.</w:t>
      </w:r>
    </w:p>
    <w:p w:rsidR="00EE1752" w:rsidRPr="00242FDC" w:rsidRDefault="00EE1752" w:rsidP="00EE1752">
      <w:pPr>
        <w:pStyle w:val="a6"/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Место занятия: </w:t>
      </w:r>
      <w:r w:rsidRPr="00242FDC">
        <w:rPr>
          <w:rFonts w:asciiTheme="majorBidi" w:hAnsiTheme="majorBidi" w:cstheme="majorBidi"/>
          <w:sz w:val="28"/>
          <w:szCs w:val="28"/>
        </w:rPr>
        <w:t>кабинет технологии лекарственных форм</w:t>
      </w:r>
    </w:p>
    <w:p w:rsidR="00EE1752" w:rsidRPr="00242FDC" w:rsidRDefault="00EE1752" w:rsidP="00EE1752">
      <w:pPr>
        <w:pStyle w:val="a6"/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Оснащение: </w:t>
      </w:r>
    </w:p>
    <w:p w:rsidR="00EE1752" w:rsidRPr="00242FDC" w:rsidRDefault="00EE1752" w:rsidP="00EE1752">
      <w:pPr>
        <w:pStyle w:val="a6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Методическая разработка для преподавателя.</w:t>
      </w:r>
    </w:p>
    <w:p w:rsidR="00EE1752" w:rsidRPr="00242FDC" w:rsidRDefault="00EE1752" w:rsidP="00EE1752">
      <w:pPr>
        <w:pStyle w:val="a6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Методическая разработка для </w:t>
      </w:r>
      <w:r>
        <w:rPr>
          <w:rFonts w:asciiTheme="majorBidi" w:hAnsiTheme="majorBidi" w:cstheme="majorBidi"/>
          <w:sz w:val="28"/>
          <w:szCs w:val="28"/>
        </w:rPr>
        <w:t>обучающихся</w:t>
      </w:r>
      <w:r w:rsidRPr="00242FDC">
        <w:rPr>
          <w:rFonts w:asciiTheme="majorBidi" w:hAnsiTheme="majorBidi" w:cstheme="majorBidi"/>
          <w:sz w:val="28"/>
          <w:szCs w:val="28"/>
        </w:rPr>
        <w:t>.</w:t>
      </w:r>
    </w:p>
    <w:p w:rsidR="00EE1752" w:rsidRPr="00242FDC" w:rsidRDefault="00EE1752" w:rsidP="00EE1752">
      <w:pPr>
        <w:pStyle w:val="a6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Контрольно-оценочные средства (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тестовые  заданий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>).</w:t>
      </w:r>
    </w:p>
    <w:p w:rsidR="00EE1752" w:rsidRPr="00242FDC" w:rsidRDefault="00EE1752" w:rsidP="00EE1752">
      <w:pPr>
        <w:pStyle w:val="a6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Приказы</w:t>
      </w:r>
    </w:p>
    <w:p w:rsidR="00EE1752" w:rsidRPr="00242FDC" w:rsidRDefault="00EE1752" w:rsidP="00EE1752">
      <w:pPr>
        <w:pStyle w:val="a6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Справочная литература, </w:t>
      </w:r>
    </w:p>
    <w:p w:rsidR="00EE1752" w:rsidRDefault="00EE1752" w:rsidP="00EE1752">
      <w:pPr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Скуридин, В. С.  Технология изготовления лекарственных форм: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радиофармпрепараты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Скуридин. 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Издательство Юрайт, 2019. – 141 с. – (Профессиональное образование). – ISBN 978-5-534-11690-8. 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Юрайт [сайт]. – URL: https://urait.ru/bcode/445899 (дата обращения: 24.12.2021).</w:t>
      </w: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испр. и доп. 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Издательство Юрайт, 2022. – 433 с. – (Профессиональное образование). – ISBN 978-5-534-12313-5. – </w:t>
      </w:r>
      <w:proofErr w:type="gramStart"/>
      <w:r w:rsidRPr="00242FDC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242FDC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Юрайт [сайт]. – URL: https://urait.ru/bcode/489796 (дата обращения: 24.12.2021).</w:t>
      </w:r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</w:t>
      </w:r>
      <w:r w:rsidRPr="00242FDC">
        <w:rPr>
          <w:rFonts w:asciiTheme="majorBidi" w:hAnsiTheme="majorBidi" w:cstheme="majorBidi"/>
          <w:sz w:val="28"/>
          <w:szCs w:val="28"/>
        </w:rPr>
        <w:lastRenderedPageBreak/>
        <w:t>сред.проф. образования, обучающихся по специальности 33.02.01. «Фармация». – Москва: ГЭОТАР-Медиа, 2018. – 336 с.</w:t>
      </w:r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4. Федеральная электронная медицинская библиотека [Электронный ресурс]. URL: https://femb.ru/</w:t>
      </w:r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pStyle w:val="a6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К </w:t>
      </w:r>
      <w:proofErr w:type="gramStart"/>
      <w:r w:rsidRPr="00242FDC">
        <w:rPr>
          <w:rFonts w:asciiTheme="majorBidi" w:hAnsiTheme="majorBidi" w:cstheme="majorBidi"/>
          <w:b/>
          <w:sz w:val="28"/>
          <w:szCs w:val="28"/>
        </w:rPr>
        <w:t xml:space="preserve">занятию </w:t>
      </w:r>
      <w:r>
        <w:rPr>
          <w:rFonts w:asciiTheme="majorBidi" w:hAnsiTheme="majorBidi" w:cstheme="majorBidi"/>
          <w:b/>
          <w:sz w:val="28"/>
          <w:szCs w:val="28"/>
        </w:rPr>
        <w:t xml:space="preserve"> обучающиеся</w:t>
      </w:r>
      <w:proofErr w:type="gramEnd"/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242FDC">
        <w:rPr>
          <w:rFonts w:asciiTheme="majorBidi" w:hAnsiTheme="majorBidi" w:cstheme="majorBidi"/>
          <w:b/>
          <w:sz w:val="28"/>
          <w:szCs w:val="28"/>
        </w:rPr>
        <w:t>должны:</w:t>
      </w:r>
      <w:r w:rsidRPr="00242FDC">
        <w:rPr>
          <w:rFonts w:asciiTheme="majorBidi" w:hAnsiTheme="majorBidi" w:cstheme="majorBidi"/>
          <w:sz w:val="28"/>
          <w:szCs w:val="28"/>
        </w:rPr>
        <w:t xml:space="preserve">                          </w:t>
      </w:r>
    </w:p>
    <w:p w:rsidR="00EE1752" w:rsidRPr="00242FDC" w:rsidRDefault="00EE1752" w:rsidP="00EE1752">
      <w:pPr>
        <w:pStyle w:val="a8"/>
        <w:ind w:left="0"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>знать:</w:t>
      </w:r>
      <w:r w:rsidRPr="00242FDC">
        <w:rPr>
          <w:rFonts w:asciiTheme="majorBidi" w:hAnsiTheme="majorBidi" w:cstheme="majorBidi"/>
          <w:sz w:val="28"/>
          <w:szCs w:val="28"/>
        </w:rPr>
        <w:t xml:space="preserve"> </w:t>
      </w:r>
    </w:p>
    <w:p w:rsidR="00EE1752" w:rsidRPr="00242FDC" w:rsidRDefault="00EE1752" w:rsidP="00EE1752">
      <w:pPr>
        <w:pStyle w:val="a8"/>
        <w:ind w:left="0"/>
        <w:jc w:val="both"/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tabs>
          <w:tab w:val="left" w:pos="252"/>
        </w:tabs>
        <w:spacing w:after="200"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Что такое экстракты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E1752" w:rsidRPr="00242FDC" w:rsidRDefault="00EE1752" w:rsidP="00EE1752">
      <w:pPr>
        <w:spacing w:after="200" w:line="276" w:lineRule="auto"/>
        <w:rPr>
          <w:rFonts w:asciiTheme="majorBidi" w:eastAsiaTheme="minorEastAsia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2. Способы расчетов при использовании густого, сухого экстракта, раствора густого экстракта.</w:t>
      </w:r>
    </w:p>
    <w:p w:rsidR="00EE1752" w:rsidRPr="00242FDC" w:rsidRDefault="00EE1752" w:rsidP="00EE1752">
      <w:pPr>
        <w:tabs>
          <w:tab w:val="left" w:pos="252"/>
        </w:tabs>
        <w:spacing w:after="200" w:line="276" w:lineRule="auto"/>
        <w:jc w:val="both"/>
        <w:rPr>
          <w:rFonts w:asciiTheme="majorBidi" w:eastAsiaTheme="minorEastAsia" w:hAnsiTheme="majorBidi" w:cstheme="majorBidi"/>
          <w:bCs/>
          <w:sz w:val="28"/>
          <w:szCs w:val="28"/>
        </w:rPr>
      </w:pPr>
      <w:r w:rsidRPr="00242FDC">
        <w:rPr>
          <w:rFonts w:asciiTheme="majorBidi" w:eastAsiaTheme="minorEastAsia" w:hAnsiTheme="majorBidi" w:cstheme="majorBidi"/>
          <w:bCs/>
          <w:sz w:val="28"/>
          <w:szCs w:val="28"/>
        </w:rPr>
        <w:t>3 Правила приготовления тритураций</w:t>
      </w:r>
      <w:r>
        <w:rPr>
          <w:rFonts w:asciiTheme="majorBidi" w:eastAsiaTheme="minorEastAsia" w:hAnsiTheme="majorBidi" w:cstheme="majorBidi"/>
          <w:bCs/>
          <w:sz w:val="28"/>
          <w:szCs w:val="28"/>
        </w:rPr>
        <w:t>.</w:t>
      </w:r>
    </w:p>
    <w:p w:rsidR="00EE1752" w:rsidRPr="00242FDC" w:rsidRDefault="00EE1752" w:rsidP="00EE1752">
      <w:pPr>
        <w:tabs>
          <w:tab w:val="left" w:pos="252"/>
        </w:tabs>
        <w:spacing w:after="200" w:line="276" w:lineRule="auto"/>
        <w:jc w:val="both"/>
        <w:rPr>
          <w:rFonts w:asciiTheme="majorBidi" w:eastAsiaTheme="minorEastAsia" w:hAnsiTheme="majorBidi" w:cstheme="majorBidi"/>
          <w:bCs/>
          <w:sz w:val="28"/>
          <w:szCs w:val="28"/>
        </w:rPr>
      </w:pPr>
      <w:r w:rsidRPr="00242FDC">
        <w:rPr>
          <w:rFonts w:asciiTheme="majorBidi" w:eastAsiaTheme="minorEastAsia" w:hAnsiTheme="majorBidi" w:cstheme="majorBidi"/>
          <w:bCs/>
          <w:sz w:val="28"/>
          <w:szCs w:val="28"/>
        </w:rPr>
        <w:t>4. В каких случаях используется тритурация.</w:t>
      </w:r>
    </w:p>
    <w:p w:rsidR="00EE1752" w:rsidRPr="00242FDC" w:rsidRDefault="00EE1752" w:rsidP="00EE1752">
      <w:pPr>
        <w:tabs>
          <w:tab w:val="left" w:pos="252"/>
        </w:tabs>
        <w:spacing w:after="200" w:line="276" w:lineRule="auto"/>
        <w:jc w:val="both"/>
        <w:rPr>
          <w:rFonts w:asciiTheme="majorBidi" w:eastAsiaTheme="minorEastAsia" w:hAnsiTheme="majorBidi" w:cstheme="majorBidi"/>
          <w:bCs/>
          <w:sz w:val="28"/>
          <w:szCs w:val="28"/>
        </w:rPr>
      </w:pPr>
      <w:r w:rsidRPr="00242FDC">
        <w:rPr>
          <w:rFonts w:asciiTheme="majorBidi" w:eastAsiaTheme="minorEastAsia" w:hAnsiTheme="majorBidi" w:cstheme="majorBidi"/>
          <w:bCs/>
          <w:sz w:val="28"/>
          <w:szCs w:val="28"/>
        </w:rPr>
        <w:t xml:space="preserve">5. От чего зависит соотношение тритурации. </w:t>
      </w:r>
    </w:p>
    <w:p w:rsidR="00EE1752" w:rsidRPr="00242FDC" w:rsidRDefault="00EE1752" w:rsidP="00EE1752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Theme="majorBidi" w:hAnsiTheme="majorBidi" w:cstheme="majorBidi"/>
          <w:b/>
          <w:sz w:val="28"/>
          <w:szCs w:val="28"/>
          <w:lang w:eastAsia="ar-SA"/>
        </w:rPr>
      </w:pPr>
      <w:r w:rsidRPr="00242FDC">
        <w:rPr>
          <w:rFonts w:asciiTheme="majorBidi" w:hAnsiTheme="majorBidi" w:cstheme="majorBidi"/>
          <w:b/>
          <w:sz w:val="28"/>
          <w:szCs w:val="28"/>
          <w:lang w:eastAsia="ar-SA"/>
        </w:rPr>
        <w:t xml:space="preserve">После выполнения заданий </w:t>
      </w:r>
      <w:r>
        <w:rPr>
          <w:rFonts w:asciiTheme="majorBidi" w:hAnsiTheme="majorBidi" w:cstheme="majorBidi"/>
          <w:b/>
          <w:sz w:val="28"/>
          <w:szCs w:val="28"/>
          <w:lang w:eastAsia="ar-SA"/>
        </w:rPr>
        <w:t>обучающиеся</w:t>
      </w:r>
      <w:r w:rsidRPr="00242FDC">
        <w:rPr>
          <w:rFonts w:asciiTheme="majorBidi" w:hAnsiTheme="majorBidi" w:cstheme="majorBidi"/>
          <w:b/>
          <w:sz w:val="28"/>
          <w:szCs w:val="28"/>
          <w:lang w:eastAsia="ar-SA"/>
        </w:rPr>
        <w:t xml:space="preserve"> должны:  </w:t>
      </w:r>
    </w:p>
    <w:p w:rsidR="00EE1752" w:rsidRPr="00242FDC" w:rsidRDefault="00EE1752" w:rsidP="00EE1752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Theme="majorBidi" w:hAnsiTheme="majorBidi" w:cstheme="majorBidi"/>
          <w:b/>
          <w:sz w:val="28"/>
          <w:szCs w:val="28"/>
          <w:lang w:eastAsia="ar-SA"/>
        </w:rPr>
      </w:pPr>
      <w:r w:rsidRPr="00242FDC">
        <w:rPr>
          <w:rFonts w:asciiTheme="majorBidi" w:hAnsiTheme="majorBidi" w:cstheme="majorBidi"/>
          <w:b/>
          <w:sz w:val="28"/>
          <w:szCs w:val="28"/>
          <w:lang w:eastAsia="ar-SA"/>
        </w:rPr>
        <w:t>знать:</w:t>
      </w:r>
    </w:p>
    <w:p w:rsidR="00EE1752" w:rsidRPr="00242FDC" w:rsidRDefault="00EE1752" w:rsidP="00EE1752">
      <w:pPr>
        <w:numPr>
          <w:ilvl w:val="0"/>
          <w:numId w:val="2"/>
        </w:numPr>
        <w:spacing w:after="200" w:line="276" w:lineRule="auto"/>
        <w:ind w:left="1065" w:hanging="567"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Что такое экстракты. Какие они бывают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E1752" w:rsidRPr="00242FDC" w:rsidRDefault="00EE1752" w:rsidP="00EE1752">
      <w:pPr>
        <w:numPr>
          <w:ilvl w:val="0"/>
          <w:numId w:val="2"/>
        </w:numPr>
        <w:spacing w:after="200" w:line="276" w:lineRule="auto"/>
        <w:ind w:left="1065" w:hanging="567"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Какой экстракт подразумевается в рецепте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EE1752" w:rsidRPr="00242FDC" w:rsidRDefault="00EE1752" w:rsidP="00EE1752">
      <w:pPr>
        <w:numPr>
          <w:ilvl w:val="0"/>
          <w:numId w:val="2"/>
        </w:numPr>
        <w:spacing w:after="200" w:line="276" w:lineRule="auto"/>
        <w:ind w:left="1065" w:hanging="567"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Отличие сухого экстракта красавки от густого.</w:t>
      </w:r>
    </w:p>
    <w:p w:rsidR="00EE1752" w:rsidRPr="00242FDC" w:rsidRDefault="00EE1752" w:rsidP="00EE1752">
      <w:pPr>
        <w:numPr>
          <w:ilvl w:val="0"/>
          <w:numId w:val="2"/>
        </w:numPr>
        <w:spacing w:after="200" w:line="276" w:lineRule="auto"/>
        <w:ind w:left="1065" w:hanging="567"/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 каких капсулах отпускаются порошки с экстрактом красавки</w:t>
      </w:r>
      <w:r>
        <w:rPr>
          <w:rFonts w:asciiTheme="majorBidi" w:hAnsiTheme="majorBidi" w:cstheme="majorBidi"/>
          <w:sz w:val="28"/>
          <w:szCs w:val="28"/>
        </w:rPr>
        <w:t>. Проведение расчетов.</w:t>
      </w:r>
    </w:p>
    <w:p w:rsidR="00EE1752" w:rsidRPr="00242FDC" w:rsidRDefault="00EE1752" w:rsidP="00EE1752">
      <w:pPr>
        <w:spacing w:after="200" w:line="276" w:lineRule="auto"/>
        <w:ind w:left="1065"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242FDC">
        <w:rPr>
          <w:rFonts w:asciiTheme="majorBidi" w:eastAsiaTheme="minorEastAsia" w:hAnsiTheme="majorBidi" w:cstheme="majorBidi"/>
          <w:sz w:val="28"/>
          <w:szCs w:val="28"/>
        </w:rPr>
        <w:t>5.  Что такое тритурация? Как она готовится?</w:t>
      </w:r>
    </w:p>
    <w:p w:rsidR="00EE1752" w:rsidRPr="00242FDC" w:rsidRDefault="00EE1752" w:rsidP="00EE1752">
      <w:pPr>
        <w:spacing w:after="200" w:line="276" w:lineRule="auto"/>
        <w:ind w:left="1065"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242FDC">
        <w:rPr>
          <w:rFonts w:asciiTheme="majorBidi" w:eastAsiaTheme="minorEastAsia" w:hAnsiTheme="majorBidi" w:cstheme="majorBidi"/>
          <w:sz w:val="28"/>
          <w:szCs w:val="28"/>
        </w:rPr>
        <w:t>6. От чего зависит соотношение тритурации?</w:t>
      </w:r>
    </w:p>
    <w:p w:rsidR="00EE1752" w:rsidRPr="00242FDC" w:rsidRDefault="00EE1752" w:rsidP="00EE1752">
      <w:pPr>
        <w:spacing w:after="200" w:line="276" w:lineRule="auto"/>
        <w:ind w:left="1065"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242FDC">
        <w:rPr>
          <w:rFonts w:asciiTheme="majorBidi" w:eastAsiaTheme="minorEastAsia" w:hAnsiTheme="majorBidi" w:cstheme="majorBidi"/>
          <w:sz w:val="28"/>
          <w:szCs w:val="28"/>
        </w:rPr>
        <w:t xml:space="preserve">7.  Как готовятся порошки с использованием </w:t>
      </w:r>
      <w:proofErr w:type="gramStart"/>
      <w:r w:rsidRPr="00242FDC">
        <w:rPr>
          <w:rFonts w:asciiTheme="majorBidi" w:eastAsiaTheme="minorEastAsia" w:hAnsiTheme="majorBidi" w:cstheme="majorBidi"/>
          <w:sz w:val="28"/>
          <w:szCs w:val="28"/>
        </w:rPr>
        <w:t>тритурации :</w:t>
      </w:r>
      <w:proofErr w:type="gramEnd"/>
      <w:r w:rsidRPr="00242FDC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:rsidR="00EE1752" w:rsidRPr="00242FDC" w:rsidRDefault="00EE1752" w:rsidP="00EE1752">
      <w:pPr>
        <w:spacing w:after="200" w:line="276" w:lineRule="auto"/>
        <w:ind w:left="1065"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242FDC">
        <w:rPr>
          <w:rFonts w:asciiTheme="majorBidi" w:eastAsiaTheme="minorEastAsia" w:hAnsiTheme="majorBidi" w:cstheme="majorBidi"/>
          <w:sz w:val="28"/>
          <w:szCs w:val="28"/>
        </w:rPr>
        <w:t xml:space="preserve">            - если сахар в рецепте выписан;</w:t>
      </w:r>
    </w:p>
    <w:p w:rsidR="00EE1752" w:rsidRPr="00242FDC" w:rsidRDefault="00EE1752" w:rsidP="00EE1752">
      <w:pPr>
        <w:spacing w:after="200" w:line="276" w:lineRule="auto"/>
        <w:ind w:left="1065"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242FDC">
        <w:rPr>
          <w:rFonts w:asciiTheme="majorBidi" w:eastAsiaTheme="minorEastAsia" w:hAnsiTheme="majorBidi" w:cstheme="majorBidi"/>
          <w:sz w:val="28"/>
          <w:szCs w:val="28"/>
        </w:rPr>
        <w:t xml:space="preserve">            - если сахар в рецепте отсутствует.</w:t>
      </w:r>
    </w:p>
    <w:p w:rsidR="00EE1752" w:rsidRPr="00242FDC" w:rsidRDefault="00EE1752" w:rsidP="00EE1752">
      <w:pPr>
        <w:spacing w:after="200" w:line="276" w:lineRule="auto"/>
        <w:ind w:left="1065"/>
        <w:jc w:val="both"/>
        <w:rPr>
          <w:rFonts w:asciiTheme="majorBidi" w:eastAsiaTheme="minorEastAsia" w:hAnsiTheme="majorBidi" w:cstheme="majorBidi"/>
          <w:b/>
          <w:sz w:val="28"/>
          <w:szCs w:val="28"/>
        </w:rPr>
      </w:pPr>
      <w:r w:rsidRPr="00242FDC">
        <w:rPr>
          <w:rFonts w:asciiTheme="majorBidi" w:eastAsiaTheme="minorEastAsia" w:hAnsiTheme="majorBidi" w:cstheme="majorBidi"/>
          <w:sz w:val="28"/>
          <w:szCs w:val="28"/>
        </w:rPr>
        <w:t>8. Задача. Приготовить 5,0 тритурации дибазола.</w:t>
      </w:r>
    </w:p>
    <w:p w:rsidR="00EE1752" w:rsidRPr="00242FDC" w:rsidRDefault="00EE1752" w:rsidP="00EE1752">
      <w:pPr>
        <w:rPr>
          <w:rFonts w:asciiTheme="majorBidi" w:hAnsiTheme="majorBidi" w:cstheme="majorBidi"/>
          <w:b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уметь: </w:t>
      </w:r>
    </w:p>
    <w:p w:rsidR="00EE1752" w:rsidRPr="00242FDC" w:rsidRDefault="00EE1752" w:rsidP="00EE1752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1. Делать расчеты при использовании сухого, густого экстрактов, или раствора густого экстракта.</w:t>
      </w:r>
    </w:p>
    <w:p w:rsidR="00EE1752" w:rsidRPr="00242FDC" w:rsidRDefault="00EE1752" w:rsidP="00EE1752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lastRenderedPageBreak/>
        <w:t xml:space="preserve">2. Рассчитывать массу порошка </w:t>
      </w:r>
      <w:proofErr w:type="gramStart"/>
      <w:r w:rsidRPr="00242FDC">
        <w:rPr>
          <w:rFonts w:asciiTheme="majorBidi" w:hAnsiTheme="majorBidi" w:cstheme="majorBidi"/>
          <w:bCs/>
          <w:sz w:val="28"/>
          <w:szCs w:val="28"/>
        </w:rPr>
        <w:t>при  использовании</w:t>
      </w:r>
      <w:proofErr w:type="gramEnd"/>
      <w:r w:rsidRPr="00242FDC">
        <w:rPr>
          <w:rFonts w:asciiTheme="majorBidi" w:hAnsiTheme="majorBidi" w:cstheme="majorBidi"/>
          <w:bCs/>
          <w:sz w:val="28"/>
          <w:szCs w:val="28"/>
        </w:rPr>
        <w:t xml:space="preserve"> сухого, густого экстракта, раствора густого экстракта.</w:t>
      </w:r>
    </w:p>
    <w:p w:rsidR="00EE1752" w:rsidRPr="00242FDC" w:rsidRDefault="00EE1752" w:rsidP="00EE1752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 xml:space="preserve">3. Правильно </w:t>
      </w:r>
      <w:proofErr w:type="gramStart"/>
      <w:r w:rsidRPr="00242FDC">
        <w:rPr>
          <w:rFonts w:asciiTheme="majorBidi" w:hAnsiTheme="majorBidi" w:cstheme="majorBidi"/>
          <w:bCs/>
          <w:sz w:val="28"/>
          <w:szCs w:val="28"/>
        </w:rPr>
        <w:t>вводить  сухой</w:t>
      </w:r>
      <w:proofErr w:type="gramEnd"/>
      <w:r w:rsidRPr="00242FDC">
        <w:rPr>
          <w:rFonts w:asciiTheme="majorBidi" w:hAnsiTheme="majorBidi" w:cstheme="majorBidi"/>
          <w:bCs/>
          <w:sz w:val="28"/>
          <w:szCs w:val="28"/>
        </w:rPr>
        <w:t xml:space="preserve"> экстракт в порошковую смесь.</w:t>
      </w:r>
    </w:p>
    <w:p w:rsidR="00EE1752" w:rsidRPr="00242FDC" w:rsidRDefault="00EE1752" w:rsidP="00EE1752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4.Оформлять к отпуску порошки с экстрактами.</w:t>
      </w:r>
    </w:p>
    <w:p w:rsidR="00EE1752" w:rsidRPr="00242FDC" w:rsidRDefault="00EE1752" w:rsidP="00EE1752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5. Определять, когда используется тритурация.</w:t>
      </w:r>
    </w:p>
    <w:p w:rsidR="00EE1752" w:rsidRPr="00242FDC" w:rsidRDefault="00EE1752" w:rsidP="00EE1752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6. Делать расчеты при использовании тритурации.</w:t>
      </w:r>
    </w:p>
    <w:p w:rsidR="00EE1752" w:rsidRPr="00242FDC" w:rsidRDefault="00EE1752" w:rsidP="00EE1752">
      <w:pPr>
        <w:pStyle w:val="rvps4"/>
        <w:tabs>
          <w:tab w:val="left" w:pos="945"/>
        </w:tabs>
        <w:ind w:left="709" w:hanging="284"/>
        <w:contextualSpacing/>
        <w:jc w:val="both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7. Делать расчеты, если в рецепте выписан сахар</w:t>
      </w:r>
    </w:p>
    <w:p w:rsidR="00EE1752" w:rsidRPr="00242FDC" w:rsidRDefault="00EE1752" w:rsidP="00EE1752">
      <w:pPr>
        <w:pStyle w:val="1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242FDC">
        <w:rPr>
          <w:rFonts w:asciiTheme="majorBidi" w:hAnsiTheme="majorBidi" w:cstheme="majorBidi"/>
          <w:sz w:val="28"/>
          <w:szCs w:val="28"/>
        </w:rPr>
        <w:t xml:space="preserve">     </w:t>
      </w:r>
      <w:r w:rsidRPr="00242FDC">
        <w:rPr>
          <w:rFonts w:asciiTheme="majorBidi" w:hAnsiTheme="majorBidi" w:cstheme="majorBidi"/>
          <w:b/>
          <w:sz w:val="28"/>
          <w:szCs w:val="28"/>
        </w:rPr>
        <w:t xml:space="preserve">         ЗАДАНИЕ НА ДОМ: </w:t>
      </w:r>
      <w:r w:rsidRPr="00242FDC">
        <w:rPr>
          <w:rFonts w:asciiTheme="majorBidi" w:hAnsiTheme="majorBidi" w:cstheme="majorBidi"/>
          <w:bCs/>
          <w:sz w:val="28"/>
          <w:szCs w:val="28"/>
        </w:rPr>
        <w:t xml:space="preserve">Подготовиться по теме: </w:t>
      </w:r>
      <w:proofErr w:type="gramStart"/>
      <w:r w:rsidRPr="00242FDC">
        <w:rPr>
          <w:rFonts w:asciiTheme="majorBidi" w:hAnsiTheme="majorBidi" w:cstheme="majorBidi"/>
          <w:bCs/>
          <w:sz w:val="28"/>
          <w:szCs w:val="28"/>
        </w:rPr>
        <w:t>« Изготовление</w:t>
      </w:r>
      <w:proofErr w:type="gramEnd"/>
      <w:r w:rsidRPr="00242FDC">
        <w:rPr>
          <w:rFonts w:asciiTheme="majorBidi" w:hAnsiTheme="majorBidi" w:cstheme="majorBidi"/>
          <w:bCs/>
          <w:sz w:val="28"/>
          <w:szCs w:val="28"/>
        </w:rPr>
        <w:t xml:space="preserve"> порошков с разными  технологическими свойствами: трудноизмельчаемыми, пылящимися,  красящих. Изготовление лекарственных форм с экстрактом красавки (сухим, густым раствором, густым экстрактом) и с использованием тритурации ядовитых и сильнодействующих веществ».</w:t>
      </w:r>
    </w:p>
    <w:p w:rsidR="00EE1752" w:rsidRPr="00242FDC" w:rsidRDefault="00EE1752" w:rsidP="00EE1752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EE1752" w:rsidRPr="00242FDC" w:rsidRDefault="00EE1752" w:rsidP="00EE1752">
      <w:pPr>
        <w:jc w:val="center"/>
        <w:rPr>
          <w:rFonts w:asciiTheme="majorBidi" w:hAnsiTheme="majorBidi" w:cstheme="majorBidi"/>
          <w:bCs/>
          <w:sz w:val="28"/>
          <w:szCs w:val="28"/>
        </w:rPr>
      </w:pPr>
    </w:p>
    <w:p w:rsidR="00EE1752" w:rsidRPr="00242FDC" w:rsidRDefault="00EE1752" w:rsidP="00EE1752">
      <w:pPr>
        <w:rPr>
          <w:rFonts w:asciiTheme="majorBidi" w:hAnsiTheme="majorBidi" w:cstheme="majorBidi"/>
          <w:bCs/>
          <w:sz w:val="28"/>
          <w:szCs w:val="28"/>
        </w:rPr>
      </w:pPr>
      <w:r w:rsidRPr="00242FDC">
        <w:rPr>
          <w:rFonts w:asciiTheme="majorBidi" w:hAnsiTheme="majorBidi" w:cstheme="majorBidi"/>
          <w:bCs/>
          <w:sz w:val="28"/>
          <w:szCs w:val="28"/>
        </w:rPr>
        <w:t>Описать в дневнике теоретическое обоснование и алгоритм приготовления порошков:</w:t>
      </w: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А) Вз: Атропина сульфата 0,0003</w:t>
      </w: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Папаверина г/хл 0,03</w:t>
      </w: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Анестезина 0,1</w:t>
      </w: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Смешай чтобы получился порошок</w:t>
      </w: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Выдай таких доз №10</w:t>
      </w:r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Обозначь. По1 пор 3р в день принимать внутрь</w:t>
      </w:r>
    </w:p>
    <w:p w:rsidR="00EE1752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Б) Вз: Экстракт красавки 0,02</w:t>
      </w: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Натрия г/карбоната 0,15</w:t>
      </w: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Магния оксида 0,1</w:t>
      </w: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Смешай, чтобы получился порошок.</w:t>
      </w: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Выдай таких доз №20</w:t>
      </w:r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Обозначь. По 1 пор. 3 раза в день</w:t>
      </w:r>
    </w:p>
    <w:p w:rsidR="00EE1752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В) Вз: Рибофлавина 0,02</w:t>
      </w: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К-ты никотиновой 0,03</w:t>
      </w:r>
    </w:p>
    <w:p w:rsidR="00EE1752" w:rsidRPr="00242FDC" w:rsidRDefault="00EE1752" w:rsidP="00EE1752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К-ты аскорбиновой 0,1</w:t>
      </w:r>
    </w:p>
    <w:p w:rsidR="00EE1752" w:rsidRPr="00242FDC" w:rsidRDefault="00EE1752" w:rsidP="00EE1752">
      <w:pPr>
        <w:pStyle w:val="a8"/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EE1752" w:rsidRPr="00242FDC" w:rsidRDefault="00EE1752" w:rsidP="00EE1752">
      <w:pPr>
        <w:pStyle w:val="a8"/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E1752" w:rsidRPr="00242FDC" w:rsidRDefault="00EE1752" w:rsidP="00EE1752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754B56" w:rsidRPr="00EE1752" w:rsidRDefault="00754B56" w:rsidP="00EE1752">
      <w:bookmarkStart w:id="0" w:name="_GoBack"/>
      <w:bookmarkEnd w:id="0"/>
    </w:p>
    <w:sectPr w:rsidR="00754B56" w:rsidRPr="00EE1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CF35B4"/>
    <w:multiLevelType w:val="hybridMultilevel"/>
    <w:tmpl w:val="3684DADC"/>
    <w:lvl w:ilvl="0" w:tplc="9E0017F8">
      <w:start w:val="1"/>
      <w:numFmt w:val="decimal"/>
      <w:lvlText w:val="%1."/>
      <w:lvlJc w:val="left"/>
      <w:pPr>
        <w:ind w:left="1130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  <w:rPr>
        <w:rFonts w:cs="Times New Roman"/>
      </w:rPr>
    </w:lvl>
  </w:abstractNum>
  <w:abstractNum w:abstractNumId="2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5A8"/>
    <w:rsid w:val="00092966"/>
    <w:rsid w:val="005E6974"/>
    <w:rsid w:val="00754B56"/>
    <w:rsid w:val="00A605A8"/>
    <w:rsid w:val="00EE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DEB70-6164-4B04-BFA3-59B13543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2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092966"/>
    <w:pPr>
      <w:ind w:left="720"/>
      <w:contextualSpacing/>
    </w:pPr>
  </w:style>
  <w:style w:type="paragraph" w:customStyle="1" w:styleId="1">
    <w:name w:val="Обычный1"/>
    <w:rsid w:val="00092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092966"/>
    <w:rPr>
      <w:b/>
      <w:bCs/>
    </w:rPr>
  </w:style>
  <w:style w:type="paragraph" w:styleId="a6">
    <w:name w:val="No Spacing"/>
    <w:link w:val="a7"/>
    <w:uiPriority w:val="99"/>
    <w:qFormat/>
    <w:rsid w:val="000929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99"/>
    <w:rsid w:val="00092966"/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99"/>
    <w:locked/>
    <w:rsid w:val="000929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uiPriority w:val="99"/>
    <w:rsid w:val="00092966"/>
    <w:pPr>
      <w:ind w:left="1504"/>
    </w:pPr>
    <w:rPr>
      <w:rFonts w:ascii="Arial" w:hAnsi="Arial"/>
      <w:lang w:val="x-none"/>
    </w:rPr>
  </w:style>
  <w:style w:type="character" w:customStyle="1" w:styleId="a9">
    <w:name w:val="Основной текст с отступом Знак"/>
    <w:basedOn w:val="a0"/>
    <w:link w:val="a8"/>
    <w:uiPriority w:val="99"/>
    <w:rsid w:val="00092966"/>
    <w:rPr>
      <w:rFonts w:ascii="Arial" w:eastAsia="Times New Roman" w:hAnsi="Arial" w:cs="Times New Roman"/>
      <w:sz w:val="20"/>
      <w:szCs w:val="20"/>
      <w:lang w:val="x-none" w:eastAsia="ru-RU"/>
    </w:rPr>
  </w:style>
  <w:style w:type="paragraph" w:customStyle="1" w:styleId="rvps4">
    <w:name w:val="rvps4"/>
    <w:basedOn w:val="a"/>
    <w:uiPriority w:val="99"/>
    <w:rsid w:val="0009296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2266</Words>
  <Characters>12917</Characters>
  <Application>Microsoft Office Word</Application>
  <DocSecurity>0</DocSecurity>
  <Lines>107</Lines>
  <Paragraphs>30</Paragraphs>
  <ScaleCrop>false</ScaleCrop>
  <Company/>
  <LinksUpToDate>false</LinksUpToDate>
  <CharactersWithSpaces>15153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2024-06-09T11:14:00Z</dcterms:created>
  <dcterms:modified xsi:type="dcterms:W3CDTF">2025-03-05T13:50:00Z</dcterms:modified>
</cp:coreProperties>
</file>