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Федеральное государственное бюджетное образовательное учреждение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высшего образования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«Казанский государственный медицинский университет»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Министерства здравоохранения Российской Федерации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Медико-фармацевтический колледж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Методическая разработка для обучающихся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к </w:t>
      </w:r>
      <w:proofErr w:type="gramStart"/>
      <w:r w:rsidRPr="00C14C2D">
        <w:rPr>
          <w:rFonts w:asciiTheme="majorBidi" w:hAnsiTheme="majorBidi" w:cstheme="majorBidi"/>
          <w:b/>
          <w:bCs/>
          <w:sz w:val="28"/>
          <w:szCs w:val="28"/>
        </w:rPr>
        <w:t>практическому  занятию</w:t>
      </w:r>
      <w:proofErr w:type="gramEnd"/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 № 8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Раздел 3. Изготовление жидких лекарственных форм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3.2. Капли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701CB0" w:rsidRDefault="001068D6" w:rsidP="001068D6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01CB0">
        <w:rPr>
          <w:rFonts w:asciiTheme="majorBidi" w:hAnsiTheme="majorBidi" w:cstheme="majorBidi"/>
          <w:b/>
          <w:sz w:val="28"/>
          <w:szCs w:val="28"/>
        </w:rPr>
        <w:t>3.2.8. Изготовление капель,</w:t>
      </w:r>
    </w:p>
    <w:p w:rsidR="001068D6" w:rsidRPr="00701CB0" w:rsidRDefault="001068D6" w:rsidP="001068D6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01CB0">
        <w:rPr>
          <w:rFonts w:asciiTheme="majorBidi" w:hAnsiTheme="majorBidi" w:cstheme="majorBidi"/>
          <w:b/>
          <w:sz w:val="28"/>
          <w:szCs w:val="28"/>
        </w:rPr>
        <w:t>содержащих одно или несколько лекарственных веществ.</w:t>
      </w:r>
    </w:p>
    <w:p w:rsidR="001068D6" w:rsidRPr="00701CB0" w:rsidRDefault="001068D6" w:rsidP="001068D6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701CB0">
        <w:rPr>
          <w:rFonts w:asciiTheme="majorBidi" w:hAnsiTheme="majorBidi" w:cstheme="majorBidi"/>
          <w:b/>
          <w:sz w:val="28"/>
          <w:szCs w:val="28"/>
        </w:rPr>
        <w:t>Изготовление ароматных вод. Микстуры с концентрированными растворами.</w:t>
      </w:r>
    </w:p>
    <w:p w:rsidR="001068D6" w:rsidRPr="00701CB0" w:rsidRDefault="001068D6" w:rsidP="001068D6">
      <w:pPr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ПМ. 02.  ИЗГОТОВЛЕНИЕ ЛЕКАРСТВЕННЫХ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ПРЕПАРАТОВ В УСЛОВИЯХ АПТЕЧНЫХ ОРГАНИЗАЦИЙ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И ВЕТЕРИНАРНЫХ АПТЕЧНЫХ ОРГАНИЗАЦИЙ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МДК 02.01. Технология изготовления лекарственных форм</w:t>
      </w: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Специальность 33.02.01 «Фармация»</w:t>
      </w: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Рассмотрено и одобрено на заседании</w:t>
      </w: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ЦМК профессиональных модулей</w:t>
      </w: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По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специальности  «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>Фармация»</w:t>
      </w: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Протокол №___ от __________</w:t>
      </w: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Председатель  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ЦМК  _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>_______О. С. Калинина</w:t>
      </w: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jc w:val="right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Казань, 2025</w:t>
      </w:r>
    </w:p>
    <w:p w:rsidR="001068D6" w:rsidRPr="00C14C2D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jc w:val="center"/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ПОЯСНИТЕЛЬНАЯ ЗАПИСКА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Тема занятия: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« Изготовление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капель, содержащих одно или несколько лекарственных веществ. Изготовление ароматных вод. Микстуры с концентрированными растворами».</w:t>
      </w: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Цели занятия:</w:t>
      </w: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Учебные:</w:t>
      </w:r>
    </w:p>
    <w:p w:rsidR="001068D6" w:rsidRPr="00C14C2D" w:rsidRDefault="001068D6" w:rsidP="001068D6">
      <w:pPr>
        <w:numPr>
          <w:ilvl w:val="0"/>
          <w:numId w:val="1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Научиться  готовить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капли методом двух цилиндров.</w:t>
      </w:r>
    </w:p>
    <w:p w:rsidR="001068D6" w:rsidRPr="00C14C2D" w:rsidRDefault="001068D6" w:rsidP="001068D6">
      <w:pPr>
        <w:numPr>
          <w:ilvl w:val="0"/>
          <w:numId w:val="3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Научиться   готовить мятную воду.</w:t>
      </w:r>
    </w:p>
    <w:p w:rsidR="001068D6" w:rsidRPr="00C14C2D" w:rsidRDefault="001068D6" w:rsidP="001068D6">
      <w:pPr>
        <w:numPr>
          <w:ilvl w:val="0"/>
          <w:numId w:val="3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Научиться готовить микстуры с концентрированными растворами. </w:t>
      </w:r>
    </w:p>
    <w:p w:rsidR="001068D6" w:rsidRPr="00C14C2D" w:rsidRDefault="001068D6" w:rsidP="001068D6">
      <w:pPr>
        <w:numPr>
          <w:ilvl w:val="0"/>
          <w:numId w:val="3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Способствовать освоению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обучающимися  общих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и профессиональных компетенций.</w:t>
      </w:r>
    </w:p>
    <w:p w:rsidR="001068D6" w:rsidRPr="00C14C2D" w:rsidRDefault="001068D6" w:rsidP="001068D6">
      <w:pPr>
        <w:numPr>
          <w:ilvl w:val="0"/>
          <w:numId w:val="3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Сформировать знания по изучаемой теме и способности применять изученную тему в решении профессиональных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задач .</w:t>
      </w:r>
      <w:proofErr w:type="gramEnd"/>
    </w:p>
    <w:p w:rsidR="001068D6" w:rsidRPr="00C14C2D" w:rsidRDefault="001068D6" w:rsidP="001068D6">
      <w:pPr>
        <w:numPr>
          <w:ilvl w:val="0"/>
          <w:numId w:val="3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Проверить понимание материала обучающимися.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2.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  <w:u w:val="single"/>
        </w:rPr>
        <w:t>Развивающие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:   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>Развивать  логическое и самостоятельное мышление.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Развивать способность запоминания – смысловая группировка материала, выделение опорных пунктов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Развивать инициативность, уверенности в своих силах, настойчивость, умение преодолевать трудности для достижения цели.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3. </w:t>
      </w:r>
      <w:r w:rsidRPr="00C14C2D">
        <w:rPr>
          <w:rFonts w:asciiTheme="majorBidi" w:hAnsiTheme="majorBidi" w:cstheme="majorBidi"/>
          <w:bCs/>
          <w:sz w:val="28"/>
          <w:szCs w:val="28"/>
          <w:u w:val="single"/>
        </w:rPr>
        <w:t>Воспитательные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: 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Воспитывать трудолюбие, аккуратность, дисциплинированность.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Воспитывать  чувство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ответственности и самостоятельности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Воспитание познавательных интересов.</w:t>
      </w: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Прививать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любовь  к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будущей профессии.</w:t>
      </w: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C14C2D">
        <w:rPr>
          <w:rFonts w:asciiTheme="majorBidi" w:hAnsiTheme="majorBidi" w:cstheme="majorBidi"/>
          <w:b/>
          <w:bCs/>
          <w:sz w:val="28"/>
          <w:szCs w:val="28"/>
        </w:rPr>
        <w:t>Межпредметные</w:t>
      </w:r>
      <w:proofErr w:type="spellEnd"/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 связи: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 ОП.01. Основы латинского языка с медицинской терминологией. МДК 01.01. Лекарствоведение.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МДК 02.02. Контроль качества лекарственных средств.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В результате изучения профессионального модуля обучающийся должен освоить основной вид деятельности «Изготовление лекарственных препаратов в условиях аптечных организаций ветеринарных аптечных организаций» и соответствующие ему общие компетенции и профессиональные компетенции.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Перечень общих компетенций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222"/>
      </w:tblGrid>
      <w:tr w:rsidR="001068D6" w:rsidRPr="00C14C2D" w:rsidTr="009D15B0">
        <w:trPr>
          <w:trHeight w:val="479"/>
        </w:trPr>
        <w:tc>
          <w:tcPr>
            <w:tcW w:w="1276" w:type="dxa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Код</w:t>
            </w:r>
          </w:p>
        </w:tc>
        <w:tc>
          <w:tcPr>
            <w:tcW w:w="8222" w:type="dxa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Наименование общих компетенций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 01.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 02.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Использовать современные средства поиска, анализа и </w:t>
            </w:r>
            <w:proofErr w:type="gramStart"/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интерпретации информации</w:t>
            </w:r>
            <w:proofErr w:type="gramEnd"/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и информационные технологии для выполнения задач профессиональной деятельности. 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 03.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Планировать и реализовать собственное профессиональное и личностное развитие 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ОК 04.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ОК05.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Осуществлять письменную </w:t>
            </w:r>
            <w:proofErr w:type="gramStart"/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и  устную</w:t>
            </w:r>
            <w:proofErr w:type="gramEnd"/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коммуникацию на государственном языке Российской Федерации с учетом особенностей социального и культурного контекста. 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 06.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Проявлять гражданско-патриотическую позицию, демонстрировать осознанное поведение  на основе традиционных российских духовно-нравственных ценностей , в том числе  с учетом гармонизации межнациональных и межрелигиозных ценностей , применять стандарты антикоррупционного поведения.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 07.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Содействовать сохранению окружающей среды, ресурсосбережению 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 08.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068D6" w:rsidRPr="00C14C2D" w:rsidTr="009D15B0">
        <w:trPr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ОК 09.</w:t>
            </w:r>
          </w:p>
        </w:tc>
        <w:tc>
          <w:tcPr>
            <w:tcW w:w="822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Пользоваться профессиональной документацией на государственном и иностранном языках. </w:t>
            </w:r>
          </w:p>
        </w:tc>
      </w:tr>
    </w:tbl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Перечень профессиональных компетенций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237"/>
        <w:gridCol w:w="1985"/>
        <w:gridCol w:w="141"/>
      </w:tblGrid>
      <w:tr w:rsidR="001068D6" w:rsidRPr="00C14C2D" w:rsidTr="009D15B0">
        <w:trPr>
          <w:gridAfter w:val="1"/>
          <w:wAfter w:w="141" w:type="dxa"/>
          <w:trHeight w:val="487"/>
        </w:trPr>
        <w:tc>
          <w:tcPr>
            <w:tcW w:w="1276" w:type="dxa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Код</w:t>
            </w:r>
          </w:p>
        </w:tc>
        <w:tc>
          <w:tcPr>
            <w:tcW w:w="8222" w:type="dxa"/>
            <w:gridSpan w:val="2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1068D6" w:rsidRPr="00C14C2D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ВД 2</w:t>
            </w:r>
          </w:p>
        </w:tc>
        <w:tc>
          <w:tcPr>
            <w:tcW w:w="8222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Изготовление лекарственных препаратов в условиях аптечных организаций и ветеринарных аптечных организаций</w:t>
            </w:r>
          </w:p>
        </w:tc>
      </w:tr>
      <w:tr w:rsidR="001068D6" w:rsidRPr="00C14C2D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ПК 2.1.</w:t>
            </w:r>
          </w:p>
        </w:tc>
        <w:tc>
          <w:tcPr>
            <w:tcW w:w="8222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Изготавливать лекарственные формы по рецептам и требованиям медицинских организаций</w:t>
            </w:r>
          </w:p>
        </w:tc>
      </w:tr>
      <w:tr w:rsidR="001068D6" w:rsidRPr="00C14C2D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ПК 2.2.</w:t>
            </w:r>
          </w:p>
        </w:tc>
        <w:tc>
          <w:tcPr>
            <w:tcW w:w="8222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Изготавливать внутриаптечную заготовку и фасовать лекарственные средства для последующей реализации</w:t>
            </w:r>
          </w:p>
        </w:tc>
      </w:tr>
      <w:tr w:rsidR="001068D6" w:rsidRPr="00C14C2D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ПК 2.3.</w:t>
            </w:r>
          </w:p>
        </w:tc>
        <w:tc>
          <w:tcPr>
            <w:tcW w:w="8222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Владеть обязательными видами внутриаптечного контроля лекарственных средств</w:t>
            </w:r>
          </w:p>
        </w:tc>
      </w:tr>
      <w:tr w:rsidR="001068D6" w:rsidRPr="00C14C2D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ПК 2.4.</w:t>
            </w:r>
          </w:p>
        </w:tc>
        <w:tc>
          <w:tcPr>
            <w:tcW w:w="8222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Оформлять документы первичного учета по изготовлению лекарственных препаратов</w:t>
            </w:r>
          </w:p>
        </w:tc>
      </w:tr>
      <w:tr w:rsidR="001068D6" w:rsidRPr="00C14C2D" w:rsidTr="009D15B0">
        <w:trPr>
          <w:gridAfter w:val="1"/>
          <w:wAfter w:w="141" w:type="dxa"/>
          <w:trHeight w:val="330"/>
        </w:trPr>
        <w:tc>
          <w:tcPr>
            <w:tcW w:w="1276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ПК 2.5.</w:t>
            </w:r>
          </w:p>
        </w:tc>
        <w:tc>
          <w:tcPr>
            <w:tcW w:w="8222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  <w:tr w:rsidR="001068D6" w:rsidRPr="00C14C2D" w:rsidTr="009D15B0">
        <w:tc>
          <w:tcPr>
            <w:tcW w:w="7513" w:type="dxa"/>
            <w:gridSpan w:val="2"/>
            <w:vAlign w:val="center"/>
          </w:tcPr>
          <w:p w:rsidR="001068D6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Личностные результаты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реализации программы воспитания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i/>
                <w:iCs/>
                <w:sz w:val="28"/>
                <w:szCs w:val="28"/>
              </w:rPr>
              <w:t>(дескрипторы)</w:t>
            </w:r>
          </w:p>
        </w:tc>
        <w:tc>
          <w:tcPr>
            <w:tcW w:w="2126" w:type="dxa"/>
            <w:gridSpan w:val="2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Код личностных результатов реализации программы воспитания</w:t>
            </w:r>
          </w:p>
        </w:tc>
      </w:tr>
      <w:tr w:rsidR="001068D6" w:rsidRPr="00C14C2D" w:rsidTr="009D15B0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Проявляющий и демонстрирующий уважение к людям труда, осознающий ценность собственного труда. </w:t>
            </w: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lastRenderedPageBreak/>
              <w:t>ЛР 4</w:t>
            </w:r>
          </w:p>
        </w:tc>
      </w:tr>
      <w:tr w:rsidR="001068D6" w:rsidRPr="00C14C2D" w:rsidTr="009D15B0">
        <w:tc>
          <w:tcPr>
            <w:tcW w:w="7513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13</w:t>
            </w:r>
          </w:p>
        </w:tc>
      </w:tr>
      <w:tr w:rsidR="001068D6" w:rsidRPr="00C14C2D" w:rsidTr="009D15B0">
        <w:tc>
          <w:tcPr>
            <w:tcW w:w="7513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Соблюдающий врачебную тайну, принципы медицинской этики в работе с пациентами, их законными представителями и коллегами</w:t>
            </w:r>
          </w:p>
        </w:tc>
        <w:tc>
          <w:tcPr>
            <w:tcW w:w="2126" w:type="dxa"/>
            <w:gridSpan w:val="2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14</w:t>
            </w:r>
          </w:p>
        </w:tc>
      </w:tr>
      <w:tr w:rsidR="001068D6" w:rsidRPr="00C14C2D" w:rsidTr="009D15B0">
        <w:trPr>
          <w:trHeight w:val="964"/>
        </w:trPr>
        <w:tc>
          <w:tcPr>
            <w:tcW w:w="7513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gridSpan w:val="2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15</w:t>
            </w:r>
          </w:p>
        </w:tc>
      </w:tr>
      <w:tr w:rsidR="001068D6" w:rsidRPr="00C14C2D" w:rsidTr="009D15B0">
        <w:trPr>
          <w:trHeight w:val="419"/>
        </w:trPr>
        <w:tc>
          <w:tcPr>
            <w:tcW w:w="7513" w:type="dxa"/>
            <w:gridSpan w:val="2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Способный планировать и реализовывать собственное профессиональное  и личностное развитие</w:t>
            </w:r>
          </w:p>
        </w:tc>
        <w:tc>
          <w:tcPr>
            <w:tcW w:w="2126" w:type="dxa"/>
            <w:gridSpan w:val="2"/>
            <w:vAlign w:val="center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ЛР 16</w:t>
            </w:r>
          </w:p>
        </w:tc>
      </w:tr>
    </w:tbl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В результате освоения профессионального модуля обучающийся должен: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633"/>
      </w:tblGrid>
      <w:tr w:rsidR="001068D6" w:rsidRPr="00C14C2D" w:rsidTr="009D15B0">
        <w:tc>
          <w:tcPr>
            <w:tcW w:w="174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Иметь практический опыт</w:t>
            </w:r>
          </w:p>
        </w:tc>
        <w:tc>
          <w:tcPr>
            <w:tcW w:w="7755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изготовления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проведения обязательных видов внутриаптечного контроля лекарственных средств и оформления их к отпуску</w:t>
            </w:r>
          </w:p>
        </w:tc>
      </w:tr>
      <w:tr w:rsidR="001068D6" w:rsidRPr="00C14C2D" w:rsidTr="009D15B0">
        <w:tc>
          <w:tcPr>
            <w:tcW w:w="174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Уметь</w:t>
            </w:r>
          </w:p>
        </w:tc>
        <w:tc>
          <w:tcPr>
            <w:tcW w:w="7755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готовить твердые, жидкие, мягкие, стерильные, асептические лекарственные формы;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изготавливать концентрированные растворы, полуфабрикаты, внутриаптечную заготовку;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получать воду очищенную и воду для инъекций, используемые для изготовления лекарственных препаратов;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 фасовать изготовленные лекарственные препараты;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 пользоваться лабораторным и технологическим оборудованием;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пользоваться современными информационно-коммуникационными технологиями, прикладными программами обеспечения фармацевтической деятельности для решения профессиональных задач;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 осуществлять предметно-количественный учет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производить обязательные расчеты, в том числе по нормам отпуска наркотических, психотропных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проводить обязательные виды внутриаптечного контроля качества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проверять соответствие дозировки лекарственной формы возрасту больного;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упаковывать и оформлять лекарственные средства к отпуску, пользоваться нормативной документацией;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регистрировать результаты контроля;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- вести отчетные документы по движению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маркировать изготовленные лекарственные препараты, в том числе необходимыми предупредительными надписями и этикетками;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заполнять паспорт письменного контроля при изготовлении лекарственных препаратов;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интерпретировать условия хранения, указанные в маркировке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оформлять документацию при изготовлении лекарственных препаратов;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 применять средства индивидуальной защиты;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соблюдать правила санитарно-гигиенического режима, охраны труда, техники безопасности и противопожарной безопасности при изготовлении лекарственных препаратов в аптечной организации</w:t>
            </w:r>
          </w:p>
        </w:tc>
      </w:tr>
      <w:tr w:rsidR="001068D6" w:rsidRPr="00C14C2D" w:rsidTr="009D15B0">
        <w:tc>
          <w:tcPr>
            <w:tcW w:w="1742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7755" w:type="dxa"/>
          </w:tcPr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нормативно-правовая база по изготовлению лекарственных форм;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законодательные и иные нормативно-правовые акты, регламентирующие процесс изготовления лекарственных форм, концентрированных растворов, полуфабрикатов, внутриаптечной заготовки и фасовке лекарственных препаратов;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нормативно-правовая база по внутриаптечному контролю;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правила изготовления твердых, жидких, мягких, стерильных и асептических лекарственных форм;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физико-химические и органолептические свойства лекарственных средств, их физическая, химическая и фармакологическая совместимость;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нормы отпуска лекарственных препаратов, содержащих наркотические, психотропные вещества;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порядок выписывания рецептов и требований медицинских организаций;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лекарственных форм;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номенклатура зарегистрированных в установленном порядке фармацевтических субстанций, используемых для изготовления концентрированных растворов, полуфабрикатов, внутриаптечной заготовки;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условия и сроки хранения лекарственных препаратов, изготовленных в аптечных организациях и ветеринарных аптечных организациях;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порядок ведения предметно-количественного учета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lastRenderedPageBreak/>
              <w:t xml:space="preserve">- методы поиска и оценки информации, в том числе ресурсы с информацией о фальсифицированных, недоброкачественных и </w:t>
            </w:r>
            <w:proofErr w:type="gramStart"/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контрафактных лекарственных средствах</w:t>
            </w:r>
            <w:proofErr w:type="gramEnd"/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и товарах аптечного ассортимента;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вспомогательные материалы, инструменты, приспособления, используемые при изготовлении лекарственных препаратов в аптечных организациях и ветеринарных аптечных организациях;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информационные системы и оборудование информационных технологий, используемые в аптечных организациях;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способы выявления и порядок работы с недоброкачественными, фальсифицированными и контрафактными лекарственными средствами;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виды внутриаптечного контроля качества изготовленных лекарственных препаратов;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методы анализа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правила оформления лекарственных средств к отпуску;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виды документов по регистрации процесса изготовления лекарственных препаратов и правила их оформления;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требования к документам первичного учета аптечной организации;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виды документации по учету движения лекарственных средств;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требования по санитарно-гигиеническому режиму, охране труда, меры пожарной безопасности, порядок действий при чрезвычайных ситуациях;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средства измерений и испытательное оборудование, применяемые в аптечных организациях;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санитарно-эпидемиологические требования к эксплуатации помещений и условий труда;</w:t>
            </w:r>
          </w:p>
          <w:p w:rsidR="001068D6" w:rsidRPr="00C14C2D" w:rsidRDefault="001068D6" w:rsidP="009D15B0">
            <w:pPr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C14C2D">
              <w:rPr>
                <w:rFonts w:asciiTheme="majorBidi" w:hAnsiTheme="majorBidi" w:cstheme="majorBidi"/>
                <w:bCs/>
                <w:sz w:val="28"/>
                <w:szCs w:val="28"/>
              </w:rPr>
              <w:t>- правила применения средств индивидуальной защиты</w:t>
            </w:r>
          </w:p>
        </w:tc>
      </w:tr>
    </w:tbl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Время </w:t>
      </w:r>
      <w:proofErr w:type="gramStart"/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занятия: 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 180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мин.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Место занятия: </w:t>
      </w:r>
      <w:r w:rsidRPr="00C14C2D">
        <w:rPr>
          <w:rFonts w:asciiTheme="majorBidi" w:hAnsiTheme="majorBidi" w:cstheme="majorBidi"/>
          <w:bCs/>
          <w:sz w:val="28"/>
          <w:szCs w:val="28"/>
        </w:rPr>
        <w:t>кабинет технологии лекарственных форм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Оснащение: 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Методическая разработка для преподавателя.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Методическая разработка для обучающихся.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Контрольно-оценочные средства (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тестовые  заданий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>).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Приказы</w:t>
      </w:r>
    </w:p>
    <w:p w:rsidR="001068D6" w:rsidRPr="00C14C2D" w:rsidRDefault="001068D6" w:rsidP="001068D6">
      <w:pPr>
        <w:numPr>
          <w:ilvl w:val="0"/>
          <w:numId w:val="2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Справочная литература, 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Основные печатные издания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1.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Краснюк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И.И. Фармацевтическая технология: учебник для студентов учреждений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сред.проф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. образования / И.И.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Краснюк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, Г.В. Михайлова, Л.И.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Мурадова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, – Москва: ГЭОТАР-Медиа, 2021. – 560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с..</w:t>
      </w:r>
      <w:proofErr w:type="gramEnd"/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lastRenderedPageBreak/>
        <w:t xml:space="preserve">2.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Плетенева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Т.В. Контроль качества лекарственных средств: учебник / Т.В.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Плетенёва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, Е.В. Успенская; под ред. Т.В.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Плетенёвой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>. – Москва: ГЭОТАР-Медиа, 2019. – 544 с.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Основные электронные издания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Скуридин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, В. С.  Технология изготовления лекарственных форм: </w:t>
      </w:r>
      <w:proofErr w:type="spellStart"/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радиофармпрепараты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> :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учебное пособие для среднего профессионального образования / В. С. 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Скуридин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. –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Москва :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Издательство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Юрайт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, 2019. – 141 с. – (Профессиональное образование). – ISBN 978-5-534-11690-8. –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Текст :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Юрайт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[сайт]. – URL: https://urait.ru/bcode/445899 (дата обращения: 24.12.2021).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Коноплева, Е. В. 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Фармакология :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учебник и практикум для среднего профессионального образования / Е. В. Коноплева. – 2-е изд.,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испр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. и доп. –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Москва :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Издательство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Юрайт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, 2022. – 433 с. – (Профессиональное образование). – ISBN 978-5-534-12313-5. –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Текст :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электронный // Образовательная платформа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Юрайт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[сайт]. – URL: https://urait.ru/bcode/489796 (дата обращения: 24.12.2021).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Дополнительные источники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1. Постановление Главного государственного санитарного врача РФ от 24 декабря 2020 г. № 44 «Об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услуг».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2. Приказ Министерства здравоохранения РФ от 22 мая 2023 г. № 249н "Об утверждении правил изготовления и отпуска лекарственных препаратов для медицинского применения аптечными организациями, имеющими лицензию на фармацевтическую деятельность"3.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Гроссман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В.А. Технология изготовления лекарственных форм: учебник для студентов учреждений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сред.проф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>. образования, обучающихся по специальности 33.02.01. «Фармация». – Москва: ГЭОТАР-Медиа, 2018. – 336 с.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3.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Машковский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М.Д. Лекарственные средства / М.Д.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Машковский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>. – Москва: Новая волна, 2019. – 1216 с.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4. Федеральная электронная медицинская библиотека [Электронный ресурс]. URL: https://femb.ru/</w:t>
      </w: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К занятию </w:t>
      </w:r>
      <w:proofErr w:type="gramStart"/>
      <w:r w:rsidRPr="00C14C2D">
        <w:rPr>
          <w:rFonts w:asciiTheme="majorBidi" w:hAnsiTheme="majorBidi" w:cstheme="majorBidi"/>
          <w:b/>
          <w:bCs/>
          <w:sz w:val="28"/>
          <w:szCs w:val="28"/>
        </w:rPr>
        <w:t>обучающиеся  должны</w:t>
      </w:r>
      <w:proofErr w:type="gramEnd"/>
      <w:r w:rsidRPr="00C14C2D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                      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знать: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 </w:t>
      </w: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1. Определение каплям.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2. Как проводится проверка доз в каплях.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3. Что такое метод двух цилиндров.</w:t>
      </w: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lastRenderedPageBreak/>
        <w:t>4. В каком соотношении и как готовятся ароматные воды.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5. Из чего готовятся ароматные воды.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6. Какие особенности есть при приготовлении микстур на ароматной воде.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7. Что такое концентрированные растворы.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8. Для чего они готовятся.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9. Правила расчета объема концентрированного раствора и объема воды.</w:t>
      </w: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После выполнения заданий </w:t>
      </w:r>
      <w:proofErr w:type="gramStart"/>
      <w:r w:rsidRPr="00C14C2D">
        <w:rPr>
          <w:rFonts w:asciiTheme="majorBidi" w:hAnsiTheme="majorBidi" w:cstheme="majorBidi"/>
          <w:b/>
          <w:bCs/>
          <w:sz w:val="28"/>
          <w:szCs w:val="28"/>
        </w:rPr>
        <w:t>обучающиеся  должны</w:t>
      </w:r>
      <w:proofErr w:type="gramEnd"/>
      <w:r w:rsidRPr="00C14C2D"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знать:</w:t>
      </w:r>
    </w:p>
    <w:p w:rsidR="001068D6" w:rsidRPr="00C14C2D" w:rsidRDefault="001068D6" w:rsidP="001068D6">
      <w:pPr>
        <w:numPr>
          <w:ilvl w:val="1"/>
          <w:numId w:val="3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Особенности приготовления капель.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2. Что такое ароматная вода.</w:t>
      </w:r>
      <w:r w:rsidRPr="00C14C2D">
        <w:rPr>
          <w:rFonts w:asciiTheme="majorBidi" w:hAnsiTheme="majorBidi" w:cstheme="majorBidi"/>
          <w:bCs/>
          <w:sz w:val="28"/>
          <w:szCs w:val="28"/>
        </w:rPr>
        <w:tab/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3. Способы получения ароматной воды.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4.  Что такое концентрированные растворы и их предназначение.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       5. Правила приготовления концентрированных растворов и микстур с использованием концентрированных растворов.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       6. Какими способами проводится расчет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воды  при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приготовлении концентрированных растворов.</w:t>
      </w: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уметь:   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C14C2D">
        <w:rPr>
          <w:rFonts w:asciiTheme="majorBidi" w:hAnsiTheme="majorBidi" w:cstheme="majorBidi"/>
          <w:bCs/>
          <w:sz w:val="28"/>
          <w:szCs w:val="28"/>
        </w:rPr>
        <w:t>1</w:t>
      </w: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Pr="00C14C2D">
        <w:rPr>
          <w:rFonts w:asciiTheme="majorBidi" w:hAnsiTheme="majorBidi" w:cstheme="majorBidi"/>
          <w:bCs/>
          <w:sz w:val="28"/>
          <w:szCs w:val="28"/>
        </w:rPr>
        <w:t>Проверять дозы в водных каплях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2. Готовить ароматную воду из настойки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3.Готовить микстуру, используя в качестве растворителя ароматную воду.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4. Готовить микстуру используя концентрированные растворы.</w:t>
      </w: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C14C2D">
        <w:rPr>
          <w:rFonts w:asciiTheme="majorBidi" w:hAnsiTheme="majorBidi" w:cstheme="majorBidi"/>
          <w:bCs/>
          <w:sz w:val="28"/>
          <w:szCs w:val="28"/>
        </w:rPr>
        <w:t xml:space="preserve">     </w:t>
      </w: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 xml:space="preserve">   ЗАДАНИЕ НА ДОМ: </w:t>
      </w: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Подготовиться по теме: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« Изготовление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спиртовых, масляных, глицериновых растворов. Приготовление растворов ВМС».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Описать в дневнике теоретическое обоснование и алгоритм приготовления: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Вз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: </w:t>
      </w:r>
      <w:r>
        <w:rPr>
          <w:rFonts w:asciiTheme="majorBidi" w:hAnsiTheme="majorBidi" w:cstheme="majorBidi"/>
          <w:bCs/>
          <w:sz w:val="28"/>
          <w:szCs w:val="28"/>
        </w:rPr>
        <w:t xml:space="preserve">Новокаина </w:t>
      </w: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Анестезина </w:t>
      </w: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Ментола по 0,5 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 xml:space="preserve">       Спирта этилового 70% - 50мл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Смешай.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Выдай .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Обозначь. Наружно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Вз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>.: Раствора Протаргола 1%-10мл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Выдай. Обозначь. Капли в нос.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Вз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.: Раствора кислоты </w:t>
      </w:r>
      <w:proofErr w:type="spellStart"/>
      <w:r w:rsidRPr="00C14C2D">
        <w:rPr>
          <w:rFonts w:asciiTheme="majorBidi" w:hAnsiTheme="majorBidi" w:cstheme="majorBidi"/>
          <w:bCs/>
          <w:sz w:val="28"/>
          <w:szCs w:val="28"/>
        </w:rPr>
        <w:t>хлороводородной</w:t>
      </w:r>
      <w:proofErr w:type="spell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2%-150 мл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Пепсина 3,0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Смешай. Выдай. Обозначь. По 1 стол.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ложке  3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>раза в день за 30 мин до еды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4C2D">
        <w:rPr>
          <w:rFonts w:asciiTheme="majorBidi" w:hAnsiTheme="majorBidi" w:cstheme="majorBidi"/>
          <w:b/>
          <w:bCs/>
          <w:sz w:val="28"/>
          <w:szCs w:val="28"/>
        </w:rPr>
        <w:t>САМОСТОЯТЕЛЬНАЯ   РАБОТА   ОБУЧАЮЩЕГОСЯ.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Перед началом работы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в  кабинете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 xml:space="preserve"> «Технологии изготовления лекарственных форм»  провести влажную уборку (моются столы и вертушки), приготовить себя к работе (волосы должны быть собраны под колпачок спереди и сзади, халат застегнут), вымыть руки, организовать рабочее место в соответствии с темой.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Приготовить капли с димедролом, используя метод двух цилиндров.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Приготовить микстуру с настойкой валерианы из сухих веществ и используя концентрированные растворы натрия бромида и калия бромида 10%.</w:t>
      </w: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Приготовить 200 мл воды мятной из настойки мяты.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Провести физический контроль микстуры с настойкой валерианы, результаты контроля указать на лицевой стороне ППК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Провести письменный контроль каждой лекарственной формы.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Оформить все лекарственные формы к отпуску.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Вымыть посуду, убрать посуду на место.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>Привести в порядок рабочее место.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numPr>
          <w:ilvl w:val="0"/>
          <w:numId w:val="5"/>
        </w:numPr>
        <w:rPr>
          <w:rFonts w:asciiTheme="majorBidi" w:hAnsiTheme="majorBidi" w:cstheme="majorBidi"/>
          <w:bCs/>
          <w:sz w:val="28"/>
          <w:szCs w:val="28"/>
        </w:rPr>
      </w:pPr>
      <w:r w:rsidRPr="00C14C2D">
        <w:rPr>
          <w:rFonts w:asciiTheme="majorBidi" w:hAnsiTheme="majorBidi" w:cstheme="majorBidi"/>
          <w:bCs/>
          <w:sz w:val="28"/>
          <w:szCs w:val="28"/>
        </w:rPr>
        <w:t xml:space="preserve">Показать дневник и оформленные лекарственные формы к </w:t>
      </w:r>
      <w:proofErr w:type="gramStart"/>
      <w:r w:rsidRPr="00C14C2D">
        <w:rPr>
          <w:rFonts w:asciiTheme="majorBidi" w:hAnsiTheme="majorBidi" w:cstheme="majorBidi"/>
          <w:bCs/>
          <w:sz w:val="28"/>
          <w:szCs w:val="28"/>
        </w:rPr>
        <w:t>отпуску  преподавателю</w:t>
      </w:r>
      <w:proofErr w:type="gramEnd"/>
      <w:r w:rsidRPr="00C14C2D">
        <w:rPr>
          <w:rFonts w:asciiTheme="majorBidi" w:hAnsiTheme="majorBidi" w:cstheme="majorBidi"/>
          <w:bCs/>
          <w:sz w:val="28"/>
          <w:szCs w:val="28"/>
        </w:rPr>
        <w:t>.</w:t>
      </w: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Pr="00C14C2D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1068D6" w:rsidRDefault="001068D6" w:rsidP="001068D6">
      <w:pPr>
        <w:rPr>
          <w:rFonts w:asciiTheme="majorBidi" w:hAnsiTheme="majorBidi" w:cstheme="majorBidi"/>
          <w:bCs/>
          <w:sz w:val="28"/>
          <w:szCs w:val="28"/>
        </w:rPr>
      </w:pPr>
    </w:p>
    <w:p w:rsidR="00CF6EA9" w:rsidRPr="001068D6" w:rsidRDefault="00CF6EA9" w:rsidP="001068D6">
      <w:bookmarkStart w:id="0" w:name="_GoBack"/>
      <w:bookmarkEnd w:id="0"/>
    </w:p>
    <w:sectPr w:rsidR="00CF6EA9" w:rsidRPr="00106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6BE"/>
    <w:multiLevelType w:val="hybridMultilevel"/>
    <w:tmpl w:val="AD60A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A7604"/>
    <w:multiLevelType w:val="hybridMultilevel"/>
    <w:tmpl w:val="905236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873BC8"/>
    <w:multiLevelType w:val="hybridMultilevel"/>
    <w:tmpl w:val="3B2C5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DD123F"/>
    <w:multiLevelType w:val="hybridMultilevel"/>
    <w:tmpl w:val="829AF39C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B501E08"/>
    <w:multiLevelType w:val="hybridMultilevel"/>
    <w:tmpl w:val="7DDCBF8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9C"/>
    <w:rsid w:val="001068D6"/>
    <w:rsid w:val="00726DA2"/>
    <w:rsid w:val="007B6E56"/>
    <w:rsid w:val="00A7759C"/>
    <w:rsid w:val="00CF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E3D23C-BC44-4B54-8BDB-EF625FAE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B6E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uiPriority w:val="99"/>
    <w:rsid w:val="007B6E56"/>
    <w:pPr>
      <w:ind w:left="1504"/>
    </w:pPr>
    <w:rPr>
      <w:rFonts w:ascii="Arial" w:hAnsi="Arial"/>
    </w:rPr>
  </w:style>
  <w:style w:type="character" w:customStyle="1" w:styleId="a5">
    <w:name w:val="Основной текст с отступом Знак"/>
    <w:basedOn w:val="a1"/>
    <w:link w:val="a4"/>
    <w:uiPriority w:val="99"/>
    <w:rsid w:val="007B6E56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7"/>
    <w:uiPriority w:val="99"/>
    <w:locked/>
    <w:rsid w:val="007B6E56"/>
    <w:rPr>
      <w:rFonts w:ascii="Times New Roman" w:hAnsi="Times New Roman"/>
      <w:lang w:eastAsia="ru-RU"/>
    </w:rPr>
  </w:style>
  <w:style w:type="paragraph" w:styleId="a7">
    <w:name w:val="No Spacing"/>
    <w:link w:val="a6"/>
    <w:uiPriority w:val="99"/>
    <w:qFormat/>
    <w:rsid w:val="007B6E56"/>
    <w:pPr>
      <w:spacing w:after="0" w:line="240" w:lineRule="auto"/>
    </w:pPr>
    <w:rPr>
      <w:rFonts w:ascii="Times New Roman" w:hAnsi="Times New Roman"/>
      <w:lang w:eastAsia="ru-RU"/>
    </w:rPr>
  </w:style>
  <w:style w:type="paragraph" w:customStyle="1" w:styleId="a">
    <w:name w:val="Перечисление для таблиц"/>
    <w:basedOn w:val="a0"/>
    <w:uiPriority w:val="99"/>
    <w:rsid w:val="007B6E56"/>
    <w:pPr>
      <w:numPr>
        <w:numId w:val="4"/>
      </w:numPr>
      <w:tabs>
        <w:tab w:val="left" w:pos="454"/>
      </w:tabs>
      <w:suppressAutoHyphens/>
      <w:ind w:left="227" w:hanging="227"/>
      <w:jc w:val="both"/>
    </w:pPr>
    <w:rPr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2292</Words>
  <Characters>13068</Characters>
  <Application>Microsoft Office Word</Application>
  <DocSecurity>0</DocSecurity>
  <Lines>108</Lines>
  <Paragraphs>30</Paragraphs>
  <ScaleCrop>false</ScaleCrop>
  <Company/>
  <LinksUpToDate>false</LinksUpToDate>
  <CharactersWithSpaces>15330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2024-06-09T11:29:00Z</dcterms:created>
  <dcterms:modified xsi:type="dcterms:W3CDTF">2025-03-05T14:06:00Z</dcterms:modified>
</cp:coreProperties>
</file>