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8D6" w:rsidRPr="00C14C2D" w:rsidRDefault="001068D6" w:rsidP="001068D6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Федеральное государственное бюджетное образовательное учреждение</w:t>
      </w:r>
    </w:p>
    <w:p w:rsidR="001068D6" w:rsidRPr="00C14C2D" w:rsidRDefault="001068D6" w:rsidP="001068D6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высшего образования</w:t>
      </w:r>
    </w:p>
    <w:p w:rsidR="001068D6" w:rsidRPr="00C14C2D" w:rsidRDefault="001068D6" w:rsidP="001068D6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«Казанский государственный медицинский университет»</w:t>
      </w:r>
    </w:p>
    <w:p w:rsidR="001068D6" w:rsidRPr="00C14C2D" w:rsidRDefault="001068D6" w:rsidP="001068D6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Министерства здравоохранения Российской Федерации</w:t>
      </w:r>
    </w:p>
    <w:p w:rsidR="001068D6" w:rsidRPr="00C14C2D" w:rsidRDefault="001068D6" w:rsidP="001068D6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Медико-фармацевтический колледж</w:t>
      </w:r>
    </w:p>
    <w:p w:rsidR="001068D6" w:rsidRPr="00C14C2D" w:rsidRDefault="001068D6" w:rsidP="001068D6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14C2D">
        <w:rPr>
          <w:rFonts w:asciiTheme="majorBidi" w:hAnsiTheme="majorBidi" w:cstheme="majorBidi"/>
          <w:b/>
          <w:bCs/>
          <w:sz w:val="28"/>
          <w:szCs w:val="28"/>
        </w:rPr>
        <w:t>Методическая разработка для обучающихся</w:t>
      </w:r>
    </w:p>
    <w:p w:rsidR="001068D6" w:rsidRPr="00C14C2D" w:rsidRDefault="001068D6" w:rsidP="001068D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14C2D">
        <w:rPr>
          <w:rFonts w:asciiTheme="majorBidi" w:hAnsiTheme="majorBidi" w:cstheme="majorBidi"/>
          <w:b/>
          <w:bCs/>
          <w:sz w:val="28"/>
          <w:szCs w:val="28"/>
        </w:rPr>
        <w:t xml:space="preserve">к </w:t>
      </w:r>
      <w:proofErr w:type="gramStart"/>
      <w:r w:rsidRPr="00C14C2D">
        <w:rPr>
          <w:rFonts w:asciiTheme="majorBidi" w:hAnsiTheme="majorBidi" w:cstheme="majorBidi"/>
          <w:b/>
          <w:bCs/>
          <w:sz w:val="28"/>
          <w:szCs w:val="28"/>
        </w:rPr>
        <w:t>практическому  занятию</w:t>
      </w:r>
      <w:proofErr w:type="gramEnd"/>
      <w:r w:rsidRPr="00C14C2D">
        <w:rPr>
          <w:rFonts w:asciiTheme="majorBidi" w:hAnsiTheme="majorBidi" w:cstheme="majorBidi"/>
          <w:b/>
          <w:bCs/>
          <w:sz w:val="28"/>
          <w:szCs w:val="28"/>
        </w:rPr>
        <w:t xml:space="preserve"> № 8</w:t>
      </w:r>
    </w:p>
    <w:p w:rsidR="001068D6" w:rsidRPr="00C14C2D" w:rsidRDefault="001068D6" w:rsidP="001068D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068D6" w:rsidRPr="00C14C2D" w:rsidRDefault="001068D6" w:rsidP="001068D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14C2D">
        <w:rPr>
          <w:rFonts w:asciiTheme="majorBidi" w:hAnsiTheme="majorBidi" w:cstheme="majorBidi"/>
          <w:b/>
          <w:bCs/>
          <w:sz w:val="28"/>
          <w:szCs w:val="28"/>
        </w:rPr>
        <w:t>Раздел 3. Изготовление жидких лекарственных форм</w:t>
      </w:r>
    </w:p>
    <w:p w:rsidR="001068D6" w:rsidRPr="00C14C2D" w:rsidRDefault="001068D6" w:rsidP="001068D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14C2D">
        <w:rPr>
          <w:rFonts w:asciiTheme="majorBidi" w:hAnsiTheme="majorBidi" w:cstheme="majorBidi"/>
          <w:b/>
          <w:bCs/>
          <w:sz w:val="28"/>
          <w:szCs w:val="28"/>
        </w:rPr>
        <w:t>3.2. Капли</w:t>
      </w:r>
    </w:p>
    <w:p w:rsidR="001068D6" w:rsidRPr="00C14C2D" w:rsidRDefault="001068D6" w:rsidP="001068D6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:rsidR="001068D6" w:rsidRPr="00701CB0" w:rsidRDefault="001068D6" w:rsidP="001068D6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701CB0">
        <w:rPr>
          <w:rFonts w:asciiTheme="majorBidi" w:hAnsiTheme="majorBidi" w:cstheme="majorBidi"/>
          <w:b/>
          <w:sz w:val="28"/>
          <w:szCs w:val="28"/>
        </w:rPr>
        <w:t>3.2.8. Изготовление капель,</w:t>
      </w:r>
    </w:p>
    <w:p w:rsidR="001068D6" w:rsidRPr="00701CB0" w:rsidRDefault="001068D6" w:rsidP="001068D6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701CB0">
        <w:rPr>
          <w:rFonts w:asciiTheme="majorBidi" w:hAnsiTheme="majorBidi" w:cstheme="majorBidi"/>
          <w:b/>
          <w:sz w:val="28"/>
          <w:szCs w:val="28"/>
        </w:rPr>
        <w:t>содержащих одно или несколько лекарственных веществ.</w:t>
      </w:r>
    </w:p>
    <w:p w:rsidR="001068D6" w:rsidRPr="00701CB0" w:rsidRDefault="001068D6" w:rsidP="001068D6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701CB0">
        <w:rPr>
          <w:rFonts w:asciiTheme="majorBidi" w:hAnsiTheme="majorBidi" w:cstheme="majorBidi"/>
          <w:b/>
          <w:sz w:val="28"/>
          <w:szCs w:val="28"/>
        </w:rPr>
        <w:t>Изготовление ароматных вод. Микстуры с концентрированными растворами.</w:t>
      </w:r>
    </w:p>
    <w:p w:rsidR="001068D6" w:rsidRPr="00701CB0" w:rsidRDefault="001068D6" w:rsidP="001068D6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1068D6" w:rsidRPr="00C14C2D" w:rsidRDefault="001068D6" w:rsidP="001068D6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ПМ. 02.  ИЗГОТОВЛЕНИЕ ЛЕКАРСТВЕННЫХ</w:t>
      </w:r>
    </w:p>
    <w:p w:rsidR="001068D6" w:rsidRPr="00C14C2D" w:rsidRDefault="001068D6" w:rsidP="001068D6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ПРЕПАРАТОВ В УСЛОВИЯХ АПТЕЧНЫХ ОРГАНИЗАЦИЙ</w:t>
      </w:r>
    </w:p>
    <w:p w:rsidR="001068D6" w:rsidRPr="00C14C2D" w:rsidRDefault="001068D6" w:rsidP="001068D6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И ВЕТЕРИНАРНЫХ АПТЕЧНЫХ ОРГАНИЗАЦИЙ</w:t>
      </w:r>
    </w:p>
    <w:p w:rsidR="001068D6" w:rsidRPr="00C14C2D" w:rsidRDefault="001068D6" w:rsidP="001068D6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jc w:val="right"/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МДК 02.01. Технология изготовления лекарственных форм</w:t>
      </w:r>
    </w:p>
    <w:p w:rsidR="001068D6" w:rsidRPr="00C14C2D" w:rsidRDefault="001068D6" w:rsidP="001068D6">
      <w:pPr>
        <w:jc w:val="right"/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jc w:val="right"/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Специальность 33.02.01 «Фармация»</w:t>
      </w:r>
    </w:p>
    <w:p w:rsidR="001068D6" w:rsidRPr="00C14C2D" w:rsidRDefault="001068D6" w:rsidP="001068D6">
      <w:pPr>
        <w:jc w:val="right"/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jc w:val="right"/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Рассмотрено и одобрено на заседании</w:t>
      </w:r>
    </w:p>
    <w:p w:rsidR="001068D6" w:rsidRPr="00C14C2D" w:rsidRDefault="001068D6" w:rsidP="001068D6">
      <w:pPr>
        <w:jc w:val="right"/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ЦМК профессиональных модулей</w:t>
      </w:r>
    </w:p>
    <w:p w:rsidR="001068D6" w:rsidRPr="00C14C2D" w:rsidRDefault="001068D6" w:rsidP="001068D6">
      <w:pPr>
        <w:jc w:val="right"/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 xml:space="preserve">По </w:t>
      </w:r>
      <w:proofErr w:type="gramStart"/>
      <w:r w:rsidRPr="00C14C2D">
        <w:rPr>
          <w:rFonts w:asciiTheme="majorBidi" w:hAnsiTheme="majorBidi" w:cstheme="majorBidi"/>
          <w:bCs/>
          <w:sz w:val="28"/>
          <w:szCs w:val="28"/>
        </w:rPr>
        <w:t>специальности  «</w:t>
      </w:r>
      <w:proofErr w:type="gramEnd"/>
      <w:r w:rsidRPr="00C14C2D">
        <w:rPr>
          <w:rFonts w:asciiTheme="majorBidi" w:hAnsiTheme="majorBidi" w:cstheme="majorBidi"/>
          <w:bCs/>
          <w:sz w:val="28"/>
          <w:szCs w:val="28"/>
        </w:rPr>
        <w:t>Фармация»</w:t>
      </w:r>
    </w:p>
    <w:p w:rsidR="001068D6" w:rsidRPr="00C14C2D" w:rsidRDefault="001068D6" w:rsidP="001068D6">
      <w:pPr>
        <w:jc w:val="right"/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jc w:val="right"/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Протокол №___ от __________</w:t>
      </w:r>
    </w:p>
    <w:p w:rsidR="001068D6" w:rsidRPr="00C14C2D" w:rsidRDefault="001068D6" w:rsidP="001068D6">
      <w:pPr>
        <w:jc w:val="right"/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jc w:val="right"/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 xml:space="preserve">Председатель   </w:t>
      </w:r>
      <w:proofErr w:type="gramStart"/>
      <w:r w:rsidRPr="00C14C2D">
        <w:rPr>
          <w:rFonts w:asciiTheme="majorBidi" w:hAnsiTheme="majorBidi" w:cstheme="majorBidi"/>
          <w:bCs/>
          <w:sz w:val="28"/>
          <w:szCs w:val="28"/>
        </w:rPr>
        <w:t>ЦМК  _</w:t>
      </w:r>
      <w:proofErr w:type="gramEnd"/>
      <w:r w:rsidRPr="00C14C2D">
        <w:rPr>
          <w:rFonts w:asciiTheme="majorBidi" w:hAnsiTheme="majorBidi" w:cstheme="majorBidi"/>
          <w:bCs/>
          <w:sz w:val="28"/>
          <w:szCs w:val="28"/>
        </w:rPr>
        <w:t>_______О. С. Калинина</w:t>
      </w:r>
    </w:p>
    <w:p w:rsidR="001068D6" w:rsidRPr="00C14C2D" w:rsidRDefault="001068D6" w:rsidP="001068D6">
      <w:pPr>
        <w:jc w:val="right"/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jc w:val="right"/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jc w:val="right"/>
        <w:rPr>
          <w:rFonts w:asciiTheme="majorBidi" w:hAnsiTheme="majorBidi" w:cstheme="majorBidi"/>
          <w:bCs/>
          <w:sz w:val="28"/>
          <w:szCs w:val="28"/>
        </w:rPr>
      </w:pPr>
    </w:p>
    <w:p w:rsidR="001068D6" w:rsidRDefault="001068D6" w:rsidP="001068D6">
      <w:pPr>
        <w:jc w:val="right"/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Казань, 2025</w:t>
      </w:r>
    </w:p>
    <w:p w:rsidR="001068D6" w:rsidRPr="00C14C2D" w:rsidRDefault="001068D6" w:rsidP="001068D6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:rsidR="001068D6" w:rsidRDefault="001068D6" w:rsidP="001068D6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14C2D">
        <w:rPr>
          <w:rFonts w:asciiTheme="majorBidi" w:hAnsiTheme="majorBidi" w:cstheme="majorBidi"/>
          <w:b/>
          <w:bCs/>
          <w:sz w:val="28"/>
          <w:szCs w:val="28"/>
        </w:rPr>
        <w:t>ПОЯСНИТЕЛЬНАЯ ЗАПИСКА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/>
          <w:bCs/>
          <w:sz w:val="28"/>
          <w:szCs w:val="28"/>
        </w:rPr>
        <w:t>Тема занятия:</w:t>
      </w:r>
      <w:r w:rsidRPr="00C14C2D">
        <w:rPr>
          <w:rFonts w:asciiTheme="majorBidi" w:hAnsiTheme="majorBidi" w:cstheme="majorBidi"/>
          <w:bCs/>
          <w:sz w:val="28"/>
          <w:szCs w:val="28"/>
        </w:rPr>
        <w:t xml:space="preserve"> </w:t>
      </w:r>
      <w:proofErr w:type="gramStart"/>
      <w:r w:rsidRPr="00C14C2D">
        <w:rPr>
          <w:rFonts w:asciiTheme="majorBidi" w:hAnsiTheme="majorBidi" w:cstheme="majorBidi"/>
          <w:bCs/>
          <w:sz w:val="28"/>
          <w:szCs w:val="28"/>
        </w:rPr>
        <w:t>« Изготовление</w:t>
      </w:r>
      <w:proofErr w:type="gram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 капель, содержащих одно или несколько лекарственных веществ. Изготовление ароматных вод. Микстуры с концентрированными растворами».</w:t>
      </w:r>
    </w:p>
    <w:p w:rsidR="001068D6" w:rsidRPr="00C14C2D" w:rsidRDefault="001068D6" w:rsidP="001068D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C14C2D">
        <w:rPr>
          <w:rFonts w:asciiTheme="majorBidi" w:hAnsiTheme="majorBidi" w:cstheme="majorBidi"/>
          <w:b/>
          <w:bCs/>
          <w:sz w:val="28"/>
          <w:szCs w:val="28"/>
        </w:rPr>
        <w:t>Цели занятия:</w:t>
      </w:r>
    </w:p>
    <w:p w:rsidR="001068D6" w:rsidRPr="00C14C2D" w:rsidRDefault="001068D6" w:rsidP="001068D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C14C2D">
        <w:rPr>
          <w:rFonts w:asciiTheme="majorBidi" w:hAnsiTheme="majorBidi" w:cstheme="majorBidi"/>
          <w:b/>
          <w:bCs/>
          <w:sz w:val="28"/>
          <w:szCs w:val="28"/>
        </w:rPr>
        <w:t>Учебные:</w:t>
      </w:r>
    </w:p>
    <w:p w:rsidR="001068D6" w:rsidRPr="00C14C2D" w:rsidRDefault="001068D6" w:rsidP="001068D6">
      <w:pPr>
        <w:numPr>
          <w:ilvl w:val="0"/>
          <w:numId w:val="1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 xml:space="preserve"> </w:t>
      </w:r>
      <w:proofErr w:type="gramStart"/>
      <w:r w:rsidRPr="00C14C2D">
        <w:rPr>
          <w:rFonts w:asciiTheme="majorBidi" w:hAnsiTheme="majorBidi" w:cstheme="majorBidi"/>
          <w:bCs/>
          <w:sz w:val="28"/>
          <w:szCs w:val="28"/>
        </w:rPr>
        <w:t>Научиться  готовить</w:t>
      </w:r>
      <w:proofErr w:type="gram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 капли методом двух цилиндров.</w:t>
      </w:r>
    </w:p>
    <w:p w:rsidR="001068D6" w:rsidRPr="00C14C2D" w:rsidRDefault="001068D6" w:rsidP="001068D6">
      <w:pPr>
        <w:numPr>
          <w:ilvl w:val="0"/>
          <w:numId w:val="3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Научиться   готовить мятную воду.</w:t>
      </w:r>
    </w:p>
    <w:p w:rsidR="001068D6" w:rsidRPr="00C14C2D" w:rsidRDefault="001068D6" w:rsidP="001068D6">
      <w:pPr>
        <w:numPr>
          <w:ilvl w:val="0"/>
          <w:numId w:val="3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 xml:space="preserve">Научиться готовить микстуры с концентрированными растворами. </w:t>
      </w:r>
    </w:p>
    <w:p w:rsidR="001068D6" w:rsidRPr="00C14C2D" w:rsidRDefault="001068D6" w:rsidP="001068D6">
      <w:pPr>
        <w:numPr>
          <w:ilvl w:val="0"/>
          <w:numId w:val="3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 xml:space="preserve">Способствовать освоению </w:t>
      </w:r>
      <w:proofErr w:type="gramStart"/>
      <w:r w:rsidRPr="00C14C2D">
        <w:rPr>
          <w:rFonts w:asciiTheme="majorBidi" w:hAnsiTheme="majorBidi" w:cstheme="majorBidi"/>
          <w:bCs/>
          <w:sz w:val="28"/>
          <w:szCs w:val="28"/>
        </w:rPr>
        <w:t>обучающимися  общих</w:t>
      </w:r>
      <w:proofErr w:type="gram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 и профессиональных компетенций.</w:t>
      </w:r>
    </w:p>
    <w:p w:rsidR="001068D6" w:rsidRPr="00C14C2D" w:rsidRDefault="001068D6" w:rsidP="001068D6">
      <w:pPr>
        <w:numPr>
          <w:ilvl w:val="0"/>
          <w:numId w:val="3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C14C2D">
        <w:rPr>
          <w:rFonts w:asciiTheme="majorBidi" w:hAnsiTheme="majorBidi" w:cstheme="majorBidi"/>
          <w:bCs/>
          <w:sz w:val="28"/>
          <w:szCs w:val="28"/>
        </w:rPr>
        <w:t>задач .</w:t>
      </w:r>
      <w:proofErr w:type="gramEnd"/>
    </w:p>
    <w:p w:rsidR="001068D6" w:rsidRPr="00C14C2D" w:rsidRDefault="001068D6" w:rsidP="001068D6">
      <w:pPr>
        <w:numPr>
          <w:ilvl w:val="0"/>
          <w:numId w:val="3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Проверить понимание материала обучающимися.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 xml:space="preserve">2. </w:t>
      </w:r>
      <w:proofErr w:type="gramStart"/>
      <w:r w:rsidRPr="00C14C2D">
        <w:rPr>
          <w:rFonts w:asciiTheme="majorBidi" w:hAnsiTheme="majorBidi" w:cstheme="majorBidi"/>
          <w:bCs/>
          <w:sz w:val="28"/>
          <w:szCs w:val="28"/>
          <w:u w:val="single"/>
        </w:rPr>
        <w:t>Развивающие</w:t>
      </w:r>
      <w:r w:rsidRPr="00C14C2D">
        <w:rPr>
          <w:rFonts w:asciiTheme="majorBidi" w:hAnsiTheme="majorBidi" w:cstheme="majorBidi"/>
          <w:bCs/>
          <w:sz w:val="28"/>
          <w:szCs w:val="28"/>
        </w:rPr>
        <w:t xml:space="preserve">:   </w:t>
      </w:r>
      <w:proofErr w:type="gramEnd"/>
      <w:r w:rsidRPr="00C14C2D">
        <w:rPr>
          <w:rFonts w:asciiTheme="majorBidi" w:hAnsiTheme="majorBidi" w:cstheme="majorBidi"/>
          <w:bCs/>
          <w:sz w:val="28"/>
          <w:szCs w:val="28"/>
        </w:rPr>
        <w:t>Развивать  логическое и самостоятельное мышление.</w:t>
      </w:r>
    </w:p>
    <w:p w:rsidR="001068D6" w:rsidRPr="00C14C2D" w:rsidRDefault="001068D6" w:rsidP="001068D6">
      <w:pPr>
        <w:numPr>
          <w:ilvl w:val="0"/>
          <w:numId w:val="2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1068D6" w:rsidRPr="00C14C2D" w:rsidRDefault="001068D6" w:rsidP="001068D6">
      <w:pPr>
        <w:numPr>
          <w:ilvl w:val="0"/>
          <w:numId w:val="2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 xml:space="preserve">    3. </w:t>
      </w:r>
      <w:r w:rsidRPr="00C14C2D">
        <w:rPr>
          <w:rFonts w:asciiTheme="majorBidi" w:hAnsiTheme="majorBidi" w:cstheme="majorBidi"/>
          <w:bCs/>
          <w:sz w:val="28"/>
          <w:szCs w:val="28"/>
          <w:u w:val="single"/>
        </w:rPr>
        <w:t>Воспитательные</w:t>
      </w:r>
      <w:r w:rsidRPr="00C14C2D">
        <w:rPr>
          <w:rFonts w:asciiTheme="majorBidi" w:hAnsiTheme="majorBidi" w:cstheme="majorBidi"/>
          <w:bCs/>
          <w:sz w:val="28"/>
          <w:szCs w:val="28"/>
        </w:rPr>
        <w:t xml:space="preserve">: 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 xml:space="preserve">    </w:t>
      </w:r>
      <w:proofErr w:type="gramStart"/>
      <w:r w:rsidRPr="00C14C2D">
        <w:rPr>
          <w:rFonts w:asciiTheme="majorBidi" w:hAnsiTheme="majorBidi" w:cstheme="majorBidi"/>
          <w:bCs/>
          <w:sz w:val="28"/>
          <w:szCs w:val="28"/>
        </w:rPr>
        <w:t>Воспитывать  чувство</w:t>
      </w:r>
      <w:proofErr w:type="gram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 ответственности и самостоятельности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 xml:space="preserve">    Воспитание познавательных интересов.</w:t>
      </w:r>
    </w:p>
    <w:p w:rsidR="001068D6" w:rsidRPr="00C14C2D" w:rsidRDefault="001068D6" w:rsidP="001068D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 xml:space="preserve">    Прививать </w:t>
      </w:r>
      <w:proofErr w:type="gramStart"/>
      <w:r w:rsidRPr="00C14C2D">
        <w:rPr>
          <w:rFonts w:asciiTheme="majorBidi" w:hAnsiTheme="majorBidi" w:cstheme="majorBidi"/>
          <w:bCs/>
          <w:sz w:val="28"/>
          <w:szCs w:val="28"/>
        </w:rPr>
        <w:t>любовь  к</w:t>
      </w:r>
      <w:proofErr w:type="gram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 будущей профессии.</w:t>
      </w:r>
      <w:r w:rsidRPr="00C14C2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proofErr w:type="spellStart"/>
      <w:r w:rsidRPr="00C14C2D">
        <w:rPr>
          <w:rFonts w:asciiTheme="majorBidi" w:hAnsiTheme="majorBidi" w:cstheme="majorBidi"/>
          <w:b/>
          <w:bCs/>
          <w:sz w:val="28"/>
          <w:szCs w:val="28"/>
        </w:rPr>
        <w:t>Межпредметные</w:t>
      </w:r>
      <w:proofErr w:type="spellEnd"/>
      <w:r w:rsidRPr="00C14C2D">
        <w:rPr>
          <w:rFonts w:asciiTheme="majorBidi" w:hAnsiTheme="majorBidi" w:cstheme="majorBidi"/>
          <w:b/>
          <w:bCs/>
          <w:sz w:val="28"/>
          <w:szCs w:val="28"/>
        </w:rPr>
        <w:t xml:space="preserve"> связи:</w:t>
      </w:r>
      <w:r w:rsidRPr="00C14C2D">
        <w:rPr>
          <w:rFonts w:asciiTheme="majorBidi" w:hAnsiTheme="majorBidi" w:cstheme="majorBidi"/>
          <w:bCs/>
          <w:sz w:val="28"/>
          <w:szCs w:val="28"/>
        </w:rPr>
        <w:t xml:space="preserve"> ОП.01. Основы латинского языка с медицинской терминологией. МДК 01.01. Лекарствоведение.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 xml:space="preserve"> МДК 02.02. Контроль качества лекарственных средств.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«Изготовление лекарственных препаратов в условиях аптечных организаций ветеринарных аптечных организаций» и соответствующие ему общие компетенции и профессиональные компетенции.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1068D6" w:rsidRPr="00C14C2D" w:rsidTr="009D15B0">
        <w:trPr>
          <w:trHeight w:val="479"/>
        </w:trPr>
        <w:tc>
          <w:tcPr>
            <w:tcW w:w="1276" w:type="dxa"/>
            <w:vAlign w:val="center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Наименование общих компетенций</w:t>
            </w:r>
          </w:p>
        </w:tc>
      </w:tr>
      <w:tr w:rsidR="001068D6" w:rsidRPr="00C14C2D" w:rsidTr="009D15B0">
        <w:trPr>
          <w:trHeight w:val="330"/>
        </w:trPr>
        <w:tc>
          <w:tcPr>
            <w:tcW w:w="1276" w:type="dxa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1068D6" w:rsidRPr="00C14C2D" w:rsidTr="009D15B0">
        <w:trPr>
          <w:trHeight w:val="330"/>
        </w:trPr>
        <w:tc>
          <w:tcPr>
            <w:tcW w:w="1276" w:type="dxa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интерпретации информации</w:t>
            </w:r>
            <w:proofErr w:type="gramEnd"/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1068D6" w:rsidRPr="00C14C2D" w:rsidTr="009D15B0">
        <w:trPr>
          <w:trHeight w:val="330"/>
        </w:trPr>
        <w:tc>
          <w:tcPr>
            <w:tcW w:w="1276" w:type="dxa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ОК 03.</w:t>
            </w:r>
          </w:p>
        </w:tc>
        <w:tc>
          <w:tcPr>
            <w:tcW w:w="8222" w:type="dxa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1068D6" w:rsidRPr="00C14C2D" w:rsidTr="009D15B0">
        <w:trPr>
          <w:trHeight w:val="330"/>
        </w:trPr>
        <w:tc>
          <w:tcPr>
            <w:tcW w:w="1276" w:type="dxa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lastRenderedPageBreak/>
              <w:t>ОК 04.</w:t>
            </w:r>
          </w:p>
        </w:tc>
        <w:tc>
          <w:tcPr>
            <w:tcW w:w="8222" w:type="dxa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1068D6" w:rsidRPr="00C14C2D" w:rsidTr="009D15B0">
        <w:trPr>
          <w:trHeight w:val="330"/>
        </w:trPr>
        <w:tc>
          <w:tcPr>
            <w:tcW w:w="1276" w:type="dxa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Осуществлять письменную </w:t>
            </w:r>
            <w:proofErr w:type="gramStart"/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и  устную</w:t>
            </w:r>
            <w:proofErr w:type="gramEnd"/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1068D6" w:rsidRPr="00C14C2D" w:rsidTr="009D15B0">
        <w:trPr>
          <w:trHeight w:val="330"/>
        </w:trPr>
        <w:tc>
          <w:tcPr>
            <w:tcW w:w="1276" w:type="dxa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1068D6" w:rsidRPr="00C14C2D" w:rsidTr="009D15B0">
        <w:trPr>
          <w:trHeight w:val="330"/>
        </w:trPr>
        <w:tc>
          <w:tcPr>
            <w:tcW w:w="1276" w:type="dxa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1068D6" w:rsidRPr="00C14C2D" w:rsidTr="009D15B0">
        <w:trPr>
          <w:trHeight w:val="330"/>
        </w:trPr>
        <w:tc>
          <w:tcPr>
            <w:tcW w:w="1276" w:type="dxa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1068D6" w:rsidRPr="00C14C2D" w:rsidTr="009D15B0">
        <w:trPr>
          <w:trHeight w:val="330"/>
        </w:trPr>
        <w:tc>
          <w:tcPr>
            <w:tcW w:w="1276" w:type="dxa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Перечень профессиональных компетенций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6237"/>
        <w:gridCol w:w="1985"/>
        <w:gridCol w:w="141"/>
      </w:tblGrid>
      <w:tr w:rsidR="001068D6" w:rsidRPr="00C14C2D" w:rsidTr="009D15B0">
        <w:trPr>
          <w:gridAfter w:val="1"/>
          <w:wAfter w:w="141" w:type="dxa"/>
          <w:trHeight w:val="487"/>
        </w:trPr>
        <w:tc>
          <w:tcPr>
            <w:tcW w:w="1276" w:type="dxa"/>
            <w:vAlign w:val="center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Код</w:t>
            </w:r>
          </w:p>
        </w:tc>
        <w:tc>
          <w:tcPr>
            <w:tcW w:w="8222" w:type="dxa"/>
            <w:gridSpan w:val="2"/>
            <w:vAlign w:val="center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1068D6" w:rsidRPr="00C14C2D" w:rsidTr="009D15B0">
        <w:trPr>
          <w:gridAfter w:val="1"/>
          <w:wAfter w:w="141" w:type="dxa"/>
          <w:trHeight w:val="330"/>
        </w:trPr>
        <w:tc>
          <w:tcPr>
            <w:tcW w:w="1276" w:type="dxa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ВД 2</w:t>
            </w:r>
          </w:p>
        </w:tc>
        <w:tc>
          <w:tcPr>
            <w:tcW w:w="8222" w:type="dxa"/>
            <w:gridSpan w:val="2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1068D6" w:rsidRPr="00C14C2D" w:rsidTr="009D15B0">
        <w:trPr>
          <w:gridAfter w:val="1"/>
          <w:wAfter w:w="141" w:type="dxa"/>
          <w:trHeight w:val="330"/>
        </w:trPr>
        <w:tc>
          <w:tcPr>
            <w:tcW w:w="1276" w:type="dxa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ПК 2.1.</w:t>
            </w:r>
          </w:p>
        </w:tc>
        <w:tc>
          <w:tcPr>
            <w:tcW w:w="8222" w:type="dxa"/>
            <w:gridSpan w:val="2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1068D6" w:rsidRPr="00C14C2D" w:rsidTr="009D15B0">
        <w:trPr>
          <w:gridAfter w:val="1"/>
          <w:wAfter w:w="141" w:type="dxa"/>
          <w:trHeight w:val="330"/>
        </w:trPr>
        <w:tc>
          <w:tcPr>
            <w:tcW w:w="1276" w:type="dxa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ПК 2.2.</w:t>
            </w:r>
          </w:p>
        </w:tc>
        <w:tc>
          <w:tcPr>
            <w:tcW w:w="8222" w:type="dxa"/>
            <w:gridSpan w:val="2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1068D6" w:rsidRPr="00C14C2D" w:rsidTr="009D15B0">
        <w:trPr>
          <w:gridAfter w:val="1"/>
          <w:wAfter w:w="141" w:type="dxa"/>
          <w:trHeight w:val="330"/>
        </w:trPr>
        <w:tc>
          <w:tcPr>
            <w:tcW w:w="1276" w:type="dxa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ПК 2.3.</w:t>
            </w:r>
          </w:p>
        </w:tc>
        <w:tc>
          <w:tcPr>
            <w:tcW w:w="8222" w:type="dxa"/>
            <w:gridSpan w:val="2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1068D6" w:rsidRPr="00C14C2D" w:rsidTr="009D15B0">
        <w:trPr>
          <w:gridAfter w:val="1"/>
          <w:wAfter w:w="141" w:type="dxa"/>
          <w:trHeight w:val="330"/>
        </w:trPr>
        <w:tc>
          <w:tcPr>
            <w:tcW w:w="1276" w:type="dxa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ПК 2.4.</w:t>
            </w:r>
          </w:p>
        </w:tc>
        <w:tc>
          <w:tcPr>
            <w:tcW w:w="8222" w:type="dxa"/>
            <w:gridSpan w:val="2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1068D6" w:rsidRPr="00C14C2D" w:rsidTr="009D15B0">
        <w:trPr>
          <w:gridAfter w:val="1"/>
          <w:wAfter w:w="141" w:type="dxa"/>
          <w:trHeight w:val="330"/>
        </w:trPr>
        <w:tc>
          <w:tcPr>
            <w:tcW w:w="1276" w:type="dxa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ПК 2.5.</w:t>
            </w:r>
          </w:p>
        </w:tc>
        <w:tc>
          <w:tcPr>
            <w:tcW w:w="8222" w:type="dxa"/>
            <w:gridSpan w:val="2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  <w:tr w:rsidR="001068D6" w:rsidRPr="00C14C2D" w:rsidTr="009D15B0">
        <w:tc>
          <w:tcPr>
            <w:tcW w:w="7513" w:type="dxa"/>
            <w:gridSpan w:val="2"/>
            <w:vAlign w:val="center"/>
          </w:tcPr>
          <w:p w:rsidR="001068D6" w:rsidRDefault="001068D6" w:rsidP="009D15B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gridSpan w:val="2"/>
            <w:vAlign w:val="center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1068D6" w:rsidRPr="00C14C2D" w:rsidTr="009D15B0"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Проявляющий и демонстрирующий уважение к людям труда, осознающий ценность собственного труда. </w:t>
            </w: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lastRenderedPageBreak/>
              <w:t>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ЛР 4</w:t>
            </w:r>
          </w:p>
        </w:tc>
      </w:tr>
      <w:tr w:rsidR="001068D6" w:rsidRPr="00C14C2D" w:rsidTr="009D15B0">
        <w:tc>
          <w:tcPr>
            <w:tcW w:w="7513" w:type="dxa"/>
            <w:gridSpan w:val="2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lastRenderedPageBreak/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gridSpan w:val="2"/>
            <w:vAlign w:val="center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1068D6" w:rsidRPr="00C14C2D" w:rsidTr="009D15B0">
        <w:tc>
          <w:tcPr>
            <w:tcW w:w="7513" w:type="dxa"/>
            <w:gridSpan w:val="2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gridSpan w:val="2"/>
            <w:vAlign w:val="center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1068D6" w:rsidRPr="00C14C2D" w:rsidTr="009D15B0">
        <w:trPr>
          <w:trHeight w:val="964"/>
        </w:trPr>
        <w:tc>
          <w:tcPr>
            <w:tcW w:w="7513" w:type="dxa"/>
            <w:gridSpan w:val="2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gridSpan w:val="2"/>
            <w:vAlign w:val="center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1068D6" w:rsidRPr="00C14C2D" w:rsidTr="009D15B0">
        <w:trPr>
          <w:trHeight w:val="419"/>
        </w:trPr>
        <w:tc>
          <w:tcPr>
            <w:tcW w:w="7513" w:type="dxa"/>
            <w:gridSpan w:val="2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gridSpan w:val="2"/>
            <w:vAlign w:val="center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В результате освоения профессионального модуля обучающийся должен: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633"/>
      </w:tblGrid>
      <w:tr w:rsidR="001068D6" w:rsidRPr="00C14C2D" w:rsidTr="009D15B0">
        <w:tc>
          <w:tcPr>
            <w:tcW w:w="1742" w:type="dxa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Иметь практический опыт</w:t>
            </w:r>
          </w:p>
        </w:tc>
        <w:tc>
          <w:tcPr>
            <w:tcW w:w="7755" w:type="dxa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изготовления лекарственных средств;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проведения обязательных видов внутриаптечного контроля лекарственных средств и оформления их к отпуску</w:t>
            </w:r>
          </w:p>
        </w:tc>
      </w:tr>
      <w:tr w:rsidR="001068D6" w:rsidRPr="00C14C2D" w:rsidTr="009D15B0">
        <w:tc>
          <w:tcPr>
            <w:tcW w:w="1742" w:type="dxa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Уметь</w:t>
            </w:r>
          </w:p>
        </w:tc>
        <w:tc>
          <w:tcPr>
            <w:tcW w:w="7755" w:type="dxa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готовить твердые, жидкие, мягкие, стерильные, асептические лекарственные формы;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изготавливать концентрированные растворы, полуфабрикаты, внутриаптечную заготовку;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получать воду очищенную и воду для инъекций, используемые для изготовления лекарственных препаратов;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 фасовать изготовленные лекарственные препараты;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 пользоваться лабораторным и технологическим оборудованием;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пользоваться современными информационно-коммуникационными технологиями, прикладными программами обеспечения фармацевтической деятельности для решения профессиональных задач;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 осуществлять предметно-количественный учет лекарственных средств;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производить обязательные расчеты, в том числе по нормам отпуска наркотических, психотропных лекарственных средств;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проводить обязательные виды внутриаптечного контроля качества лекарственных средств;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проверять соответствие дозировки лекарственной формы возрасту больного;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упаковывать и оформлять лекарственные средства к отпуску, пользоваться нормативной документацией;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регистрировать результаты контроля;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lastRenderedPageBreak/>
              <w:t>- вести отчетные документы по движению лекарственных средств;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маркировать изготовленные лекарственные препараты, в том числе необходимыми предупредительными надписями и этикетками;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заполнять паспорт письменного контроля при изготовлении лекарственных препаратов;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интерпретировать условия хранения, указанные в маркировке лекарственных средств;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оформлять документацию при изготовлении лекарственных препаратов;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 применять средства индивидуальной защиты;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соблюдать правила санитарно-гигиенического режима, охраны труда, техники безопасности и противопожарной безопасности при изготовлении лекарственных препаратов в аптечной организации</w:t>
            </w:r>
          </w:p>
        </w:tc>
      </w:tr>
      <w:tr w:rsidR="001068D6" w:rsidRPr="00C14C2D" w:rsidTr="009D15B0">
        <w:tc>
          <w:tcPr>
            <w:tcW w:w="1742" w:type="dxa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lastRenderedPageBreak/>
              <w:t>Знать</w:t>
            </w:r>
          </w:p>
        </w:tc>
        <w:tc>
          <w:tcPr>
            <w:tcW w:w="7755" w:type="dxa"/>
          </w:tcPr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нормативно-правовая база по изготовлению лекарственных форм;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законодательные и иные нормативно-правовые акты, регламентирующие процесс изготовления лекарственных форм, концентрированных растворов, полуфабрикатов, внутриаптечной заготовки и фасовке лекарственных препаратов;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нормативно-правовая база по внутриаптечному контролю;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правила изготовления твердых, жидких, мягких, стерильных и асептических лекарственных форм;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физико-химические и органолептические свойства лекарственных средств, их физическая, химическая и фармакологическая совместимость;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нормы отпуска лекарственных препаратов, содержащих наркотические, психотропные вещества;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порядок выписывания рецептов и требований медицинских организаций;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лекарственных форм;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концентрированных растворов, полуфабрикатов, внутриаптечной заготовки;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условия и сроки хранения лекарственных препаратов, изготовленных в аптечных организациях и ветеринарных аптечных организациях;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порядок ведения предметно-количественного учета лекарственных средств;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lastRenderedPageBreak/>
              <w:t xml:space="preserve">- методы поиска и оценки информации, в том числе ресурсы с информацией о фальсифицированных, недоброкачественных и </w:t>
            </w:r>
            <w:proofErr w:type="gramStart"/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контрафактных лекарственных средствах</w:t>
            </w:r>
            <w:proofErr w:type="gramEnd"/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и товарах аптечного ассортимента;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вспомогательные материалы, инструменты, приспособления, используемые при изготовлении лекарственных препаратов в аптечных организациях и ветеринарных аптечных организациях;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информационные системы и оборудование информационных технологий, используемые в аптечных организациях;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способы выявления и порядок работы с недоброкачественными, фальсифицированными и контрафактными лекарственными средствами;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виды внутриаптечного контроля качества изготовленных лекарственных препаратов;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методы анализа лекарственных средств;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правила оформления лекарственных средств к отпуску;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виды документов по регистрации процесса изготовления лекарственных препаратов и правила их оформления;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требования к документам первичного учета аптечной организации;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виды документации по учету движения лекарственных средств;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требования по санитарно-гигиеническому режиму, охране труда, меры пожарной безопасности, порядок действий при чрезвычайных ситуациях;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средства измерений и испытательное оборудование, применяемые в аптечных организациях;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санитарно-эпидемиологические требования к эксплуатации помещений и условий труда;</w:t>
            </w:r>
          </w:p>
          <w:p w:rsidR="001068D6" w:rsidRPr="00C14C2D" w:rsidRDefault="001068D6" w:rsidP="009D15B0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14C2D">
              <w:rPr>
                <w:rFonts w:asciiTheme="majorBidi" w:hAnsiTheme="majorBidi" w:cstheme="majorBidi"/>
                <w:bCs/>
                <w:sz w:val="28"/>
                <w:szCs w:val="28"/>
              </w:rPr>
              <w:t>- правила применения средств индивидуальной защиты</w:t>
            </w:r>
          </w:p>
        </w:tc>
      </w:tr>
    </w:tbl>
    <w:p w:rsidR="001068D6" w:rsidRPr="00C14C2D" w:rsidRDefault="001068D6" w:rsidP="001068D6">
      <w:pPr>
        <w:numPr>
          <w:ilvl w:val="0"/>
          <w:numId w:val="2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C14C2D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Время </w:t>
      </w:r>
      <w:proofErr w:type="gramStart"/>
      <w:r w:rsidRPr="00C14C2D">
        <w:rPr>
          <w:rFonts w:asciiTheme="majorBidi" w:hAnsiTheme="majorBidi" w:cstheme="majorBidi"/>
          <w:b/>
          <w:bCs/>
          <w:sz w:val="28"/>
          <w:szCs w:val="28"/>
        </w:rPr>
        <w:t xml:space="preserve">занятия: </w:t>
      </w:r>
      <w:r w:rsidRPr="00C14C2D">
        <w:rPr>
          <w:rFonts w:asciiTheme="majorBidi" w:hAnsiTheme="majorBidi" w:cstheme="majorBidi"/>
          <w:bCs/>
          <w:sz w:val="28"/>
          <w:szCs w:val="28"/>
        </w:rPr>
        <w:t xml:space="preserve"> 180</w:t>
      </w:r>
      <w:proofErr w:type="gram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 мин.</w:t>
      </w:r>
    </w:p>
    <w:p w:rsidR="001068D6" w:rsidRPr="00C14C2D" w:rsidRDefault="001068D6" w:rsidP="001068D6">
      <w:pPr>
        <w:numPr>
          <w:ilvl w:val="0"/>
          <w:numId w:val="2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C14C2D">
        <w:rPr>
          <w:rFonts w:asciiTheme="majorBidi" w:hAnsiTheme="majorBidi" w:cstheme="majorBidi"/>
          <w:b/>
          <w:bCs/>
          <w:sz w:val="28"/>
          <w:szCs w:val="28"/>
        </w:rPr>
        <w:t xml:space="preserve">Место занятия: </w:t>
      </w:r>
      <w:r w:rsidRPr="00C14C2D">
        <w:rPr>
          <w:rFonts w:asciiTheme="majorBidi" w:hAnsiTheme="majorBidi" w:cstheme="majorBidi"/>
          <w:bCs/>
          <w:sz w:val="28"/>
          <w:szCs w:val="28"/>
        </w:rPr>
        <w:t>кабинет технологии лекарственных форм</w:t>
      </w:r>
    </w:p>
    <w:p w:rsidR="001068D6" w:rsidRPr="00C14C2D" w:rsidRDefault="001068D6" w:rsidP="001068D6">
      <w:pPr>
        <w:numPr>
          <w:ilvl w:val="0"/>
          <w:numId w:val="2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C14C2D">
        <w:rPr>
          <w:rFonts w:asciiTheme="majorBidi" w:hAnsiTheme="majorBidi" w:cstheme="majorBidi"/>
          <w:b/>
          <w:bCs/>
          <w:sz w:val="28"/>
          <w:szCs w:val="28"/>
        </w:rPr>
        <w:t xml:space="preserve">Оснащение: </w:t>
      </w:r>
    </w:p>
    <w:p w:rsidR="001068D6" w:rsidRPr="00C14C2D" w:rsidRDefault="001068D6" w:rsidP="001068D6">
      <w:pPr>
        <w:numPr>
          <w:ilvl w:val="0"/>
          <w:numId w:val="2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Методическая разработка для преподавателя.</w:t>
      </w:r>
    </w:p>
    <w:p w:rsidR="001068D6" w:rsidRPr="00C14C2D" w:rsidRDefault="001068D6" w:rsidP="001068D6">
      <w:pPr>
        <w:numPr>
          <w:ilvl w:val="0"/>
          <w:numId w:val="2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Методическая разработка для обучающихся.</w:t>
      </w:r>
    </w:p>
    <w:p w:rsidR="001068D6" w:rsidRPr="00C14C2D" w:rsidRDefault="001068D6" w:rsidP="001068D6">
      <w:pPr>
        <w:numPr>
          <w:ilvl w:val="0"/>
          <w:numId w:val="2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Контрольно-оценочные средства (</w:t>
      </w:r>
      <w:proofErr w:type="gramStart"/>
      <w:r w:rsidRPr="00C14C2D">
        <w:rPr>
          <w:rFonts w:asciiTheme="majorBidi" w:hAnsiTheme="majorBidi" w:cstheme="majorBidi"/>
          <w:bCs/>
          <w:sz w:val="28"/>
          <w:szCs w:val="28"/>
        </w:rPr>
        <w:t>тестовые  заданий</w:t>
      </w:r>
      <w:proofErr w:type="gramEnd"/>
      <w:r w:rsidRPr="00C14C2D">
        <w:rPr>
          <w:rFonts w:asciiTheme="majorBidi" w:hAnsiTheme="majorBidi" w:cstheme="majorBidi"/>
          <w:bCs/>
          <w:sz w:val="28"/>
          <w:szCs w:val="28"/>
        </w:rPr>
        <w:t>).</w:t>
      </w:r>
    </w:p>
    <w:p w:rsidR="001068D6" w:rsidRPr="00C14C2D" w:rsidRDefault="001068D6" w:rsidP="001068D6">
      <w:pPr>
        <w:numPr>
          <w:ilvl w:val="0"/>
          <w:numId w:val="2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Приказы</w:t>
      </w:r>
    </w:p>
    <w:p w:rsidR="001068D6" w:rsidRPr="00C14C2D" w:rsidRDefault="001068D6" w:rsidP="001068D6">
      <w:pPr>
        <w:numPr>
          <w:ilvl w:val="0"/>
          <w:numId w:val="2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 xml:space="preserve">Справочная литература, 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Основные печатные издания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 xml:space="preserve">1. </w:t>
      </w:r>
      <w:proofErr w:type="spellStart"/>
      <w:r w:rsidRPr="00C14C2D">
        <w:rPr>
          <w:rFonts w:asciiTheme="majorBidi" w:hAnsiTheme="majorBidi" w:cstheme="majorBidi"/>
          <w:bCs/>
          <w:sz w:val="28"/>
          <w:szCs w:val="28"/>
        </w:rPr>
        <w:t>Краснюк</w:t>
      </w:r>
      <w:proofErr w:type="spell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C14C2D">
        <w:rPr>
          <w:rFonts w:asciiTheme="majorBidi" w:hAnsiTheme="majorBidi" w:cstheme="majorBidi"/>
          <w:bCs/>
          <w:sz w:val="28"/>
          <w:szCs w:val="28"/>
        </w:rPr>
        <w:t>сред.проф</w:t>
      </w:r>
      <w:proofErr w:type="spell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. образования / И.И. </w:t>
      </w:r>
      <w:proofErr w:type="spellStart"/>
      <w:r w:rsidRPr="00C14C2D">
        <w:rPr>
          <w:rFonts w:asciiTheme="majorBidi" w:hAnsiTheme="majorBidi" w:cstheme="majorBidi"/>
          <w:bCs/>
          <w:sz w:val="28"/>
          <w:szCs w:val="28"/>
        </w:rPr>
        <w:t>Краснюк</w:t>
      </w:r>
      <w:proofErr w:type="spell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, Г.В. Михайлова, Л.И. </w:t>
      </w:r>
      <w:proofErr w:type="spellStart"/>
      <w:r w:rsidRPr="00C14C2D">
        <w:rPr>
          <w:rFonts w:asciiTheme="majorBidi" w:hAnsiTheme="majorBidi" w:cstheme="majorBidi"/>
          <w:bCs/>
          <w:sz w:val="28"/>
          <w:szCs w:val="28"/>
        </w:rPr>
        <w:t>Мурадова</w:t>
      </w:r>
      <w:proofErr w:type="spell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, – Москва: ГЭОТАР-Медиа, 2021. – 560 </w:t>
      </w:r>
      <w:proofErr w:type="gramStart"/>
      <w:r w:rsidRPr="00C14C2D">
        <w:rPr>
          <w:rFonts w:asciiTheme="majorBidi" w:hAnsiTheme="majorBidi" w:cstheme="majorBidi"/>
          <w:bCs/>
          <w:sz w:val="28"/>
          <w:szCs w:val="28"/>
        </w:rPr>
        <w:t>с..</w:t>
      </w:r>
      <w:proofErr w:type="gramEnd"/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lastRenderedPageBreak/>
        <w:t xml:space="preserve">2. </w:t>
      </w:r>
      <w:proofErr w:type="spellStart"/>
      <w:r w:rsidRPr="00C14C2D">
        <w:rPr>
          <w:rFonts w:asciiTheme="majorBidi" w:hAnsiTheme="majorBidi" w:cstheme="majorBidi"/>
          <w:bCs/>
          <w:sz w:val="28"/>
          <w:szCs w:val="28"/>
        </w:rPr>
        <w:t>Плетенева</w:t>
      </w:r>
      <w:proofErr w:type="spell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C14C2D">
        <w:rPr>
          <w:rFonts w:asciiTheme="majorBidi" w:hAnsiTheme="majorBidi" w:cstheme="majorBidi"/>
          <w:bCs/>
          <w:sz w:val="28"/>
          <w:szCs w:val="28"/>
        </w:rPr>
        <w:t>Плетенёва</w:t>
      </w:r>
      <w:proofErr w:type="spell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, Е.В. Успенская; под ред. Т.В. </w:t>
      </w:r>
      <w:proofErr w:type="spellStart"/>
      <w:r w:rsidRPr="00C14C2D">
        <w:rPr>
          <w:rFonts w:asciiTheme="majorBidi" w:hAnsiTheme="majorBidi" w:cstheme="majorBidi"/>
          <w:bCs/>
          <w:sz w:val="28"/>
          <w:szCs w:val="28"/>
        </w:rPr>
        <w:t>Плетенёвой</w:t>
      </w:r>
      <w:proofErr w:type="spellEnd"/>
      <w:r w:rsidRPr="00C14C2D">
        <w:rPr>
          <w:rFonts w:asciiTheme="majorBidi" w:hAnsiTheme="majorBidi" w:cstheme="majorBidi"/>
          <w:bCs/>
          <w:sz w:val="28"/>
          <w:szCs w:val="28"/>
        </w:rPr>
        <w:t>. – Москва: ГЭОТАР-Медиа, 2019. – 544 с.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Основные электронные издания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proofErr w:type="spellStart"/>
      <w:r w:rsidRPr="00C14C2D">
        <w:rPr>
          <w:rFonts w:asciiTheme="majorBidi" w:hAnsiTheme="majorBidi" w:cstheme="majorBidi"/>
          <w:bCs/>
          <w:sz w:val="28"/>
          <w:szCs w:val="28"/>
        </w:rPr>
        <w:t>Скуридин</w:t>
      </w:r>
      <w:proofErr w:type="spell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C14C2D">
        <w:rPr>
          <w:rFonts w:asciiTheme="majorBidi" w:hAnsiTheme="majorBidi" w:cstheme="majorBidi"/>
          <w:bCs/>
          <w:sz w:val="28"/>
          <w:szCs w:val="28"/>
        </w:rPr>
        <w:t>радиофармпрепараты</w:t>
      </w:r>
      <w:proofErr w:type="spellEnd"/>
      <w:r w:rsidRPr="00C14C2D">
        <w:rPr>
          <w:rFonts w:asciiTheme="majorBidi" w:hAnsiTheme="majorBidi" w:cstheme="majorBidi"/>
          <w:bCs/>
          <w:sz w:val="28"/>
          <w:szCs w:val="28"/>
        </w:rPr>
        <w:t> :</w:t>
      </w:r>
      <w:proofErr w:type="gram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C14C2D">
        <w:rPr>
          <w:rFonts w:asciiTheme="majorBidi" w:hAnsiTheme="majorBidi" w:cstheme="majorBidi"/>
          <w:bCs/>
          <w:sz w:val="28"/>
          <w:szCs w:val="28"/>
        </w:rPr>
        <w:t>Скуридин</w:t>
      </w:r>
      <w:proofErr w:type="spell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. – </w:t>
      </w:r>
      <w:proofErr w:type="gramStart"/>
      <w:r w:rsidRPr="00C14C2D">
        <w:rPr>
          <w:rFonts w:asciiTheme="majorBidi" w:hAnsiTheme="majorBidi" w:cstheme="majorBidi"/>
          <w:bCs/>
          <w:sz w:val="28"/>
          <w:szCs w:val="28"/>
        </w:rPr>
        <w:t>Москва :</w:t>
      </w:r>
      <w:proofErr w:type="gram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 Издательство </w:t>
      </w:r>
      <w:proofErr w:type="spellStart"/>
      <w:r w:rsidRPr="00C14C2D">
        <w:rPr>
          <w:rFonts w:asciiTheme="majorBidi" w:hAnsiTheme="majorBidi" w:cstheme="majorBidi"/>
          <w:bCs/>
          <w:sz w:val="28"/>
          <w:szCs w:val="28"/>
        </w:rPr>
        <w:t>Юрайт</w:t>
      </w:r>
      <w:proofErr w:type="spell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C14C2D">
        <w:rPr>
          <w:rFonts w:asciiTheme="majorBidi" w:hAnsiTheme="majorBidi" w:cstheme="majorBidi"/>
          <w:bCs/>
          <w:sz w:val="28"/>
          <w:szCs w:val="28"/>
        </w:rPr>
        <w:t>Текст :</w:t>
      </w:r>
      <w:proofErr w:type="gram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 электронный // Образовательная платформа </w:t>
      </w:r>
      <w:proofErr w:type="spellStart"/>
      <w:r w:rsidRPr="00C14C2D">
        <w:rPr>
          <w:rFonts w:asciiTheme="majorBidi" w:hAnsiTheme="majorBidi" w:cstheme="majorBidi"/>
          <w:bCs/>
          <w:sz w:val="28"/>
          <w:szCs w:val="28"/>
        </w:rPr>
        <w:t>Юрайт</w:t>
      </w:r>
      <w:proofErr w:type="spell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 [сайт]. – URL: https://urait.ru/bcode/445899 (дата обращения: 24.12.2021).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 xml:space="preserve">Коноплева, Е. В.  </w:t>
      </w:r>
      <w:proofErr w:type="gramStart"/>
      <w:r w:rsidRPr="00C14C2D">
        <w:rPr>
          <w:rFonts w:asciiTheme="majorBidi" w:hAnsiTheme="majorBidi" w:cstheme="majorBidi"/>
          <w:bCs/>
          <w:sz w:val="28"/>
          <w:szCs w:val="28"/>
        </w:rPr>
        <w:t>Фармакология :</w:t>
      </w:r>
      <w:proofErr w:type="gram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C14C2D">
        <w:rPr>
          <w:rFonts w:asciiTheme="majorBidi" w:hAnsiTheme="majorBidi" w:cstheme="majorBidi"/>
          <w:bCs/>
          <w:sz w:val="28"/>
          <w:szCs w:val="28"/>
        </w:rPr>
        <w:t>испр</w:t>
      </w:r>
      <w:proofErr w:type="spell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. и доп. – </w:t>
      </w:r>
      <w:proofErr w:type="gramStart"/>
      <w:r w:rsidRPr="00C14C2D">
        <w:rPr>
          <w:rFonts w:asciiTheme="majorBidi" w:hAnsiTheme="majorBidi" w:cstheme="majorBidi"/>
          <w:bCs/>
          <w:sz w:val="28"/>
          <w:szCs w:val="28"/>
        </w:rPr>
        <w:t>Москва :</w:t>
      </w:r>
      <w:proofErr w:type="gram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 Издательство </w:t>
      </w:r>
      <w:proofErr w:type="spellStart"/>
      <w:r w:rsidRPr="00C14C2D">
        <w:rPr>
          <w:rFonts w:asciiTheme="majorBidi" w:hAnsiTheme="majorBidi" w:cstheme="majorBidi"/>
          <w:bCs/>
          <w:sz w:val="28"/>
          <w:szCs w:val="28"/>
        </w:rPr>
        <w:t>Юрайт</w:t>
      </w:r>
      <w:proofErr w:type="spell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C14C2D">
        <w:rPr>
          <w:rFonts w:asciiTheme="majorBidi" w:hAnsiTheme="majorBidi" w:cstheme="majorBidi"/>
          <w:bCs/>
          <w:sz w:val="28"/>
          <w:szCs w:val="28"/>
        </w:rPr>
        <w:t>Текст :</w:t>
      </w:r>
      <w:proofErr w:type="gram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 электронный // Образовательная платформа </w:t>
      </w:r>
      <w:proofErr w:type="spellStart"/>
      <w:r w:rsidRPr="00C14C2D">
        <w:rPr>
          <w:rFonts w:asciiTheme="majorBidi" w:hAnsiTheme="majorBidi" w:cstheme="majorBidi"/>
          <w:bCs/>
          <w:sz w:val="28"/>
          <w:szCs w:val="28"/>
        </w:rPr>
        <w:t>Юрайт</w:t>
      </w:r>
      <w:proofErr w:type="spell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 [сайт]. – URL: https://urait.ru/bcode/489796 (дата обращения: 24.12.2021).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Дополнительные источники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 xml:space="preserve"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</w:t>
      </w:r>
      <w:proofErr w:type="spellStart"/>
      <w:r w:rsidRPr="00C14C2D">
        <w:rPr>
          <w:rFonts w:asciiTheme="majorBidi" w:hAnsiTheme="majorBidi" w:cstheme="majorBidi"/>
          <w:bCs/>
          <w:sz w:val="28"/>
          <w:szCs w:val="28"/>
        </w:rPr>
        <w:t>Гроссман</w:t>
      </w:r>
      <w:proofErr w:type="spell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C14C2D">
        <w:rPr>
          <w:rFonts w:asciiTheme="majorBidi" w:hAnsiTheme="majorBidi" w:cstheme="majorBidi"/>
          <w:bCs/>
          <w:sz w:val="28"/>
          <w:szCs w:val="28"/>
        </w:rPr>
        <w:t>сред.проф</w:t>
      </w:r>
      <w:proofErr w:type="spellEnd"/>
      <w:r w:rsidRPr="00C14C2D">
        <w:rPr>
          <w:rFonts w:asciiTheme="majorBidi" w:hAnsiTheme="majorBidi" w:cstheme="majorBidi"/>
          <w:bCs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 xml:space="preserve">3. </w:t>
      </w:r>
      <w:proofErr w:type="spellStart"/>
      <w:r w:rsidRPr="00C14C2D">
        <w:rPr>
          <w:rFonts w:asciiTheme="majorBidi" w:hAnsiTheme="majorBidi" w:cstheme="majorBidi"/>
          <w:bCs/>
          <w:sz w:val="28"/>
          <w:szCs w:val="28"/>
        </w:rPr>
        <w:t>Машковский</w:t>
      </w:r>
      <w:proofErr w:type="spell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 М.Д. Лекарственные средства / М.Д. </w:t>
      </w:r>
      <w:proofErr w:type="spellStart"/>
      <w:r w:rsidRPr="00C14C2D">
        <w:rPr>
          <w:rFonts w:asciiTheme="majorBidi" w:hAnsiTheme="majorBidi" w:cstheme="majorBidi"/>
          <w:bCs/>
          <w:sz w:val="28"/>
          <w:szCs w:val="28"/>
        </w:rPr>
        <w:t>Машковский</w:t>
      </w:r>
      <w:proofErr w:type="spellEnd"/>
      <w:r w:rsidRPr="00C14C2D">
        <w:rPr>
          <w:rFonts w:asciiTheme="majorBidi" w:hAnsiTheme="majorBidi" w:cstheme="majorBidi"/>
          <w:bCs/>
          <w:sz w:val="28"/>
          <w:szCs w:val="28"/>
        </w:rPr>
        <w:t>. – Москва: Новая волна, 2019. – 1216 с.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1068D6" w:rsidRDefault="001068D6" w:rsidP="001068D6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/>
          <w:bCs/>
          <w:sz w:val="28"/>
          <w:szCs w:val="28"/>
        </w:rPr>
        <w:t xml:space="preserve">К занятию </w:t>
      </w:r>
      <w:proofErr w:type="gramStart"/>
      <w:r w:rsidRPr="00C14C2D">
        <w:rPr>
          <w:rFonts w:asciiTheme="majorBidi" w:hAnsiTheme="majorBidi" w:cstheme="majorBidi"/>
          <w:b/>
          <w:bCs/>
          <w:sz w:val="28"/>
          <w:szCs w:val="28"/>
        </w:rPr>
        <w:t>обучающиеся  должны</w:t>
      </w:r>
      <w:proofErr w:type="gramEnd"/>
      <w:r w:rsidRPr="00C14C2D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C14C2D">
        <w:rPr>
          <w:rFonts w:asciiTheme="majorBidi" w:hAnsiTheme="majorBidi" w:cstheme="majorBidi"/>
          <w:bCs/>
          <w:sz w:val="28"/>
          <w:szCs w:val="28"/>
        </w:rPr>
        <w:t xml:space="preserve">                          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/>
          <w:bCs/>
          <w:sz w:val="28"/>
          <w:szCs w:val="28"/>
        </w:rPr>
        <w:t>знать:</w:t>
      </w:r>
      <w:r w:rsidRPr="00C14C2D">
        <w:rPr>
          <w:rFonts w:asciiTheme="majorBidi" w:hAnsiTheme="majorBidi" w:cstheme="majorBidi"/>
          <w:bCs/>
          <w:sz w:val="28"/>
          <w:szCs w:val="28"/>
        </w:rPr>
        <w:t xml:space="preserve"> </w:t>
      </w:r>
    </w:p>
    <w:p w:rsidR="001068D6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1. Определение каплям.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2. Как проводится проверка доз в каплях.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3. Что такое метод двух цилиндров.</w:t>
      </w:r>
    </w:p>
    <w:p w:rsidR="001068D6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</w:p>
    <w:p w:rsidR="001068D6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</w:p>
    <w:p w:rsidR="001068D6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</w:p>
    <w:p w:rsidR="001068D6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lastRenderedPageBreak/>
        <w:t>4. В каком соотношении и как готовятся ароматные воды.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5. Из чего готовятся ароматные воды.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6. Какие особенности есть при приготовлении микстур на ароматной воде.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7. Что такое концентрированные растворы.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8. Для чего они готовятся.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9. Правила расчета объема концентрированного раствора и объема воды.</w:t>
      </w:r>
    </w:p>
    <w:p w:rsidR="001068D6" w:rsidRPr="00C14C2D" w:rsidRDefault="001068D6" w:rsidP="001068D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C14C2D">
        <w:rPr>
          <w:rFonts w:asciiTheme="majorBidi" w:hAnsiTheme="majorBidi" w:cstheme="majorBidi"/>
          <w:b/>
          <w:bCs/>
          <w:sz w:val="28"/>
          <w:szCs w:val="28"/>
        </w:rPr>
        <w:t xml:space="preserve">После выполнения заданий </w:t>
      </w:r>
      <w:proofErr w:type="gramStart"/>
      <w:r w:rsidRPr="00C14C2D">
        <w:rPr>
          <w:rFonts w:asciiTheme="majorBidi" w:hAnsiTheme="majorBidi" w:cstheme="majorBidi"/>
          <w:b/>
          <w:bCs/>
          <w:sz w:val="28"/>
          <w:szCs w:val="28"/>
        </w:rPr>
        <w:t>обучающиеся  должны</w:t>
      </w:r>
      <w:proofErr w:type="gramEnd"/>
      <w:r w:rsidRPr="00C14C2D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1068D6" w:rsidRPr="00C14C2D" w:rsidRDefault="001068D6" w:rsidP="001068D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C14C2D">
        <w:rPr>
          <w:rFonts w:asciiTheme="majorBidi" w:hAnsiTheme="majorBidi" w:cstheme="majorBidi"/>
          <w:b/>
          <w:bCs/>
          <w:sz w:val="28"/>
          <w:szCs w:val="28"/>
        </w:rPr>
        <w:t>знать:</w:t>
      </w:r>
    </w:p>
    <w:p w:rsidR="001068D6" w:rsidRPr="00C14C2D" w:rsidRDefault="001068D6" w:rsidP="001068D6">
      <w:pPr>
        <w:numPr>
          <w:ilvl w:val="1"/>
          <w:numId w:val="3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Особенности приготовления капель.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 xml:space="preserve">   2. Что такое ароматная вода.</w:t>
      </w:r>
      <w:r w:rsidRPr="00C14C2D">
        <w:rPr>
          <w:rFonts w:asciiTheme="majorBidi" w:hAnsiTheme="majorBidi" w:cstheme="majorBidi"/>
          <w:bCs/>
          <w:sz w:val="28"/>
          <w:szCs w:val="28"/>
        </w:rPr>
        <w:tab/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 xml:space="preserve">   3. Способы получения ароматной воды.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 xml:space="preserve">   4.  Что такое концентрированные растворы и их предназначение.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 xml:space="preserve">           5. Правила приготовления концентрированных растворов и микстур с использованием концентрированных растворов.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 xml:space="preserve">           6. Какими способами проводится расчет </w:t>
      </w:r>
      <w:proofErr w:type="gramStart"/>
      <w:r w:rsidRPr="00C14C2D">
        <w:rPr>
          <w:rFonts w:asciiTheme="majorBidi" w:hAnsiTheme="majorBidi" w:cstheme="majorBidi"/>
          <w:bCs/>
          <w:sz w:val="28"/>
          <w:szCs w:val="28"/>
        </w:rPr>
        <w:t>воды  при</w:t>
      </w:r>
      <w:proofErr w:type="gram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 приготовлении концентрированных растворов.</w:t>
      </w:r>
    </w:p>
    <w:p w:rsidR="001068D6" w:rsidRDefault="001068D6" w:rsidP="001068D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C14C2D">
        <w:rPr>
          <w:rFonts w:asciiTheme="majorBidi" w:hAnsiTheme="majorBidi" w:cstheme="majorBidi"/>
          <w:b/>
          <w:bCs/>
          <w:sz w:val="28"/>
          <w:szCs w:val="28"/>
        </w:rPr>
        <w:t xml:space="preserve">уметь:   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 w:rsidRPr="00C14C2D">
        <w:rPr>
          <w:rFonts w:asciiTheme="majorBidi" w:hAnsiTheme="majorBidi" w:cstheme="majorBidi"/>
          <w:bCs/>
          <w:sz w:val="28"/>
          <w:szCs w:val="28"/>
        </w:rPr>
        <w:t>1</w:t>
      </w:r>
      <w:r w:rsidRPr="00C14C2D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 w:rsidRPr="00C14C2D">
        <w:rPr>
          <w:rFonts w:asciiTheme="majorBidi" w:hAnsiTheme="majorBidi" w:cstheme="majorBidi"/>
          <w:bCs/>
          <w:sz w:val="28"/>
          <w:szCs w:val="28"/>
        </w:rPr>
        <w:t>Проверять дозы в водных каплях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2. Готовить ароматную воду из настойки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3.Готовить микстуру, используя в качестве растворителя ароматную воду.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4. Готовить микстуру используя концентрированные растворы.</w:t>
      </w:r>
    </w:p>
    <w:p w:rsidR="001068D6" w:rsidRDefault="001068D6" w:rsidP="001068D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C14C2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14C2D">
        <w:rPr>
          <w:rFonts w:asciiTheme="majorBidi" w:hAnsiTheme="majorBidi" w:cstheme="majorBidi"/>
          <w:bCs/>
          <w:sz w:val="28"/>
          <w:szCs w:val="28"/>
        </w:rPr>
        <w:t xml:space="preserve">     </w:t>
      </w:r>
      <w:r w:rsidRPr="00C14C2D">
        <w:rPr>
          <w:rFonts w:asciiTheme="majorBidi" w:hAnsiTheme="majorBidi" w:cstheme="majorBidi"/>
          <w:b/>
          <w:bCs/>
          <w:sz w:val="28"/>
          <w:szCs w:val="28"/>
        </w:rPr>
        <w:t xml:space="preserve">      </w:t>
      </w:r>
    </w:p>
    <w:p w:rsidR="001068D6" w:rsidRDefault="001068D6" w:rsidP="001068D6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1068D6" w:rsidRPr="00C14C2D" w:rsidRDefault="001068D6" w:rsidP="001068D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C14C2D">
        <w:rPr>
          <w:rFonts w:asciiTheme="majorBidi" w:hAnsiTheme="majorBidi" w:cstheme="majorBidi"/>
          <w:b/>
          <w:bCs/>
          <w:sz w:val="28"/>
          <w:szCs w:val="28"/>
        </w:rPr>
        <w:t xml:space="preserve">   ЗАДАНИЕ НА ДОМ: </w:t>
      </w:r>
    </w:p>
    <w:p w:rsidR="001068D6" w:rsidRPr="00C14C2D" w:rsidRDefault="001068D6" w:rsidP="001068D6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1068D6" w:rsidRPr="00C14C2D" w:rsidRDefault="001068D6" w:rsidP="001068D6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 xml:space="preserve">Подготовиться по теме: </w:t>
      </w:r>
      <w:proofErr w:type="gramStart"/>
      <w:r w:rsidRPr="00C14C2D">
        <w:rPr>
          <w:rFonts w:asciiTheme="majorBidi" w:hAnsiTheme="majorBidi" w:cstheme="majorBidi"/>
          <w:bCs/>
          <w:sz w:val="28"/>
          <w:szCs w:val="28"/>
        </w:rPr>
        <w:t>« Изготовление</w:t>
      </w:r>
      <w:proofErr w:type="gram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 спиртовых, масляных, глицериновых растворов. Приготовление растворов ВМС».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Описать в дневнике теоретическое обоснование и алгоритм приготовления: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</w:p>
    <w:p w:rsidR="001068D6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proofErr w:type="spellStart"/>
      <w:r w:rsidRPr="00C14C2D">
        <w:rPr>
          <w:rFonts w:asciiTheme="majorBidi" w:hAnsiTheme="majorBidi" w:cstheme="majorBidi"/>
          <w:bCs/>
          <w:sz w:val="28"/>
          <w:szCs w:val="28"/>
        </w:rPr>
        <w:t>Вз</w:t>
      </w:r>
      <w:proofErr w:type="spell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: </w:t>
      </w:r>
      <w:r>
        <w:rPr>
          <w:rFonts w:asciiTheme="majorBidi" w:hAnsiTheme="majorBidi" w:cstheme="majorBidi"/>
          <w:bCs/>
          <w:sz w:val="28"/>
          <w:szCs w:val="28"/>
        </w:rPr>
        <w:t xml:space="preserve">Новокаина </w:t>
      </w:r>
    </w:p>
    <w:p w:rsidR="001068D6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 xml:space="preserve">       Анестезина </w:t>
      </w:r>
    </w:p>
    <w:p w:rsidR="001068D6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 xml:space="preserve">       Ментола по 0,5 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 xml:space="preserve">       Спирта этилового 70% - 50мл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 xml:space="preserve">Смешай. </w:t>
      </w:r>
      <w:proofErr w:type="gramStart"/>
      <w:r w:rsidRPr="00C14C2D">
        <w:rPr>
          <w:rFonts w:asciiTheme="majorBidi" w:hAnsiTheme="majorBidi" w:cstheme="majorBidi"/>
          <w:bCs/>
          <w:sz w:val="28"/>
          <w:szCs w:val="28"/>
        </w:rPr>
        <w:t>Выдай .</w:t>
      </w:r>
      <w:proofErr w:type="gram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 Обозначь. Наружно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proofErr w:type="spellStart"/>
      <w:r w:rsidRPr="00C14C2D">
        <w:rPr>
          <w:rFonts w:asciiTheme="majorBidi" w:hAnsiTheme="majorBidi" w:cstheme="majorBidi"/>
          <w:bCs/>
          <w:sz w:val="28"/>
          <w:szCs w:val="28"/>
        </w:rPr>
        <w:t>Вз</w:t>
      </w:r>
      <w:proofErr w:type="spellEnd"/>
      <w:r w:rsidRPr="00C14C2D">
        <w:rPr>
          <w:rFonts w:asciiTheme="majorBidi" w:hAnsiTheme="majorBidi" w:cstheme="majorBidi"/>
          <w:bCs/>
          <w:sz w:val="28"/>
          <w:szCs w:val="28"/>
        </w:rPr>
        <w:t>.: Раствора Протаргола 1%-10мл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Выдай. Обозначь. Капли в нос.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proofErr w:type="spellStart"/>
      <w:r w:rsidRPr="00C14C2D">
        <w:rPr>
          <w:rFonts w:asciiTheme="majorBidi" w:hAnsiTheme="majorBidi" w:cstheme="majorBidi"/>
          <w:bCs/>
          <w:sz w:val="28"/>
          <w:szCs w:val="28"/>
        </w:rPr>
        <w:t>Вз</w:t>
      </w:r>
      <w:proofErr w:type="spell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.: Раствора кислоты </w:t>
      </w:r>
      <w:proofErr w:type="spellStart"/>
      <w:r w:rsidRPr="00C14C2D">
        <w:rPr>
          <w:rFonts w:asciiTheme="majorBidi" w:hAnsiTheme="majorBidi" w:cstheme="majorBidi"/>
          <w:bCs/>
          <w:sz w:val="28"/>
          <w:szCs w:val="28"/>
        </w:rPr>
        <w:t>хлороводородной</w:t>
      </w:r>
      <w:proofErr w:type="spell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 2%-150 мл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Пепсина 3,0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 xml:space="preserve">Смешай. Выдай. Обозначь. По 1 стол. </w:t>
      </w:r>
      <w:proofErr w:type="gramStart"/>
      <w:r w:rsidRPr="00C14C2D">
        <w:rPr>
          <w:rFonts w:asciiTheme="majorBidi" w:hAnsiTheme="majorBidi" w:cstheme="majorBidi"/>
          <w:bCs/>
          <w:sz w:val="28"/>
          <w:szCs w:val="28"/>
        </w:rPr>
        <w:t>ложке  3</w:t>
      </w:r>
      <w:proofErr w:type="gramEnd"/>
      <w:r w:rsidRPr="00C14C2D">
        <w:rPr>
          <w:rFonts w:asciiTheme="majorBidi" w:hAnsiTheme="majorBidi" w:cstheme="majorBidi"/>
          <w:bCs/>
          <w:sz w:val="28"/>
          <w:szCs w:val="28"/>
        </w:rPr>
        <w:t>раза в день за 30 мин до еды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1068D6" w:rsidRDefault="001068D6" w:rsidP="001068D6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1068D6" w:rsidRDefault="001068D6" w:rsidP="001068D6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1068D6" w:rsidRDefault="001068D6" w:rsidP="001068D6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1068D6" w:rsidRDefault="001068D6" w:rsidP="001068D6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1068D6" w:rsidRDefault="001068D6" w:rsidP="001068D6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1068D6" w:rsidRPr="00C14C2D" w:rsidRDefault="001068D6" w:rsidP="001068D6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1068D6" w:rsidRPr="00C14C2D" w:rsidRDefault="001068D6" w:rsidP="001068D6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1068D6" w:rsidRPr="00C14C2D" w:rsidRDefault="001068D6" w:rsidP="001068D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C14C2D">
        <w:rPr>
          <w:rFonts w:asciiTheme="majorBidi" w:hAnsiTheme="majorBidi" w:cstheme="majorBidi"/>
          <w:b/>
          <w:bCs/>
          <w:sz w:val="28"/>
          <w:szCs w:val="28"/>
        </w:rPr>
        <w:t>САМОСТОЯТЕЛЬНАЯ   РАБОТА   ОБУЧАЮЩЕГОСЯ.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numPr>
          <w:ilvl w:val="0"/>
          <w:numId w:val="5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 xml:space="preserve">Перед началом работы </w:t>
      </w:r>
      <w:proofErr w:type="gramStart"/>
      <w:r w:rsidRPr="00C14C2D">
        <w:rPr>
          <w:rFonts w:asciiTheme="majorBidi" w:hAnsiTheme="majorBidi" w:cstheme="majorBidi"/>
          <w:bCs/>
          <w:sz w:val="28"/>
          <w:szCs w:val="28"/>
        </w:rPr>
        <w:t>в  кабинете</w:t>
      </w:r>
      <w:proofErr w:type="gramEnd"/>
      <w:r w:rsidRPr="00C14C2D">
        <w:rPr>
          <w:rFonts w:asciiTheme="majorBidi" w:hAnsiTheme="majorBidi" w:cstheme="majorBidi"/>
          <w:bCs/>
          <w:sz w:val="28"/>
          <w:szCs w:val="28"/>
        </w:rPr>
        <w:t xml:space="preserve"> «Технологии изготовления лекарственных форм»  провести влажную уборку (моются столы и вертушки), приготовить себя к работе (волосы должны быть собраны под колпачок спереди и сзади, халат застегнут), вымыть руки, организовать рабочее место в соответствии с темой.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numPr>
          <w:ilvl w:val="0"/>
          <w:numId w:val="5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Приготовить капли с димедролом, используя метод двух цилиндров.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numPr>
          <w:ilvl w:val="0"/>
          <w:numId w:val="5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Приготовить микстуру с настойкой валерианы из сухих веществ и используя концентрированные растворы натрия бромида и калия бромида 10%.</w:t>
      </w:r>
    </w:p>
    <w:p w:rsidR="001068D6" w:rsidRPr="00C14C2D" w:rsidRDefault="001068D6" w:rsidP="001068D6">
      <w:pPr>
        <w:numPr>
          <w:ilvl w:val="0"/>
          <w:numId w:val="5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Приготовить 200 мл воды мятной из настойки мяты.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numPr>
          <w:ilvl w:val="0"/>
          <w:numId w:val="5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Провести физический контроль микстуры с настойкой валерианы, результаты контроля указать на лицевой стороне ППК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numPr>
          <w:ilvl w:val="0"/>
          <w:numId w:val="5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Провести письменный контроль каждой лекарственной формы.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numPr>
          <w:ilvl w:val="0"/>
          <w:numId w:val="5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Оформить все лекарственные формы к отпуску.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numPr>
          <w:ilvl w:val="0"/>
          <w:numId w:val="5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Вымыть посуду, убрать посуду на место.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numPr>
          <w:ilvl w:val="0"/>
          <w:numId w:val="5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Привести в порядок рабочее место.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numPr>
          <w:ilvl w:val="0"/>
          <w:numId w:val="5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 xml:space="preserve">Показать дневник и оформленные лекарственные формы к </w:t>
      </w:r>
      <w:proofErr w:type="gramStart"/>
      <w:r w:rsidRPr="00C14C2D">
        <w:rPr>
          <w:rFonts w:asciiTheme="majorBidi" w:hAnsiTheme="majorBidi" w:cstheme="majorBidi"/>
          <w:bCs/>
          <w:sz w:val="28"/>
          <w:szCs w:val="28"/>
        </w:rPr>
        <w:t>отпуску  преподавателю</w:t>
      </w:r>
      <w:proofErr w:type="gramEnd"/>
      <w:r w:rsidRPr="00C14C2D">
        <w:rPr>
          <w:rFonts w:asciiTheme="majorBidi" w:hAnsiTheme="majorBidi" w:cstheme="majorBidi"/>
          <w:bCs/>
          <w:sz w:val="28"/>
          <w:szCs w:val="28"/>
        </w:rPr>
        <w:t>.</w:t>
      </w: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</w:p>
    <w:p w:rsidR="001068D6" w:rsidRPr="00C14C2D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</w:p>
    <w:p w:rsidR="001068D6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</w:p>
    <w:p w:rsidR="001068D6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</w:p>
    <w:p w:rsidR="001068D6" w:rsidRDefault="001068D6" w:rsidP="001068D6">
      <w:pPr>
        <w:rPr>
          <w:rFonts w:asciiTheme="majorBidi" w:hAnsiTheme="majorBidi" w:cstheme="majorBidi"/>
          <w:bCs/>
          <w:sz w:val="28"/>
          <w:szCs w:val="28"/>
        </w:rPr>
      </w:pPr>
    </w:p>
    <w:p w:rsidR="00CF6EA9" w:rsidRPr="001068D6" w:rsidRDefault="00CF6EA9" w:rsidP="001068D6">
      <w:bookmarkStart w:id="0" w:name="_GoBack"/>
      <w:bookmarkEnd w:id="0"/>
    </w:p>
    <w:sectPr w:rsidR="00CF6EA9" w:rsidRPr="00106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26BE"/>
    <w:multiLevelType w:val="hybridMultilevel"/>
    <w:tmpl w:val="AD60A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A7604"/>
    <w:multiLevelType w:val="hybridMultilevel"/>
    <w:tmpl w:val="9052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DD123F"/>
    <w:multiLevelType w:val="hybridMultilevel"/>
    <w:tmpl w:val="829AF39C"/>
    <w:lvl w:ilvl="0" w:tplc="0419000F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B501E08"/>
    <w:multiLevelType w:val="hybridMultilevel"/>
    <w:tmpl w:val="7DDCBF88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9C"/>
    <w:rsid w:val="001068D6"/>
    <w:rsid w:val="00726DA2"/>
    <w:rsid w:val="007B6E56"/>
    <w:rsid w:val="00A7759C"/>
    <w:rsid w:val="00CF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3D23C-BC44-4B54-8BDB-EF625FAE8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B6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uiPriority w:val="99"/>
    <w:rsid w:val="007B6E56"/>
    <w:pPr>
      <w:ind w:left="1504"/>
    </w:pPr>
    <w:rPr>
      <w:rFonts w:ascii="Arial" w:hAnsi="Arial"/>
    </w:rPr>
  </w:style>
  <w:style w:type="character" w:customStyle="1" w:styleId="a5">
    <w:name w:val="Основной текст с отступом Знак"/>
    <w:basedOn w:val="a1"/>
    <w:link w:val="a4"/>
    <w:uiPriority w:val="99"/>
    <w:rsid w:val="007B6E56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6">
    <w:name w:val="Без интервала Знак"/>
    <w:link w:val="a7"/>
    <w:uiPriority w:val="99"/>
    <w:locked/>
    <w:rsid w:val="007B6E56"/>
    <w:rPr>
      <w:rFonts w:ascii="Times New Roman" w:hAnsi="Times New Roman"/>
      <w:lang w:eastAsia="ru-RU"/>
    </w:rPr>
  </w:style>
  <w:style w:type="paragraph" w:styleId="a7">
    <w:name w:val="No Spacing"/>
    <w:link w:val="a6"/>
    <w:uiPriority w:val="99"/>
    <w:qFormat/>
    <w:rsid w:val="007B6E56"/>
    <w:pPr>
      <w:spacing w:after="0" w:line="240" w:lineRule="auto"/>
    </w:pPr>
    <w:rPr>
      <w:rFonts w:ascii="Times New Roman" w:hAnsi="Times New Roman"/>
      <w:lang w:eastAsia="ru-RU"/>
    </w:rPr>
  </w:style>
  <w:style w:type="paragraph" w:customStyle="1" w:styleId="a">
    <w:name w:val="Перечисление для таблиц"/>
    <w:basedOn w:val="a0"/>
    <w:uiPriority w:val="99"/>
    <w:rsid w:val="007B6E56"/>
    <w:pPr>
      <w:numPr>
        <w:numId w:val="4"/>
      </w:numPr>
      <w:tabs>
        <w:tab w:val="left" w:pos="454"/>
      </w:tabs>
      <w:suppressAutoHyphens/>
      <w:ind w:left="227" w:hanging="227"/>
      <w:jc w:val="both"/>
    </w:pPr>
    <w:rPr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2292</Words>
  <Characters>13068</Characters>
  <Application>Microsoft Office Word</Application>
  <DocSecurity>0</DocSecurity>
  <Lines>108</Lines>
  <Paragraphs>30</Paragraphs>
  <ScaleCrop>false</ScaleCrop>
  <Company/>
  <LinksUpToDate>false</LinksUpToDate>
  <CharactersWithSpaces>15330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2024-06-09T11:29:00Z</dcterms:created>
  <dcterms:modified xsi:type="dcterms:W3CDTF">2025-03-05T14:06:00Z</dcterms:modified>
</cp:coreProperties>
</file>