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116947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к теоретическому занятию №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40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Раздел 5. Изготовление стерильных и асептических лекарственных форм</w:t>
      </w:r>
    </w:p>
    <w:p w:rsidR="00116947" w:rsidRPr="00F35D46" w:rsidRDefault="00116947" w:rsidP="00116947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Тема 5.2. Глазные лекарственные формы</w:t>
      </w:r>
    </w:p>
    <w:p w:rsidR="00116947" w:rsidRPr="00366637" w:rsidRDefault="00116947" w:rsidP="00116947">
      <w:pPr>
        <w:pStyle w:val="12"/>
        <w:numPr>
          <w:ilvl w:val="0"/>
          <w:numId w:val="3"/>
        </w:num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2. 40. Изготовление глазных капель из концентрированных растворов.</w:t>
      </w:r>
    </w:p>
    <w:p w:rsidR="00116947" w:rsidRPr="00F35D46" w:rsidRDefault="00116947" w:rsidP="00116947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</w:p>
    <w:p w:rsidR="00116947" w:rsidRPr="00F35D46" w:rsidRDefault="00116947" w:rsidP="00116947">
      <w:pPr>
        <w:pStyle w:val="12"/>
        <w:rPr>
          <w:rFonts w:asciiTheme="majorBidi" w:hAnsiTheme="majorBidi" w:cstheme="majorBidi"/>
          <w:b/>
          <w:bCs/>
          <w:sz w:val="28"/>
          <w:szCs w:val="28"/>
        </w:rPr>
      </w:pPr>
    </w:p>
    <w:p w:rsidR="00116947" w:rsidRDefault="00116947" w:rsidP="00116947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116947" w:rsidRPr="00F35D46" w:rsidRDefault="00116947" w:rsidP="0011694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F35D46" w:rsidRDefault="00116947" w:rsidP="00116947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116947" w:rsidRPr="00F35D46" w:rsidRDefault="00116947" w:rsidP="00116947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116947" w:rsidRPr="00BD5212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BD521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116947" w:rsidRPr="00F35D46" w:rsidRDefault="00116947" w:rsidP="0011694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16947" w:rsidRPr="00BD5212" w:rsidRDefault="00116947" w:rsidP="00116947">
      <w:pPr>
        <w:pStyle w:val="12"/>
        <w:ind w:left="99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Тема занятия : « </w:t>
      </w:r>
      <w:r w:rsidRPr="00BD5212">
        <w:rPr>
          <w:rFonts w:asciiTheme="majorBidi" w:hAnsiTheme="majorBidi" w:cstheme="majorBidi"/>
          <w:sz w:val="28"/>
          <w:szCs w:val="28"/>
        </w:rPr>
        <w:t>Изготовление глазных капель из концентрированных растворов</w:t>
      </w:r>
      <w:r>
        <w:rPr>
          <w:rFonts w:asciiTheme="majorBidi" w:hAnsiTheme="majorBidi" w:cstheme="majorBidi"/>
          <w:sz w:val="28"/>
          <w:szCs w:val="28"/>
        </w:rPr>
        <w:t>»</w:t>
      </w:r>
      <w:r w:rsidRPr="00BD5212">
        <w:rPr>
          <w:rFonts w:asciiTheme="majorBidi" w:hAnsiTheme="majorBidi" w:cstheme="majorBidi"/>
          <w:sz w:val="28"/>
          <w:szCs w:val="28"/>
        </w:rPr>
        <w:t>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116947" w:rsidRPr="00F35D46" w:rsidRDefault="00116947" w:rsidP="00116947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116947" w:rsidRPr="00F35D46" w:rsidRDefault="00116947" w:rsidP="00116947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</w:p>
    <w:p w:rsidR="00116947" w:rsidRPr="00F35D46" w:rsidRDefault="00116947" w:rsidP="00116947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116947" w:rsidRPr="00F35D46" w:rsidRDefault="00116947" w:rsidP="00116947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116947" w:rsidRPr="00F35D46" w:rsidRDefault="00116947" w:rsidP="00116947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116947" w:rsidRPr="00F35D46" w:rsidRDefault="00116947" w:rsidP="00116947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116947" w:rsidRPr="00F35D46" w:rsidRDefault="00116947" w:rsidP="00116947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16947" w:rsidRPr="00F35D46" w:rsidRDefault="00116947" w:rsidP="00116947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116947" w:rsidRPr="00F35D46" w:rsidRDefault="00116947" w:rsidP="00116947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116947" w:rsidRPr="00F35D46" w:rsidRDefault="00116947" w:rsidP="00116947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16947" w:rsidRPr="00F35D46" w:rsidRDefault="00116947" w:rsidP="00116947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16947" w:rsidRPr="00F35D46" w:rsidRDefault="00116947" w:rsidP="00116947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116947" w:rsidRPr="00F35D46" w:rsidRDefault="00116947" w:rsidP="00116947">
      <w:pPr>
        <w:pStyle w:val="a3"/>
        <w:spacing w:after="20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16947" w:rsidRPr="00F35D46" w:rsidRDefault="00116947" w:rsidP="00116947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16947" w:rsidRPr="005D7393" w:rsidTr="0038003D">
        <w:trPr>
          <w:trHeight w:val="330"/>
        </w:trPr>
        <w:tc>
          <w:tcPr>
            <w:tcW w:w="1276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116947" w:rsidRPr="005D7393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16947" w:rsidRPr="00F35D46" w:rsidTr="0038003D">
        <w:trPr>
          <w:trHeight w:val="487"/>
        </w:trPr>
        <w:tc>
          <w:tcPr>
            <w:tcW w:w="1276" w:type="dxa"/>
            <w:vAlign w:val="center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16947" w:rsidRPr="00F35D46" w:rsidTr="0038003D">
        <w:trPr>
          <w:trHeight w:val="330"/>
        </w:trPr>
        <w:tc>
          <w:tcPr>
            <w:tcW w:w="1276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16947" w:rsidRPr="00F35D46" w:rsidTr="0038003D">
        <w:trPr>
          <w:trHeight w:val="330"/>
        </w:trPr>
        <w:tc>
          <w:tcPr>
            <w:tcW w:w="1276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16947" w:rsidRPr="00F35D46" w:rsidTr="0038003D">
        <w:trPr>
          <w:trHeight w:val="330"/>
        </w:trPr>
        <w:tc>
          <w:tcPr>
            <w:tcW w:w="1276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16947" w:rsidRPr="00F35D46" w:rsidTr="0038003D">
        <w:trPr>
          <w:trHeight w:val="330"/>
        </w:trPr>
        <w:tc>
          <w:tcPr>
            <w:tcW w:w="1276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16947" w:rsidRPr="00F35D46" w:rsidTr="0038003D">
        <w:trPr>
          <w:trHeight w:val="330"/>
        </w:trPr>
        <w:tc>
          <w:tcPr>
            <w:tcW w:w="1276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2.4.</w:t>
            </w:r>
          </w:p>
        </w:tc>
        <w:tc>
          <w:tcPr>
            <w:tcW w:w="8222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16947" w:rsidRPr="00F35D46" w:rsidTr="0038003D">
        <w:trPr>
          <w:trHeight w:val="330"/>
        </w:trPr>
        <w:tc>
          <w:tcPr>
            <w:tcW w:w="1276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16947" w:rsidRPr="00F35D46" w:rsidRDefault="00116947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16947" w:rsidRPr="00F35D46" w:rsidRDefault="00116947" w:rsidP="00116947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16947" w:rsidRPr="00F35D46" w:rsidTr="0038003D">
        <w:tc>
          <w:tcPr>
            <w:tcW w:w="7513" w:type="dxa"/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16947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47" w:rsidRPr="00F35D46" w:rsidRDefault="00116947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16947" w:rsidRPr="00F35D46" w:rsidTr="0038003D">
        <w:tc>
          <w:tcPr>
            <w:tcW w:w="7513" w:type="dxa"/>
          </w:tcPr>
          <w:p w:rsidR="00116947" w:rsidRPr="00F35D46" w:rsidRDefault="00116947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16947" w:rsidRPr="00F35D46" w:rsidTr="0038003D">
        <w:tc>
          <w:tcPr>
            <w:tcW w:w="7513" w:type="dxa"/>
          </w:tcPr>
          <w:p w:rsidR="00116947" w:rsidRPr="00F35D46" w:rsidRDefault="00116947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16947" w:rsidRPr="00F35D46" w:rsidTr="0038003D">
        <w:trPr>
          <w:trHeight w:val="964"/>
        </w:trPr>
        <w:tc>
          <w:tcPr>
            <w:tcW w:w="7513" w:type="dxa"/>
          </w:tcPr>
          <w:p w:rsidR="00116947" w:rsidRPr="00F35D46" w:rsidRDefault="00116947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16947" w:rsidRPr="00F35D46" w:rsidTr="0038003D">
        <w:trPr>
          <w:trHeight w:val="419"/>
        </w:trPr>
        <w:tc>
          <w:tcPr>
            <w:tcW w:w="7513" w:type="dxa"/>
          </w:tcPr>
          <w:p w:rsidR="00116947" w:rsidRPr="00F35D46" w:rsidRDefault="00116947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16947" w:rsidRPr="00F35D46" w:rsidRDefault="00116947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16947" w:rsidRPr="00F35D46" w:rsidRDefault="00116947" w:rsidP="00116947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116947" w:rsidRPr="00F35D46" w:rsidRDefault="00116947" w:rsidP="0011694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16947" w:rsidRPr="00D34710" w:rsidRDefault="00116947" w:rsidP="00116947">
      <w:pPr>
        <w:pStyle w:val="12"/>
        <w:ind w:left="992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lastRenderedPageBreak/>
        <w:t>Презентация по теме «</w:t>
      </w:r>
      <w:r w:rsidRPr="00D34710">
        <w:rPr>
          <w:rFonts w:asciiTheme="majorBidi" w:hAnsiTheme="majorBidi" w:cstheme="majorBidi"/>
          <w:sz w:val="28"/>
          <w:szCs w:val="28"/>
        </w:rPr>
        <w:t>Изготовление глазных капель из концентрированных растворов.</w:t>
      </w:r>
      <w:r w:rsidRPr="00D34710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116947" w:rsidRPr="00F35D46" w:rsidRDefault="00116947" w:rsidP="00116947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116947" w:rsidRPr="00F35D46" w:rsidRDefault="00116947" w:rsidP="00116947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16947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116947" w:rsidRPr="00F35D46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Гроссман В.А. Технология изготовления лекарственных форм: учебник для студентов учреждений сред.проф. образования, обучающихся по </w:t>
      </w:r>
      <w:r w:rsidRPr="00F35D46">
        <w:rPr>
          <w:rFonts w:asciiTheme="majorBidi" w:hAnsiTheme="majorBidi" w:cstheme="majorBidi"/>
          <w:sz w:val="28"/>
          <w:szCs w:val="28"/>
        </w:rPr>
        <w:lastRenderedPageBreak/>
        <w:t>специальности 33.02.01. «Фармация». – Москва: ГЭОТАР-Медиа, 2018. – 336 с.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F35D46">
        <w:rPr>
          <w:rFonts w:asciiTheme="majorBidi" w:hAnsiTheme="majorBidi" w:cstheme="majorBidi"/>
          <w:sz w:val="28"/>
          <w:szCs w:val="28"/>
        </w:rPr>
        <w:t>. Машковский М.Д. Лекарственные средства / М.Д. Машковский. – Москва: Новая волна, 2019. – 1216 с.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>. Федеральная электронная медицинская библиотека [Электронный ресурс]. URL: https://femb.ru/</w:t>
      </w:r>
    </w:p>
    <w:p w:rsidR="00116947" w:rsidRPr="00F35D46" w:rsidRDefault="00116947" w:rsidP="00116947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16947" w:rsidRPr="00FD2FBD" w:rsidRDefault="00116947" w:rsidP="00116947">
      <w:pPr>
        <w:pStyle w:val="12"/>
        <w:ind w:left="992"/>
        <w:rPr>
          <w:rFonts w:asciiTheme="majorBidi" w:hAnsiTheme="majorBidi" w:cstheme="majorBidi"/>
          <w:sz w:val="28"/>
          <w:szCs w:val="28"/>
        </w:rPr>
      </w:pPr>
      <w:r w:rsidRPr="00FD2FBD">
        <w:rPr>
          <w:rFonts w:asciiTheme="majorBidi" w:hAnsiTheme="majorBidi" w:cstheme="majorBidi"/>
          <w:sz w:val="28"/>
          <w:szCs w:val="28"/>
        </w:rPr>
        <w:t>Правила изготовление глазных капель из концентрированных растворов.</w:t>
      </w:r>
    </w:p>
    <w:p w:rsidR="00116947" w:rsidRPr="00F35D46" w:rsidRDefault="00116947" w:rsidP="00116947">
      <w:pPr>
        <w:pStyle w:val="11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</w:t>
      </w:r>
    </w:p>
    <w:p w:rsidR="00116947" w:rsidRDefault="00116947" w:rsidP="00116947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момент:   </w:t>
      </w: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116947" w:rsidRPr="00F35D46" w:rsidRDefault="00116947" w:rsidP="00116947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116947" w:rsidRPr="00F35D46" w:rsidRDefault="00116947" w:rsidP="00116947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16947" w:rsidRPr="00F35D46" w:rsidRDefault="00116947" w:rsidP="00116947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116947" w:rsidRPr="00F35D46" w:rsidRDefault="00116947" w:rsidP="00116947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116947" w:rsidRPr="00F35D46" w:rsidRDefault="00116947" w:rsidP="00116947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116947" w:rsidRPr="00F35D46" w:rsidRDefault="00116947" w:rsidP="00116947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</w:p>
    <w:p w:rsidR="00116947" w:rsidRPr="00F35D46" w:rsidRDefault="00116947" w:rsidP="00116947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116947" w:rsidRPr="00F35D46" w:rsidRDefault="00116947" w:rsidP="00116947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116947" w:rsidRPr="00F35D46" w:rsidRDefault="00116947" w:rsidP="00116947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16947" w:rsidRPr="00FD2FBD" w:rsidRDefault="00116947" w:rsidP="00116947">
      <w:pPr>
        <w:pStyle w:val="12"/>
        <w:ind w:left="992"/>
        <w:rPr>
          <w:rFonts w:asciiTheme="majorBidi" w:hAnsiTheme="majorBidi" w:cstheme="majorBidi"/>
          <w:sz w:val="28"/>
          <w:szCs w:val="28"/>
        </w:rPr>
      </w:pPr>
      <w:r w:rsidRPr="00FD2FBD">
        <w:rPr>
          <w:rFonts w:asciiTheme="majorBidi" w:hAnsiTheme="majorBidi" w:cstheme="majorBidi"/>
          <w:sz w:val="28"/>
          <w:szCs w:val="28"/>
        </w:rPr>
        <w:t>Сделайте расчеты и напишите рабочую пропись для изготовление витаминных глазных капель  из концентрированного раствора рибофлавина.</w:t>
      </w:r>
    </w:p>
    <w:p w:rsidR="00116947" w:rsidRPr="00FD2FBD" w:rsidRDefault="00116947" w:rsidP="00116947">
      <w:pPr>
        <w:pStyle w:val="12"/>
        <w:rPr>
          <w:rFonts w:asciiTheme="majorBidi" w:hAnsiTheme="majorBidi" w:cstheme="majorBidi"/>
          <w:sz w:val="28"/>
          <w:szCs w:val="28"/>
        </w:rPr>
      </w:pPr>
    </w:p>
    <w:p w:rsidR="00116947" w:rsidRPr="00F35D46" w:rsidRDefault="00116947" w:rsidP="00116947">
      <w:pPr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116947" w:rsidRPr="00F35D46" w:rsidRDefault="00116947" w:rsidP="00116947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116947" w:rsidRPr="00F35D46" w:rsidRDefault="00116947" w:rsidP="00116947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116947" w:rsidRPr="00F35D46" w:rsidRDefault="00116947" w:rsidP="00116947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116947" w:rsidRPr="00F35D46" w:rsidRDefault="00116947" w:rsidP="00116947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16947" w:rsidRPr="00F35D46" w:rsidRDefault="00116947" w:rsidP="00116947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116947" w:rsidRPr="00F35D46" w:rsidRDefault="00116947" w:rsidP="00116947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DF0218" w:rsidRDefault="00116947" w:rsidP="0011694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F0218">
        <w:rPr>
          <w:rFonts w:asciiTheme="majorBidi" w:hAnsiTheme="majorBidi" w:cstheme="majorBidi"/>
          <w:b/>
          <w:bCs/>
          <w:sz w:val="28"/>
          <w:szCs w:val="28"/>
        </w:rPr>
        <w:t>«Изготовление глазных капель из концентрированных растворов».</w:t>
      </w:r>
    </w:p>
    <w:p w:rsidR="00116947" w:rsidRPr="00327C66" w:rsidRDefault="00116947" w:rsidP="001169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Rp:     Sol. Riboflavini 0,02%-10 ml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  <w:lang w:val="en-US"/>
        </w:rPr>
      </w:pPr>
      <w:r w:rsidRPr="00DF0218">
        <w:rPr>
          <w:rFonts w:asciiTheme="majorBidi" w:hAnsiTheme="majorBidi" w:cstheme="majorBidi"/>
          <w:sz w:val="28"/>
          <w:szCs w:val="28"/>
          <w:lang w:val="en-US"/>
        </w:rPr>
        <w:t xml:space="preserve">           Ac. Ascorbinici 0,02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  <w:lang w:val="en-US"/>
        </w:rPr>
        <w:t xml:space="preserve">            </w:t>
      </w:r>
      <w:r w:rsidRPr="00DF0218">
        <w:rPr>
          <w:rFonts w:asciiTheme="majorBidi" w:hAnsiTheme="majorBidi" w:cstheme="majorBidi"/>
          <w:sz w:val="28"/>
          <w:szCs w:val="28"/>
        </w:rPr>
        <w:t>Kalii iodidi 0,2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 xml:space="preserve">М. </w:t>
      </w:r>
      <w:r w:rsidRPr="00DF0218">
        <w:rPr>
          <w:rFonts w:asciiTheme="majorBidi" w:hAnsiTheme="majorBidi" w:cstheme="majorBidi"/>
          <w:sz w:val="28"/>
          <w:szCs w:val="28"/>
        </w:rPr>
        <w:t>D. S. Глазные капли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Раствор будет готовится в тех же условиях, как и все глазные капли, но нужно проверить изотоничность этих капель, используя данные таблицы.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Находим 1 гр калия йодида создает такое же осмотическое давление как 0,35 натрия хлорида. 0,2 калия йодида (в рецепте) создают такое же осмотическое давление как x натрия хлорида.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1гр — 0,35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0,2 — x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x=0,07 масса натрия хлорида для 0,2 калия йодида.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1 гр аскорбиновой кислоты создает такое же осмотическое давление как 0,18 натрия хлорида по табл. , а 0,02 аскорбиновой к-ты (в рецепте) создает такое же осмотическое давление как x натрия хлорида.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1гр — 0,18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0,02 — x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lastRenderedPageBreak/>
        <w:t>x= 0,0036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Получаем, что для р-ра нужно было бы добавить 0,07 NaCl для KI и 0,0036 NaCl для аскорбиновой к-ты.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Мы должны суммировать две эти цифры, 0,07 и 0,0036 и получим цифру 0,074 округляем до 0,07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Мы с вами написали, что капли будут изотоничными , если изотоническая концентрация NaCl на 10 мл составляет +- 0,02 от 0,09, т.е нижняя граница будет 0,07 и при условии m NaCl для двух веществ укладываются в нижний предел и поэтому раствор считается изотоничным.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 xml:space="preserve">NaCl в эти капли не добавляется. Как изготовить эти капли в аптеке? 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Имеется концентрированный раствор  Рибофлавина 0,02%  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F0218">
        <w:rPr>
          <w:rFonts w:asciiTheme="majorBidi" w:hAnsiTheme="majorBidi" w:cstheme="majorBidi"/>
          <w:sz w:val="28"/>
          <w:szCs w:val="28"/>
        </w:rPr>
        <w:t>такая же концентрация как и в рецепте.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</w:t>
      </w:r>
      <w:r w:rsidRPr="00DF0218">
        <w:rPr>
          <w:rFonts w:asciiTheme="majorBidi" w:hAnsiTheme="majorBidi" w:cstheme="majorBidi"/>
          <w:sz w:val="28"/>
          <w:szCs w:val="28"/>
        </w:rPr>
        <w:t>аствор</w:t>
      </w:r>
      <w:r>
        <w:rPr>
          <w:rFonts w:asciiTheme="majorBidi" w:hAnsiTheme="majorBidi" w:cstheme="majorBidi"/>
          <w:sz w:val="28"/>
          <w:szCs w:val="28"/>
        </w:rPr>
        <w:t xml:space="preserve"> рибофлавина в аптеке </w:t>
      </w:r>
      <w:r w:rsidRPr="00DF0218">
        <w:rPr>
          <w:rFonts w:asciiTheme="majorBidi" w:hAnsiTheme="majorBidi" w:cstheme="majorBidi"/>
          <w:sz w:val="28"/>
          <w:szCs w:val="28"/>
        </w:rPr>
        <w:t xml:space="preserve">  готовиться заранее. </w:t>
      </w:r>
      <w:r>
        <w:rPr>
          <w:rFonts w:asciiTheme="majorBidi" w:hAnsiTheme="majorBidi" w:cstheme="majorBidi"/>
          <w:sz w:val="28"/>
          <w:szCs w:val="28"/>
        </w:rPr>
        <w:t>П</w:t>
      </w:r>
      <w:r w:rsidRPr="00DF0218">
        <w:rPr>
          <w:rFonts w:asciiTheme="majorBidi" w:hAnsiTheme="majorBidi" w:cstheme="majorBidi"/>
          <w:sz w:val="28"/>
          <w:szCs w:val="28"/>
        </w:rPr>
        <w:t xml:space="preserve">осле растворения Рибофлавина в воде, фильтруется, проводится полный химический анализ и стерилизуется, т.е р-р рибофлавина стерильный для глазных капель. 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>Технология изготовления заключается в том чтобы отмерить этот раствор 10 мл, поместить в подставку , растворить KI , кислоту аскорбиновую и профильтровать через стерильный фильтр в стерильный флакон и готовить к отпуску, т.е дважды раствор не фильтруется т.к рибофлавин стерильный и на этом заканчивается процесс изготовления.</w:t>
      </w:r>
    </w:p>
    <w:p w:rsidR="00116947" w:rsidRPr="00DF0218" w:rsidRDefault="00116947" w:rsidP="00116947">
      <w:pPr>
        <w:jc w:val="both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sz w:val="28"/>
          <w:szCs w:val="28"/>
        </w:rPr>
        <w:t xml:space="preserve"> Ваша задача научиться рассчитывать сколько бы вы взяли раствора рибофлавина, если в рецепте он будет выписан 0,01% (односантипроцентный) т.е расчёты обычные, как считали концентраты. Сначала считаем сухое вещество, затем массу сухого вещества умножаем на соотношение, соотношение в 0,02% (двухсантипроцентном) растворе 1:5000 и можем рассчитать массу сухого вещества, сделать пересчет на концентрат 0,02% т.е этот расчет нужен если в рецепте выписан 0,01%, а имеется концентрат 0,02%.</w:t>
      </w:r>
    </w:p>
    <w:p w:rsidR="00116947" w:rsidRPr="00DF0218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392A37" w:rsidRDefault="00116947" w:rsidP="00116947">
      <w:pPr>
        <w:ind w:left="-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2A37">
        <w:rPr>
          <w:rFonts w:ascii="Times New Roman" w:hAnsi="Times New Roman" w:cs="Times New Roman"/>
          <w:b/>
          <w:sz w:val="28"/>
          <w:szCs w:val="28"/>
          <w:lang w:val="en-US"/>
        </w:rPr>
        <w:t>Rp: Sol. Zinci sulfatis  0,25% - 10 ml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2A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Acidi borici 0</w:t>
      </w:r>
      <w:r w:rsidRPr="000D418A">
        <w:rPr>
          <w:rFonts w:ascii="Times New Roman" w:hAnsi="Times New Roman" w:cs="Times New Roman"/>
          <w:b/>
          <w:sz w:val="28"/>
          <w:szCs w:val="28"/>
          <w:lang w:val="en-US"/>
        </w:rPr>
        <w:t>,2</w:t>
      </w:r>
    </w:p>
    <w:p w:rsidR="00116947" w:rsidRPr="00116947" w:rsidRDefault="00116947" w:rsidP="001169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116947">
        <w:rPr>
          <w:rFonts w:asciiTheme="majorBidi" w:hAnsiTheme="majorBidi" w:cstheme="majorBidi"/>
          <w:sz w:val="28"/>
          <w:szCs w:val="28"/>
        </w:rPr>
        <w:t xml:space="preserve">. </w:t>
      </w:r>
      <w:r w:rsidRPr="00391D84">
        <w:rPr>
          <w:rFonts w:asciiTheme="majorBidi" w:hAnsiTheme="majorBidi" w:cstheme="majorBidi"/>
          <w:sz w:val="28"/>
          <w:szCs w:val="28"/>
          <w:lang w:val="en-US"/>
        </w:rPr>
        <w:t>D</w:t>
      </w:r>
      <w:r w:rsidRPr="00116947">
        <w:rPr>
          <w:rFonts w:asciiTheme="majorBidi" w:hAnsiTheme="majorBidi" w:cstheme="majorBidi"/>
          <w:sz w:val="28"/>
          <w:szCs w:val="28"/>
        </w:rPr>
        <w:t xml:space="preserve">. </w:t>
      </w:r>
      <w:r w:rsidRPr="00391D84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116947">
        <w:rPr>
          <w:rFonts w:asciiTheme="majorBidi" w:hAnsiTheme="majorBidi" w:cstheme="majorBidi"/>
          <w:sz w:val="28"/>
          <w:szCs w:val="28"/>
        </w:rPr>
        <w:t xml:space="preserve">. </w:t>
      </w:r>
      <w:r w:rsidRPr="00DF0218">
        <w:rPr>
          <w:rFonts w:asciiTheme="majorBidi" w:hAnsiTheme="majorBidi" w:cstheme="majorBidi"/>
          <w:sz w:val="28"/>
          <w:szCs w:val="28"/>
        </w:rPr>
        <w:t>Глазные</w:t>
      </w:r>
      <w:r w:rsidRPr="00116947">
        <w:rPr>
          <w:rFonts w:asciiTheme="majorBidi" w:hAnsiTheme="majorBidi" w:cstheme="majorBidi"/>
          <w:sz w:val="28"/>
          <w:szCs w:val="28"/>
        </w:rPr>
        <w:t xml:space="preserve"> </w:t>
      </w:r>
      <w:r w:rsidRPr="00DF0218">
        <w:rPr>
          <w:rFonts w:asciiTheme="majorBidi" w:hAnsiTheme="majorBidi" w:cstheme="majorBidi"/>
          <w:sz w:val="28"/>
          <w:szCs w:val="28"/>
        </w:rPr>
        <w:t>капли</w:t>
      </w:r>
    </w:p>
    <w:p w:rsidR="00116947" w:rsidRPr="00116947" w:rsidRDefault="00116947" w:rsidP="00116947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16947" w:rsidRP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 w:rsidRPr="00392A37">
        <w:rPr>
          <w:rFonts w:ascii="Times New Roman" w:hAnsi="Times New Roman" w:cs="Times New Roman"/>
          <w:sz w:val="28"/>
          <w:szCs w:val="28"/>
          <w:u w:val="single"/>
        </w:rPr>
        <w:t>Расчеты</w:t>
      </w:r>
      <w:r w:rsidRPr="000D418A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D418A">
        <w:rPr>
          <w:rFonts w:ascii="Times New Roman" w:hAnsi="Times New Roman" w:cs="Times New Roman"/>
          <w:sz w:val="28"/>
          <w:szCs w:val="28"/>
        </w:rPr>
        <w:t>доказываем изотоничность глазных капель: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V(</w:t>
      </w:r>
      <w:r>
        <w:rPr>
          <w:rFonts w:ascii="Times New Roman" w:hAnsi="Times New Roman" w:cs="Times New Roman"/>
          <w:sz w:val="28"/>
          <w:szCs w:val="28"/>
        </w:rPr>
        <w:t>кап</w:t>
      </w:r>
      <w:r w:rsidRPr="00993B0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) = 10 ml</w:t>
      </w:r>
    </w:p>
    <w:p w:rsidR="00116947" w:rsidRPr="00993B0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m(Zinci sulf</w:t>
      </w:r>
      <w:r w:rsidRPr="00993B0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) = 0</w:t>
      </w:r>
      <w:r w:rsidRPr="00993B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993B07">
        <w:rPr>
          <w:rFonts w:ascii="Times New Roman" w:hAnsi="Times New Roman" w:cs="Times New Roman"/>
          <w:sz w:val="28"/>
          <w:szCs w:val="28"/>
          <w:lang w:val="en-US"/>
        </w:rPr>
        <w:t>25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m(NaCl) = 1</w:t>
      </w:r>
      <w:r w:rsidRPr="00B84816">
        <w:rPr>
          <w:rFonts w:ascii="Times New Roman" w:hAnsi="Times New Roman" w:cs="Times New Roman"/>
          <w:sz w:val="28"/>
          <w:szCs w:val="28"/>
          <w:lang w:val="en-US"/>
        </w:rPr>
        <w:t>,0</w:t>
      </w:r>
      <w:r w:rsidRPr="00392A37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Zinci) - 0</w:t>
      </w:r>
      <w:r w:rsidRPr="00B84816">
        <w:rPr>
          <w:rFonts w:ascii="Times New Roman" w:hAnsi="Times New Roman" w:cs="Times New Roman"/>
          <w:sz w:val="28"/>
          <w:szCs w:val="28"/>
          <w:lang w:val="en-US"/>
        </w:rPr>
        <w:t>,12</w:t>
      </w:r>
      <w:r>
        <w:rPr>
          <w:rFonts w:ascii="Times New Roman" w:hAnsi="Times New Roman" w:cs="Times New Roman"/>
          <w:sz w:val="28"/>
          <w:szCs w:val="28"/>
          <w:lang w:val="en-US"/>
        </w:rPr>
        <w:t>(Nacl)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0</w:t>
      </w:r>
      <w:r w:rsidRPr="00B84816">
        <w:rPr>
          <w:rFonts w:ascii="Times New Roman" w:hAnsi="Times New Roman" w:cs="Times New Roman"/>
          <w:sz w:val="28"/>
          <w:szCs w:val="28"/>
          <w:lang w:val="en-US"/>
        </w:rPr>
        <w:t>,02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392A3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  (Nacl)     </w:t>
      </w:r>
    </w:p>
    <w:p w:rsidR="00116947" w:rsidRPr="00B84816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= 0</w:t>
      </w:r>
      <w:r w:rsidRPr="00B84816">
        <w:rPr>
          <w:rFonts w:ascii="Times New Roman" w:hAnsi="Times New Roman" w:cs="Times New Roman"/>
          <w:sz w:val="28"/>
          <w:szCs w:val="28"/>
          <w:lang w:val="en-US"/>
        </w:rPr>
        <w:t>,003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m(NaCl) = 0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,09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0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003 = 0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,087 </w:t>
      </w:r>
      <w:r>
        <w:rPr>
          <w:rFonts w:ascii="Times New Roman" w:hAnsi="Times New Roman" w:cs="Times New Roman"/>
          <w:sz w:val="28"/>
          <w:szCs w:val="28"/>
          <w:lang w:val="en-US"/>
        </w:rPr>
        <w:t>~ 0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,09</w:t>
      </w:r>
    </w:p>
    <w:p w:rsidR="00116947" w:rsidRPr="00B84816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m(Ac</w:t>
      </w:r>
      <w:r w:rsidRPr="00B8481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borici) = 0</w:t>
      </w:r>
      <w:r w:rsidRPr="00B84816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391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Borici</w:t>
      </w:r>
      <w:r w:rsidRPr="00391D84">
        <w:rPr>
          <w:rFonts w:ascii="Times New Roman" w:hAnsi="Times New Roman" w:cs="Times New Roman"/>
          <w:sz w:val="28"/>
          <w:szCs w:val="28"/>
        </w:rPr>
        <w:t xml:space="preserve"> =  1,0 - 0,53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 w:rsidRPr="00391D84">
        <w:rPr>
          <w:rFonts w:ascii="Times New Roman" w:hAnsi="Times New Roman" w:cs="Times New Roman"/>
          <w:sz w:val="28"/>
          <w:szCs w:val="28"/>
        </w:rPr>
        <w:t xml:space="preserve">                      0,2 - 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391D84">
        <w:rPr>
          <w:rFonts w:ascii="Times New Roman" w:hAnsi="Times New Roman" w:cs="Times New Roman"/>
          <w:sz w:val="28"/>
          <w:szCs w:val="28"/>
        </w:rPr>
        <w:t xml:space="preserve"> = 0,106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91D8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r w:rsidRPr="00391D84">
        <w:rPr>
          <w:rFonts w:ascii="Times New Roman" w:hAnsi="Times New Roman" w:cs="Times New Roman"/>
          <w:sz w:val="28"/>
          <w:szCs w:val="28"/>
        </w:rPr>
        <w:t>) = 0,09 – (0,003 + 0,106) = - 0,019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392A37">
        <w:rPr>
          <w:rFonts w:ascii="Times New Roman" w:hAnsi="Times New Roman" w:cs="Times New Roman"/>
          <w:sz w:val="28"/>
          <w:szCs w:val="28"/>
          <w:u w:val="single"/>
        </w:rPr>
        <w:t>РП</w:t>
      </w:r>
      <w:r w:rsidRPr="00391D8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Aqua pro injecionibus 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10 ml</w:t>
      </w:r>
    </w:p>
    <w:p w:rsidR="00116947" w:rsidRPr="00392A3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Zinci suifas – 0</w:t>
      </w:r>
      <w:r w:rsidRPr="00392A37">
        <w:rPr>
          <w:rFonts w:ascii="Times New Roman" w:hAnsi="Times New Roman" w:cs="Times New Roman"/>
          <w:sz w:val="28"/>
          <w:szCs w:val="28"/>
          <w:lang w:val="en-US"/>
        </w:rPr>
        <w:t>,025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Acidum</w:t>
      </w:r>
      <w:r w:rsidRPr="00391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boricum</w:t>
      </w:r>
      <w:r w:rsidRPr="00391D84">
        <w:rPr>
          <w:rFonts w:ascii="Times New Roman" w:hAnsi="Times New Roman" w:cs="Times New Roman"/>
          <w:sz w:val="28"/>
          <w:szCs w:val="28"/>
        </w:rPr>
        <w:t xml:space="preserve"> – 0,2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392A37">
        <w:rPr>
          <w:rFonts w:ascii="Times New Roman" w:hAnsi="Times New Roman" w:cs="Times New Roman"/>
          <w:sz w:val="28"/>
          <w:szCs w:val="28"/>
          <w:u w:val="single"/>
        </w:rPr>
        <w:t>Расчет</w:t>
      </w:r>
      <w:r w:rsidRPr="00391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A3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391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A37">
        <w:rPr>
          <w:rFonts w:ascii="Times New Roman" w:hAnsi="Times New Roman" w:cs="Times New Roman"/>
          <w:sz w:val="28"/>
          <w:szCs w:val="28"/>
          <w:u w:val="single"/>
        </w:rPr>
        <w:t>двойную</w:t>
      </w:r>
      <w:r w:rsidRPr="00391D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A37">
        <w:rPr>
          <w:rFonts w:ascii="Times New Roman" w:hAnsi="Times New Roman" w:cs="Times New Roman"/>
          <w:sz w:val="28"/>
          <w:szCs w:val="28"/>
          <w:u w:val="single"/>
        </w:rPr>
        <w:t>дозу</w:t>
      </w:r>
      <w:r w:rsidRPr="00391D8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16947" w:rsidRPr="005E5D69" w:rsidRDefault="00116947" w:rsidP="00116947">
      <w:pPr>
        <w:ind w:left="-284"/>
        <w:rPr>
          <w:rFonts w:ascii="Times New Roman" w:hAnsi="Times New Roman" w:cs="Times New Roman"/>
          <w:i/>
          <w:sz w:val="28"/>
          <w:szCs w:val="28"/>
        </w:rPr>
      </w:pPr>
      <w:r w:rsidRPr="005E5D69">
        <w:rPr>
          <w:rFonts w:ascii="Times New Roman" w:hAnsi="Times New Roman" w:cs="Times New Roman"/>
          <w:i/>
          <w:sz w:val="28"/>
          <w:szCs w:val="28"/>
        </w:rPr>
        <w:t>Так как масса цинка сульфата очень мала, она не взвешивается на ручных весах.</w:t>
      </w:r>
    </w:p>
    <w:p w:rsidR="00116947" w:rsidRDefault="00116947" w:rsidP="00116947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Aqua pro injecionibus </w:t>
      </w:r>
      <w:r>
        <w:rPr>
          <w:sz w:val="28"/>
          <w:szCs w:val="28"/>
        </w:rPr>
        <w:t>10 * 2 = 20</w:t>
      </w:r>
    </w:p>
    <w:p w:rsidR="00116947" w:rsidRDefault="00116947" w:rsidP="00116947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Zinci suifas </w:t>
      </w:r>
      <w:r>
        <w:rPr>
          <w:sz w:val="28"/>
          <w:szCs w:val="28"/>
        </w:rPr>
        <w:t>0,025 * 2 = 0,05</w:t>
      </w:r>
    </w:p>
    <w:p w:rsidR="00116947" w:rsidRDefault="00116947" w:rsidP="00116947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Acidum boricum </w:t>
      </w:r>
      <w:r>
        <w:rPr>
          <w:sz w:val="28"/>
          <w:szCs w:val="28"/>
        </w:rPr>
        <w:t>0,2 * 2 = 0,4</w:t>
      </w:r>
    </w:p>
    <w:p w:rsidR="00116947" w:rsidRPr="005E5D69" w:rsidRDefault="00116947" w:rsidP="00116947">
      <w:pPr>
        <w:pStyle w:val="a3"/>
        <w:ind w:left="76"/>
        <w:rPr>
          <w:sz w:val="28"/>
          <w:szCs w:val="28"/>
          <w:u w:val="single"/>
          <w:lang w:val="en-US"/>
        </w:rPr>
      </w:pPr>
      <w:r w:rsidRPr="005E5D69">
        <w:rPr>
          <w:sz w:val="28"/>
          <w:szCs w:val="28"/>
          <w:u w:val="single"/>
        </w:rPr>
        <w:t>РП</w:t>
      </w:r>
      <w:r w:rsidRPr="005E5D69">
        <w:rPr>
          <w:sz w:val="28"/>
          <w:szCs w:val="28"/>
          <w:u w:val="single"/>
          <w:lang w:val="en-US"/>
        </w:rPr>
        <w:t>:</w:t>
      </w:r>
    </w:p>
    <w:p w:rsidR="00116947" w:rsidRPr="005E5D69" w:rsidRDefault="00116947" w:rsidP="00116947">
      <w:pPr>
        <w:pStyle w:val="a3"/>
        <w:ind w:left="76"/>
        <w:rPr>
          <w:sz w:val="28"/>
          <w:szCs w:val="28"/>
          <w:lang w:val="en-US"/>
        </w:rPr>
      </w:pPr>
      <w:r w:rsidRPr="005E5D69">
        <w:rPr>
          <w:sz w:val="28"/>
          <w:szCs w:val="28"/>
          <w:lang w:val="en-US"/>
        </w:rPr>
        <w:t>Aqua pro injecionibus - 20 ml</w:t>
      </w:r>
    </w:p>
    <w:p w:rsidR="00116947" w:rsidRPr="005E5D69" w:rsidRDefault="00116947" w:rsidP="00116947">
      <w:pPr>
        <w:pStyle w:val="a3"/>
        <w:ind w:left="76"/>
        <w:rPr>
          <w:sz w:val="28"/>
          <w:szCs w:val="28"/>
          <w:lang w:val="en-US"/>
        </w:rPr>
      </w:pPr>
      <w:r w:rsidRPr="005E5D69">
        <w:rPr>
          <w:sz w:val="28"/>
          <w:szCs w:val="28"/>
          <w:lang w:val="en-US"/>
        </w:rPr>
        <w:t>Zinci suifas – 0,</w:t>
      </w:r>
      <w:r>
        <w:rPr>
          <w:sz w:val="28"/>
          <w:szCs w:val="28"/>
          <w:lang w:val="en-US"/>
        </w:rPr>
        <w:t>0</w:t>
      </w:r>
      <w:r w:rsidRPr="005E5D69">
        <w:rPr>
          <w:sz w:val="28"/>
          <w:szCs w:val="28"/>
          <w:lang w:val="en-US"/>
        </w:rPr>
        <w:t>5</w:t>
      </w:r>
    </w:p>
    <w:p w:rsidR="00116947" w:rsidRPr="000D418A" w:rsidRDefault="00116947" w:rsidP="00116947">
      <w:pPr>
        <w:pStyle w:val="a3"/>
        <w:ind w:left="76"/>
        <w:rPr>
          <w:sz w:val="28"/>
          <w:szCs w:val="28"/>
          <w:lang w:val="en-US"/>
        </w:rPr>
      </w:pPr>
      <w:r w:rsidRPr="005E5D69">
        <w:rPr>
          <w:sz w:val="28"/>
          <w:szCs w:val="28"/>
          <w:lang w:val="en-US"/>
        </w:rPr>
        <w:t>Acidum boricum – 0</w:t>
      </w:r>
      <w:r>
        <w:rPr>
          <w:sz w:val="28"/>
          <w:szCs w:val="28"/>
          <w:lang w:val="en-US"/>
        </w:rPr>
        <w:t>,</w:t>
      </w:r>
      <w:r w:rsidRPr="000D418A">
        <w:rPr>
          <w:sz w:val="28"/>
          <w:szCs w:val="28"/>
          <w:lang w:val="en-US"/>
        </w:rPr>
        <w:t>4</w:t>
      </w:r>
    </w:p>
    <w:p w:rsidR="00116947" w:rsidRPr="005E5D69" w:rsidRDefault="00116947" w:rsidP="00116947">
      <w:pPr>
        <w:pStyle w:val="a3"/>
        <w:ind w:left="76"/>
        <w:rPr>
          <w:sz w:val="28"/>
          <w:szCs w:val="28"/>
          <w:lang w:val="en-US"/>
        </w:rPr>
      </w:pPr>
    </w:p>
    <w:p w:rsidR="00116947" w:rsidRP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 w:rsidRPr="001169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капли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приготовить</w:t>
      </w:r>
      <w:r w:rsidRPr="001169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концентрированные</w:t>
      </w:r>
      <w:r w:rsidRPr="0011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растворы</w:t>
      </w:r>
      <w:r w:rsidRPr="00116947">
        <w:rPr>
          <w:rFonts w:ascii="Times New Roman" w:hAnsi="Times New Roman" w:cs="Times New Roman"/>
          <w:sz w:val="28"/>
          <w:szCs w:val="28"/>
        </w:rPr>
        <w:t xml:space="preserve">: 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2A37">
        <w:rPr>
          <w:rFonts w:ascii="Times New Roman" w:hAnsi="Times New Roman" w:cs="Times New Roman"/>
          <w:b/>
          <w:sz w:val="28"/>
          <w:szCs w:val="28"/>
          <w:lang w:val="en-US"/>
        </w:rPr>
        <w:t>Ac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2A37">
        <w:rPr>
          <w:rFonts w:ascii="Times New Roman" w:hAnsi="Times New Roman" w:cs="Times New Roman"/>
          <w:b/>
          <w:sz w:val="28"/>
          <w:szCs w:val="28"/>
          <w:lang w:val="en-US"/>
        </w:rPr>
        <w:t>borici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 4% ,  </w:t>
      </w:r>
      <w:r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2A37">
        <w:rPr>
          <w:rFonts w:ascii="Times New Roman" w:hAnsi="Times New Roman" w:cs="Times New Roman"/>
          <w:b/>
          <w:sz w:val="28"/>
          <w:szCs w:val="28"/>
          <w:lang w:val="en-US"/>
        </w:rPr>
        <w:t>Zinci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A37">
        <w:rPr>
          <w:rFonts w:ascii="Times New Roman" w:hAnsi="Times New Roman" w:cs="Times New Roman"/>
          <w:b/>
          <w:sz w:val="28"/>
          <w:szCs w:val="28"/>
          <w:lang w:val="en-US"/>
        </w:rPr>
        <w:t>sulfatis</w:t>
      </w:r>
      <w:r w:rsidRPr="00116947">
        <w:rPr>
          <w:rFonts w:ascii="Times New Roman" w:hAnsi="Times New Roman" w:cs="Times New Roman"/>
          <w:b/>
          <w:sz w:val="28"/>
          <w:szCs w:val="28"/>
        </w:rPr>
        <w:t xml:space="preserve">  1% </w:t>
      </w:r>
    </w:p>
    <w:p w:rsidR="00116947" w:rsidRP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</w:p>
    <w:p w:rsidR="00116947" w:rsidRPr="000D418A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общ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 = 10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Pr="000D418A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V(Zinci sulf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.) = 1% (1:100) = 0,025 * 100 = 2,5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V(Ac</w:t>
      </w:r>
      <w:r w:rsidRPr="00156A7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borici)</w:t>
      </w:r>
      <w:r w:rsidRPr="00156A78">
        <w:rPr>
          <w:rFonts w:ascii="Times New Roman" w:hAnsi="Times New Roman" w:cs="Times New Roman"/>
          <w:sz w:val="28"/>
          <w:szCs w:val="28"/>
          <w:lang w:val="en-US"/>
        </w:rPr>
        <w:t xml:space="preserve"> = 4% (1:25) = 0,2 * 25 = 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ml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V(H2O) = 10 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5 -  2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,5 </w:t>
      </w:r>
      <w:r>
        <w:rPr>
          <w:rFonts w:ascii="Times New Roman" w:hAnsi="Times New Roman" w:cs="Times New Roman"/>
          <w:sz w:val="28"/>
          <w:szCs w:val="28"/>
          <w:lang w:val="en-US"/>
        </w:rPr>
        <w:t>= 2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Pr="00156A78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p w:rsidR="00116947" w:rsidRPr="000D418A" w:rsidRDefault="00116947" w:rsidP="00116947">
      <w:pPr>
        <w:ind w:left="-284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56A78">
        <w:rPr>
          <w:rFonts w:ascii="Times New Roman" w:hAnsi="Times New Roman" w:cs="Times New Roman"/>
          <w:sz w:val="28"/>
          <w:szCs w:val="28"/>
          <w:u w:val="single"/>
        </w:rPr>
        <w:t>РП</w:t>
      </w:r>
      <w:r w:rsidRPr="000D418A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Aqua pro injecionibus – 2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,5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Pr="000D418A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91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Zinci suifas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 1% (1:100) – 2,5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91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Acidum boricum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6A78">
        <w:rPr>
          <w:rFonts w:ascii="Times New Roman" w:hAnsi="Times New Roman" w:cs="Times New Roman"/>
          <w:sz w:val="28"/>
          <w:szCs w:val="28"/>
          <w:lang w:val="en-US"/>
        </w:rPr>
        <w:t xml:space="preserve">4% (1:25) </w:t>
      </w:r>
      <w:r w:rsidRPr="000D418A">
        <w:rPr>
          <w:rFonts w:ascii="Times New Roman" w:hAnsi="Times New Roman" w:cs="Times New Roman"/>
          <w:sz w:val="28"/>
          <w:szCs w:val="28"/>
          <w:lang w:val="en-US"/>
        </w:rPr>
        <w:t xml:space="preserve">– 5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общ</w:t>
      </w:r>
      <w:r w:rsidRPr="00391D84">
        <w:rPr>
          <w:rFonts w:ascii="Times New Roman" w:hAnsi="Times New Roman" w:cs="Times New Roman"/>
          <w:sz w:val="28"/>
          <w:szCs w:val="28"/>
        </w:rPr>
        <w:t xml:space="preserve"> = 10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116947" w:rsidRPr="00156A78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Sterilisata</w:t>
      </w:r>
      <w:r w:rsidRPr="00391D84">
        <w:rPr>
          <w:rFonts w:ascii="Times New Roman" w:hAnsi="Times New Roman" w:cs="Times New Roman"/>
          <w:sz w:val="28"/>
          <w:szCs w:val="28"/>
        </w:rPr>
        <w:t>! 120</w:t>
      </w:r>
      <w:r>
        <w:rPr>
          <w:rFonts w:ascii="Times New Roman" w:hAnsi="Times New Roman" w:cs="Times New Roman"/>
          <w:sz w:val="28"/>
          <w:szCs w:val="28"/>
        </w:rPr>
        <w:t xml:space="preserve"> градусов</w:t>
      </w:r>
      <w:r w:rsidRPr="00391D84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16947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16947" w:rsidRPr="00391D84" w:rsidRDefault="00116947" w:rsidP="0011694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F35D46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F823BE" w:rsidRDefault="00116947" w:rsidP="00116947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Pr="0084738A" w:rsidRDefault="00116947" w:rsidP="00116947">
      <w:pPr>
        <w:pStyle w:val="a3"/>
        <w:numPr>
          <w:ilvl w:val="2"/>
          <w:numId w:val="3"/>
        </w:numPr>
        <w:jc w:val="both"/>
        <w:rPr>
          <w:b/>
          <w:bCs/>
          <w:sz w:val="32"/>
          <w:szCs w:val="32"/>
        </w:rPr>
      </w:pPr>
      <w:r w:rsidRPr="0084738A">
        <w:rPr>
          <w:b/>
          <w:bCs/>
          <w:sz w:val="32"/>
          <w:szCs w:val="32"/>
        </w:rPr>
        <w:t>Изготовление лекарственной формы глазные капли с использованием концентрированных растворов</w:t>
      </w:r>
    </w:p>
    <w:p w:rsidR="00116947" w:rsidRPr="0084738A" w:rsidRDefault="00116947" w:rsidP="00116947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116947" w:rsidRPr="0084738A" w:rsidRDefault="00116947" w:rsidP="00116947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4738A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4738A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опросу.</w:t>
      </w:r>
    </w:p>
    <w:p w:rsidR="00116947" w:rsidRPr="0084738A" w:rsidRDefault="00116947" w:rsidP="00116947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4738A">
        <w:rPr>
          <w:rFonts w:ascii="Times New Roman" w:hAnsi="Times New Roman" w:cs="Times New Roman"/>
          <w:sz w:val="32"/>
          <w:szCs w:val="32"/>
        </w:rPr>
        <w:t>1.Какие  правила приготовления глазных капель из концентрированных растворов.</w:t>
      </w:r>
    </w:p>
    <w:p w:rsidR="00116947" w:rsidRPr="0084738A" w:rsidRDefault="00116947" w:rsidP="00116947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84738A">
        <w:rPr>
          <w:rFonts w:ascii="Times New Roman" w:hAnsi="Times New Roman" w:cs="Times New Roman"/>
          <w:sz w:val="32"/>
          <w:szCs w:val="32"/>
        </w:rPr>
        <w:t>2. Как поступить в случае, если масса вещества в составе глазных капель меньше 0,05 грамм?</w:t>
      </w:r>
    </w:p>
    <w:p w:rsidR="00116947" w:rsidRPr="0084738A" w:rsidRDefault="00116947" w:rsidP="00116947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84738A" w:rsidRDefault="00116947" w:rsidP="001169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16947" w:rsidRPr="0084738A" w:rsidRDefault="00116947" w:rsidP="00116947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вопрос,. Возможно допущение одной неточности, не имеющей первостепенного значения. </w:t>
      </w:r>
    </w:p>
    <w:p w:rsidR="00116947" w:rsidRPr="0084738A" w:rsidRDefault="00116947" w:rsidP="00116947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>Оценка</w:t>
      </w:r>
      <w:r w:rsidRPr="0084738A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116947" w:rsidRPr="0084738A" w:rsidRDefault="00116947" w:rsidP="00116947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116947" w:rsidRPr="0084738A" w:rsidRDefault="00116947" w:rsidP="00116947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84738A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116947" w:rsidRPr="0084738A" w:rsidRDefault="00116947" w:rsidP="00116947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847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116947" w:rsidRDefault="00116947" w:rsidP="00116947">
      <w:pPr>
        <w:rPr>
          <w:rFonts w:asciiTheme="majorBidi" w:hAnsiTheme="majorBidi" w:cstheme="majorBidi"/>
          <w:sz w:val="28"/>
          <w:szCs w:val="28"/>
        </w:rPr>
      </w:pPr>
    </w:p>
    <w:p w:rsidR="00AD0344" w:rsidRDefault="00AD0344"/>
    <w:sectPr w:rsidR="00AD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20940"/>
    <w:multiLevelType w:val="hybridMultilevel"/>
    <w:tmpl w:val="38940AD4"/>
    <w:lvl w:ilvl="0" w:tplc="F574FF4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02571"/>
    <w:multiLevelType w:val="multilevel"/>
    <w:tmpl w:val="5CEA108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592" w:hanging="600"/>
      </w:pPr>
      <w:rPr>
        <w:rFonts w:hint="default"/>
      </w:rPr>
    </w:lvl>
    <w:lvl w:ilvl="2">
      <w:start w:val="40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32"/>
    <w:rsid w:val="00116947"/>
    <w:rsid w:val="00AD0344"/>
    <w:rsid w:val="00D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F833"/>
  <w15:chartTrackingRefBased/>
  <w15:docId w15:val="{F9A3D531-85F3-4DCE-8F4E-6425860F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47"/>
  </w:style>
  <w:style w:type="paragraph" w:styleId="1">
    <w:name w:val="heading 1"/>
    <w:basedOn w:val="a"/>
    <w:next w:val="a"/>
    <w:link w:val="10"/>
    <w:qFormat/>
    <w:rsid w:val="0011694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947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6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169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6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116947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116947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116947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116947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116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116947"/>
    <w:rPr>
      <w:b/>
      <w:bCs/>
    </w:rPr>
  </w:style>
  <w:style w:type="paragraph" w:customStyle="1" w:styleId="12">
    <w:name w:val="Обычный1"/>
    <w:rsid w:val="0011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2131</Words>
  <Characters>12151</Characters>
  <Application>Microsoft Office Word</Application>
  <DocSecurity>0</DocSecurity>
  <Lines>101</Lines>
  <Paragraphs>28</Paragraphs>
  <ScaleCrop>false</ScaleCrop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2025-03-05T13:35:00Z</dcterms:created>
  <dcterms:modified xsi:type="dcterms:W3CDTF">2025-03-05T13:36:00Z</dcterms:modified>
</cp:coreProperties>
</file>