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9F" w:rsidRPr="00E27A9F" w:rsidRDefault="00E27A9F" w:rsidP="00E27A9F">
      <w:pPr>
        <w:tabs>
          <w:tab w:val="num" w:pos="720"/>
        </w:tabs>
        <w:ind w:firstLine="454"/>
        <w:jc w:val="center"/>
        <w:rPr>
          <w:b/>
          <w:i/>
          <w:sz w:val="24"/>
        </w:rPr>
      </w:pPr>
      <w:r w:rsidRPr="00E27A9F">
        <w:rPr>
          <w:b/>
          <w:i/>
          <w:sz w:val="24"/>
        </w:rPr>
        <w:t>Раздел</w:t>
      </w:r>
      <w:r w:rsidR="004322F4">
        <w:rPr>
          <w:b/>
          <w:i/>
          <w:sz w:val="24"/>
        </w:rPr>
        <w:t xml:space="preserve"> 5</w:t>
      </w:r>
      <w:r w:rsidRPr="00E27A9F">
        <w:rPr>
          <w:b/>
          <w:i/>
          <w:sz w:val="24"/>
        </w:rPr>
        <w:t xml:space="preserve">: Философская антропология. </w:t>
      </w:r>
    </w:p>
    <w:p w:rsidR="00371DF6" w:rsidRPr="00371DF6" w:rsidRDefault="00371DF6" w:rsidP="00371DF6">
      <w:pPr>
        <w:tabs>
          <w:tab w:val="num" w:pos="720"/>
        </w:tabs>
        <w:ind w:firstLine="454"/>
        <w:jc w:val="center"/>
        <w:rPr>
          <w:b/>
          <w:i/>
          <w:sz w:val="24"/>
        </w:rPr>
      </w:pPr>
      <w:r w:rsidRPr="00371DF6">
        <w:rPr>
          <w:b/>
          <w:i/>
          <w:sz w:val="24"/>
        </w:rPr>
        <w:t>Тема 4. Экзистенциальная концепция человека</w:t>
      </w:r>
    </w:p>
    <w:p w:rsidR="00E27A9F" w:rsidRDefault="00E27A9F" w:rsidP="00E27A9F">
      <w:pPr>
        <w:tabs>
          <w:tab w:val="num" w:pos="720"/>
        </w:tabs>
        <w:ind w:firstLine="454"/>
        <w:jc w:val="center"/>
        <w:rPr>
          <w:b/>
          <w:i/>
          <w:sz w:val="24"/>
        </w:rPr>
      </w:pPr>
      <w:r w:rsidRPr="00E27A9F">
        <w:rPr>
          <w:b/>
          <w:i/>
          <w:sz w:val="24"/>
        </w:rPr>
        <w:t>План</w:t>
      </w:r>
    </w:p>
    <w:p w:rsidR="00371DF6" w:rsidRPr="00371DF6" w:rsidRDefault="00371DF6" w:rsidP="00371DF6">
      <w:pPr>
        <w:numPr>
          <w:ilvl w:val="0"/>
          <w:numId w:val="1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 xml:space="preserve">Отрицание универсальной человеческой природы. Человек как собственный проект. </w:t>
      </w:r>
    </w:p>
    <w:p w:rsidR="00371DF6" w:rsidRPr="00371DF6" w:rsidRDefault="00371DF6" w:rsidP="00371DF6">
      <w:pPr>
        <w:numPr>
          <w:ilvl w:val="0"/>
          <w:numId w:val="1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 xml:space="preserve">Личность и свобода. </w:t>
      </w:r>
    </w:p>
    <w:p w:rsidR="00371DF6" w:rsidRPr="00371DF6" w:rsidRDefault="00371DF6" w:rsidP="00371DF6">
      <w:pPr>
        <w:numPr>
          <w:ilvl w:val="0"/>
          <w:numId w:val="1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 xml:space="preserve">Подлинное и неподлинное бытие. Пограничная ситуация. </w:t>
      </w:r>
    </w:p>
    <w:p w:rsidR="00371DF6" w:rsidRPr="004200E4" w:rsidRDefault="00371DF6" w:rsidP="004200E4">
      <w:pPr>
        <w:numPr>
          <w:ilvl w:val="0"/>
          <w:numId w:val="1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Смысл жизни и ценности.</w:t>
      </w:r>
    </w:p>
    <w:p w:rsidR="00E27A9F" w:rsidRPr="00E27A9F" w:rsidRDefault="00E27A9F" w:rsidP="00E27A9F">
      <w:pPr>
        <w:tabs>
          <w:tab w:val="num" w:pos="720"/>
        </w:tabs>
        <w:ind w:firstLine="454"/>
        <w:jc w:val="both"/>
        <w:rPr>
          <w:sz w:val="24"/>
        </w:rPr>
      </w:pPr>
    </w:p>
    <w:p w:rsidR="00E27A9F" w:rsidRPr="00E27A9F" w:rsidRDefault="00E27A9F" w:rsidP="00E27A9F">
      <w:pPr>
        <w:tabs>
          <w:tab w:val="num" w:pos="720"/>
        </w:tabs>
        <w:ind w:firstLine="454"/>
        <w:jc w:val="center"/>
        <w:rPr>
          <w:b/>
          <w:sz w:val="24"/>
          <w:u w:val="single"/>
        </w:rPr>
      </w:pPr>
      <w:r w:rsidRPr="00E27A9F">
        <w:rPr>
          <w:b/>
          <w:sz w:val="24"/>
          <w:u w:val="single"/>
        </w:rPr>
        <w:t>Литература</w:t>
      </w:r>
    </w:p>
    <w:p w:rsidR="00E27A9F" w:rsidRPr="00E27A9F" w:rsidRDefault="00E27A9F" w:rsidP="00E27A9F">
      <w:pPr>
        <w:numPr>
          <w:ilvl w:val="0"/>
          <w:numId w:val="2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Введение в философию: учебное пособие для вузов / авт. колл</w:t>
      </w:r>
      <w:proofErr w:type="gramStart"/>
      <w:r w:rsidRPr="00E27A9F">
        <w:rPr>
          <w:sz w:val="24"/>
        </w:rPr>
        <w:t xml:space="preserve">.: </w:t>
      </w:r>
      <w:proofErr w:type="gramEnd"/>
      <w:r w:rsidRPr="00E27A9F">
        <w:rPr>
          <w:sz w:val="24"/>
        </w:rPr>
        <w:t xml:space="preserve">И.Т. Фролов и др. – 4-е изд., </w:t>
      </w:r>
      <w:proofErr w:type="spellStart"/>
      <w:r w:rsidRPr="00E27A9F">
        <w:rPr>
          <w:sz w:val="24"/>
        </w:rPr>
        <w:t>перераб</w:t>
      </w:r>
      <w:proofErr w:type="spellEnd"/>
      <w:r w:rsidRPr="00E27A9F">
        <w:rPr>
          <w:sz w:val="24"/>
        </w:rPr>
        <w:t>. и доп. – М.: Республика, 2007. – Раздел 1. Ч. I</w:t>
      </w:r>
      <w:r w:rsidRPr="00E27A9F">
        <w:rPr>
          <w:sz w:val="24"/>
          <w:lang w:val="en-US"/>
        </w:rPr>
        <w:t>V</w:t>
      </w:r>
      <w:r w:rsidRPr="00E27A9F">
        <w:rPr>
          <w:sz w:val="24"/>
        </w:rPr>
        <w:t xml:space="preserve">. Гл. </w:t>
      </w:r>
      <w:r w:rsidR="004200E4">
        <w:rPr>
          <w:sz w:val="24"/>
        </w:rPr>
        <w:t>2</w:t>
      </w:r>
      <w:r w:rsidRPr="00E27A9F">
        <w:rPr>
          <w:sz w:val="24"/>
        </w:rPr>
        <w:t>, §</w:t>
      </w:r>
      <w:r w:rsidR="004200E4">
        <w:rPr>
          <w:sz w:val="24"/>
        </w:rPr>
        <w:t>2</w:t>
      </w:r>
      <w:r w:rsidRPr="00E27A9F">
        <w:rPr>
          <w:sz w:val="24"/>
        </w:rPr>
        <w:t>.</w:t>
      </w:r>
    </w:p>
    <w:p w:rsidR="00E27A9F" w:rsidRPr="00E27A9F" w:rsidRDefault="00E27A9F" w:rsidP="00E27A9F">
      <w:pPr>
        <w:tabs>
          <w:tab w:val="num" w:pos="720"/>
        </w:tabs>
        <w:ind w:firstLine="454"/>
        <w:jc w:val="both"/>
        <w:rPr>
          <w:sz w:val="24"/>
        </w:rPr>
      </w:pPr>
    </w:p>
    <w:p w:rsidR="00E27A9F" w:rsidRDefault="00E27A9F" w:rsidP="004200E4">
      <w:pPr>
        <w:tabs>
          <w:tab w:val="num" w:pos="720"/>
        </w:tabs>
        <w:ind w:firstLine="454"/>
        <w:jc w:val="center"/>
        <w:rPr>
          <w:b/>
          <w:sz w:val="24"/>
        </w:rPr>
      </w:pPr>
      <w:r w:rsidRPr="00E27A9F">
        <w:rPr>
          <w:b/>
          <w:sz w:val="24"/>
        </w:rPr>
        <w:t>ЗАДАНИЯ</w:t>
      </w:r>
    </w:p>
    <w:p w:rsidR="004200E4" w:rsidRPr="00E27A9F" w:rsidRDefault="004200E4" w:rsidP="004200E4">
      <w:pPr>
        <w:tabs>
          <w:tab w:val="num" w:pos="720"/>
        </w:tabs>
        <w:ind w:firstLine="454"/>
        <w:jc w:val="center"/>
        <w:rPr>
          <w:b/>
          <w:sz w:val="24"/>
        </w:rPr>
      </w:pPr>
    </w:p>
    <w:p w:rsidR="004200E4" w:rsidRDefault="004200E4" w:rsidP="004200E4">
      <w:pPr>
        <w:tabs>
          <w:tab w:val="num" w:pos="72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1.Ответьте (устно) на в</w:t>
      </w:r>
      <w:r w:rsidRPr="00E27A9F">
        <w:rPr>
          <w:b/>
          <w:i/>
          <w:sz w:val="24"/>
        </w:rPr>
        <w:t>опросы для самоконтроля:</w:t>
      </w:r>
    </w:p>
    <w:p w:rsidR="004200E4" w:rsidRPr="00371DF6" w:rsidRDefault="004200E4" w:rsidP="004200E4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Что такое экзистенциализм?  Назовите представителей.</w:t>
      </w:r>
    </w:p>
    <w:p w:rsidR="004200E4" w:rsidRPr="00371DF6" w:rsidRDefault="004200E4" w:rsidP="004200E4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Каково содержание понятия «</w:t>
      </w:r>
      <w:proofErr w:type="spellStart"/>
      <w:r w:rsidRPr="00371DF6">
        <w:rPr>
          <w:sz w:val="24"/>
        </w:rPr>
        <w:t>экзистенция</w:t>
      </w:r>
      <w:proofErr w:type="spellEnd"/>
      <w:r w:rsidRPr="00371DF6">
        <w:rPr>
          <w:sz w:val="24"/>
        </w:rPr>
        <w:t>»?</w:t>
      </w:r>
    </w:p>
    <w:p w:rsidR="004200E4" w:rsidRPr="00371DF6" w:rsidRDefault="004200E4" w:rsidP="004200E4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 xml:space="preserve">Возможно ли рациональное понимание  </w:t>
      </w:r>
      <w:proofErr w:type="spellStart"/>
      <w:r w:rsidRPr="00371DF6">
        <w:rPr>
          <w:sz w:val="24"/>
        </w:rPr>
        <w:t>экзистенции</w:t>
      </w:r>
      <w:proofErr w:type="spellEnd"/>
      <w:r w:rsidRPr="00371DF6">
        <w:rPr>
          <w:sz w:val="24"/>
        </w:rPr>
        <w:t>?</w:t>
      </w:r>
    </w:p>
    <w:p w:rsidR="004200E4" w:rsidRPr="00371DF6" w:rsidRDefault="004200E4" w:rsidP="004200E4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Что означает «сущ</w:t>
      </w:r>
      <w:r>
        <w:rPr>
          <w:sz w:val="24"/>
        </w:rPr>
        <w:t>ествование</w:t>
      </w:r>
      <w:r w:rsidRPr="00371DF6">
        <w:rPr>
          <w:sz w:val="24"/>
        </w:rPr>
        <w:t xml:space="preserve"> предшествует сущ</w:t>
      </w:r>
      <w:r>
        <w:rPr>
          <w:sz w:val="24"/>
        </w:rPr>
        <w:t>ности</w:t>
      </w:r>
      <w:r w:rsidRPr="00371DF6">
        <w:rPr>
          <w:sz w:val="24"/>
        </w:rPr>
        <w:t>»?</w:t>
      </w:r>
    </w:p>
    <w:p w:rsidR="004200E4" w:rsidRPr="00371DF6" w:rsidRDefault="004200E4" w:rsidP="004200E4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В чем проявляется иррациональность человека?</w:t>
      </w:r>
    </w:p>
    <w:p w:rsidR="004200E4" w:rsidRPr="00371DF6" w:rsidRDefault="004200E4" w:rsidP="004200E4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Что такое «пограничная ситуация» и кто ввел этот термин?</w:t>
      </w:r>
    </w:p>
    <w:p w:rsidR="004200E4" w:rsidRPr="00371DF6" w:rsidRDefault="004200E4" w:rsidP="004200E4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Каковы характеристики подлинного и неподлинного существования человека?</w:t>
      </w:r>
    </w:p>
    <w:p w:rsidR="004200E4" w:rsidRDefault="004200E4" w:rsidP="004200E4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Как человек может обрести свободу?</w:t>
      </w:r>
    </w:p>
    <w:p w:rsidR="004200E4" w:rsidRPr="00371DF6" w:rsidRDefault="004200E4" w:rsidP="004200E4">
      <w:pPr>
        <w:tabs>
          <w:tab w:val="num" w:pos="720"/>
        </w:tabs>
        <w:jc w:val="both"/>
        <w:rPr>
          <w:sz w:val="24"/>
        </w:rPr>
      </w:pPr>
    </w:p>
    <w:p w:rsidR="00371DF6" w:rsidRDefault="004200E4" w:rsidP="004200E4">
      <w:pPr>
        <w:jc w:val="both"/>
        <w:rPr>
          <w:sz w:val="24"/>
        </w:rPr>
      </w:pPr>
      <w:r>
        <w:rPr>
          <w:b/>
          <w:i/>
          <w:sz w:val="24"/>
        </w:rPr>
        <w:t>2.</w:t>
      </w:r>
      <w:r w:rsidR="00E27A9F" w:rsidRPr="004200E4">
        <w:rPr>
          <w:b/>
          <w:i/>
          <w:sz w:val="24"/>
        </w:rPr>
        <w:t xml:space="preserve">Прочитайте работу </w:t>
      </w:r>
      <w:r w:rsidR="00371DF6" w:rsidRPr="004200E4">
        <w:rPr>
          <w:b/>
          <w:i/>
          <w:sz w:val="24"/>
        </w:rPr>
        <w:t>Ж.-</w:t>
      </w:r>
      <w:proofErr w:type="gramStart"/>
      <w:r w:rsidR="00371DF6" w:rsidRPr="004200E4">
        <w:rPr>
          <w:b/>
          <w:i/>
          <w:sz w:val="24"/>
        </w:rPr>
        <w:t>П</w:t>
      </w:r>
      <w:proofErr w:type="gramEnd"/>
      <w:r w:rsidR="00371DF6" w:rsidRPr="004200E4">
        <w:rPr>
          <w:b/>
          <w:i/>
          <w:sz w:val="24"/>
        </w:rPr>
        <w:t xml:space="preserve"> Сартра Экзистенциализм – это гуманизм // Сартр Ж.-П.</w:t>
      </w:r>
      <w:r w:rsidR="00371DF6" w:rsidRPr="00371DF6">
        <w:rPr>
          <w:sz w:val="24"/>
        </w:rPr>
        <w:t xml:space="preserve"> Тошнота: </w:t>
      </w:r>
      <w:proofErr w:type="spellStart"/>
      <w:r w:rsidR="00371DF6" w:rsidRPr="00371DF6">
        <w:rPr>
          <w:sz w:val="24"/>
        </w:rPr>
        <w:t>избр</w:t>
      </w:r>
      <w:proofErr w:type="spellEnd"/>
      <w:r w:rsidR="00371DF6" w:rsidRPr="00371DF6">
        <w:rPr>
          <w:sz w:val="24"/>
        </w:rPr>
        <w:t>. произведения. М., 1994. – С.435-458.</w:t>
      </w:r>
      <w:r w:rsidR="00371DF6">
        <w:rPr>
          <w:sz w:val="24"/>
        </w:rPr>
        <w:t xml:space="preserve"> </w:t>
      </w:r>
    </w:p>
    <w:p w:rsidR="00E27A9F" w:rsidRPr="00371DF6" w:rsidRDefault="00371DF6" w:rsidP="00371DF6">
      <w:pPr>
        <w:ind w:left="454"/>
        <w:jc w:val="both"/>
        <w:rPr>
          <w:sz w:val="24"/>
        </w:rPr>
      </w:pPr>
      <w:r>
        <w:rPr>
          <w:b/>
          <w:i/>
          <w:sz w:val="24"/>
        </w:rPr>
        <w:t>Письменно о</w:t>
      </w:r>
      <w:r w:rsidR="00E27A9F">
        <w:rPr>
          <w:b/>
          <w:i/>
          <w:sz w:val="24"/>
        </w:rPr>
        <w:t>тветьте на вопросы</w:t>
      </w:r>
      <w:r w:rsidR="00646971">
        <w:rPr>
          <w:i/>
          <w:sz w:val="24"/>
        </w:rPr>
        <w:t>:</w:t>
      </w:r>
    </w:p>
    <w:p w:rsidR="00371DF6" w:rsidRPr="003865E2" w:rsidRDefault="00371DF6" w:rsidP="00371DF6">
      <w:pPr>
        <w:tabs>
          <w:tab w:val="num" w:pos="720"/>
        </w:tabs>
        <w:ind w:firstLine="454"/>
        <w:jc w:val="both"/>
        <w:rPr>
          <w:sz w:val="20"/>
        </w:rPr>
      </w:pP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Объясните выражения Сартра «исходить из субъективности» и «существование предшествует сущности».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Объясните выражение Сартра «выбирая себя, мы выбираем всех людей».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Почему Сартр утверждает, что человек - это тревога? Является ли тревога препятствием к действию?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В чем состоит тревога Авраама?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 xml:space="preserve">Что хотят сказать экзистенциалисты, говоря о </w:t>
      </w:r>
      <w:proofErr w:type="spellStart"/>
      <w:r w:rsidRPr="00371DF6">
        <w:rPr>
          <w:sz w:val="24"/>
        </w:rPr>
        <w:t>покинутости</w:t>
      </w:r>
      <w:proofErr w:type="spellEnd"/>
      <w:r w:rsidRPr="00371DF6">
        <w:rPr>
          <w:sz w:val="24"/>
        </w:rPr>
        <w:t>?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Что объясняет Сартр на примере истории со своим учеником?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Что понимает Сартр под отчаянием?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Почему, по мнению Сартра, экзистенциализм внушает ужас некоторым людям?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Почему всякий проект, каким бы индивидуальным он ни был, обладает универсальной значимостью по мнению Сартра?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Как отвечает Сартр на упрек в адрес экзистенциалистов «вы можете делать что угодно»?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Как отвечает Сартр на упрек в адрес экзистенциалистов в том, что они не могут судить, поскольку человек сам выбирает?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Как решает Сартр вопрос о ценностях и смысле жизни?</w:t>
      </w:r>
    </w:p>
    <w:p w:rsidR="00371DF6" w:rsidRPr="00371DF6" w:rsidRDefault="00371DF6" w:rsidP="00371DF6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371DF6">
        <w:rPr>
          <w:sz w:val="24"/>
        </w:rPr>
        <w:t>В чем состоит отличие между классическим и экзистенциалистским гуманизмом?</w:t>
      </w:r>
    </w:p>
    <w:p w:rsidR="00371DF6" w:rsidRPr="00D3132A" w:rsidRDefault="00371DF6" w:rsidP="00E27A9F">
      <w:pPr>
        <w:tabs>
          <w:tab w:val="left" w:pos="851"/>
        </w:tabs>
        <w:jc w:val="both"/>
        <w:rPr>
          <w:sz w:val="24"/>
        </w:rPr>
      </w:pPr>
    </w:p>
    <w:sectPr w:rsidR="00371DF6" w:rsidRPr="00D3132A" w:rsidSect="00C0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2BC8"/>
    <w:multiLevelType w:val="hybridMultilevel"/>
    <w:tmpl w:val="C66A56FE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0D830C52"/>
    <w:multiLevelType w:val="hybridMultilevel"/>
    <w:tmpl w:val="6E424A86"/>
    <w:lvl w:ilvl="0" w:tplc="DC100D1C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">
    <w:nsid w:val="0ED367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883611"/>
    <w:multiLevelType w:val="hybridMultilevel"/>
    <w:tmpl w:val="DD1E6628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28E92FDF"/>
    <w:multiLevelType w:val="hybridMultilevel"/>
    <w:tmpl w:val="7B1096C8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2A1224C6"/>
    <w:multiLevelType w:val="hybridMultilevel"/>
    <w:tmpl w:val="047E8DB0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">
    <w:nsid w:val="2AE666C1"/>
    <w:multiLevelType w:val="hybridMultilevel"/>
    <w:tmpl w:val="B0F64570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>
    <w:nsid w:val="2FDC3E1E"/>
    <w:multiLevelType w:val="hybridMultilevel"/>
    <w:tmpl w:val="68A04A48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8">
    <w:nsid w:val="373B0BDB"/>
    <w:multiLevelType w:val="hybridMultilevel"/>
    <w:tmpl w:val="FD9CE07A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9">
    <w:nsid w:val="531A4981"/>
    <w:multiLevelType w:val="hybridMultilevel"/>
    <w:tmpl w:val="2FFA0E24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0">
    <w:nsid w:val="55950816"/>
    <w:multiLevelType w:val="hybridMultilevel"/>
    <w:tmpl w:val="D49C1C86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1">
    <w:nsid w:val="57826ECA"/>
    <w:multiLevelType w:val="hybridMultilevel"/>
    <w:tmpl w:val="F000EAC4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2">
    <w:nsid w:val="7D77001E"/>
    <w:multiLevelType w:val="hybridMultilevel"/>
    <w:tmpl w:val="3AAC6424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7A9F"/>
    <w:rsid w:val="00275FC1"/>
    <w:rsid w:val="00371DF6"/>
    <w:rsid w:val="004200E4"/>
    <w:rsid w:val="004322F4"/>
    <w:rsid w:val="005C01A6"/>
    <w:rsid w:val="00646971"/>
    <w:rsid w:val="006C3736"/>
    <w:rsid w:val="00C01D34"/>
    <w:rsid w:val="00C44F33"/>
    <w:rsid w:val="00D3132A"/>
    <w:rsid w:val="00E27A9F"/>
    <w:rsid w:val="00FD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9F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A9F"/>
    <w:pPr>
      <w:ind w:left="720"/>
      <w:contextualSpacing/>
    </w:pPr>
  </w:style>
  <w:style w:type="character" w:customStyle="1" w:styleId="breadcrumblast">
    <w:name w:val="breadcrumb_last"/>
    <w:basedOn w:val="a0"/>
    <w:rsid w:val="00E27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Nemo</cp:lastModifiedBy>
  <cp:revision>4</cp:revision>
  <dcterms:created xsi:type="dcterms:W3CDTF">2014-09-30T14:43:00Z</dcterms:created>
  <dcterms:modified xsi:type="dcterms:W3CDTF">2014-10-15T04:57:00Z</dcterms:modified>
</cp:coreProperties>
</file>