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58" w:rsidRPr="00745E58" w:rsidRDefault="00745E58" w:rsidP="00745E58">
      <w:pPr>
        <w:pStyle w:val="4"/>
        <w:spacing w:before="0" w:after="0"/>
        <w:jc w:val="center"/>
        <w:rPr>
          <w:sz w:val="24"/>
          <w:szCs w:val="24"/>
        </w:rPr>
      </w:pPr>
      <w:r w:rsidRPr="00745E58">
        <w:rPr>
          <w:sz w:val="24"/>
          <w:szCs w:val="24"/>
        </w:rPr>
        <w:t>Задача 12</w:t>
      </w:r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>Подросток 15 лет обратился к врачу-педиатру участковому с жалобами на головные бо</w:t>
      </w:r>
      <w:r>
        <w:rPr>
          <w:rFonts w:ascii="Times New Roman" w:hAnsi="Times New Roman" w:cs="Times New Roman"/>
          <w:sz w:val="24"/>
          <w:szCs w:val="24"/>
          <w:lang w:val="ru-RU"/>
        </w:rPr>
        <w:t>ли, чаще после занятий в школе.</w:t>
      </w:r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>Анамнез заболевания: данные жалобы появились около 3 месяцев назад, за ме</w:t>
      </w:r>
      <w:r>
        <w:rPr>
          <w:rFonts w:ascii="Times New Roman" w:hAnsi="Times New Roman" w:cs="Times New Roman"/>
          <w:sz w:val="24"/>
          <w:szCs w:val="24"/>
          <w:lang w:val="ru-RU"/>
        </w:rPr>
        <w:t>дицинской помощью не обращался.</w:t>
      </w:r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проф</w:t>
      </w:r>
      <w:proofErr w:type="gramStart"/>
      <w:r w:rsidRPr="00745E58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745E58">
        <w:rPr>
          <w:rFonts w:ascii="Times New Roman" w:hAnsi="Times New Roman" w:cs="Times New Roman"/>
          <w:sz w:val="24"/>
          <w:szCs w:val="24"/>
          <w:lang w:val="ru-RU"/>
        </w:rPr>
        <w:t>смотре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в школе выявили повышение АД до 150/80 мм рт. ст.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Рекомендована консультация детского врача-кардиолога, на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приѐме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выявлено повышение АД до 140/80 мм рт. ст., рекомендовано соблюдать режим дня, снизить физическую и умственную нагрузку, контроль за АД и явка через 10 дней.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br/>
        <w:t>В течение 10 дней родители измеряли АД утром и вечером.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br/>
        <w:t>По утрам АД было в норме – в среднем 120/70 мм рт. ст. По вечерам отмечалось повыше</w:t>
      </w:r>
      <w:r>
        <w:rPr>
          <w:rFonts w:ascii="Times New Roman" w:hAnsi="Times New Roman" w:cs="Times New Roman"/>
          <w:sz w:val="24"/>
          <w:szCs w:val="24"/>
          <w:lang w:val="ru-RU"/>
        </w:rPr>
        <w:t>ние АД до 140-150/80 мм рт. ст.</w:t>
      </w:r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На втором </w:t>
      </w:r>
      <w:proofErr w:type="spellStart"/>
      <w:proofErr w:type="gram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приѐме</w:t>
      </w:r>
      <w:proofErr w:type="spellEnd"/>
      <w:proofErr w:type="gram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врача-педиатра участкового через 10 дней АД вновь 140/80 мм рт. ст. (95-й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процентиль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АД для данного пола, возраста и роста составляет 133 мм рт. ст.). Реком</w:t>
      </w:r>
      <w:r>
        <w:rPr>
          <w:rFonts w:ascii="Times New Roman" w:hAnsi="Times New Roman" w:cs="Times New Roman"/>
          <w:sz w:val="24"/>
          <w:szCs w:val="24"/>
          <w:lang w:val="ru-RU"/>
        </w:rPr>
        <w:t>ендовано провести обследование.</w:t>
      </w:r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Из анамнеза жизни известно, что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ребѐнок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рос и развивался соответственно возрасту, привит по календарю прививок, редко болел ОРВИ. За последний год вырос на 15 см, появилась неустойчивость настроения, конфликты со сверстниками, повышенная потливость, стал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уставать от школьных нагрузок. 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t>Гуляет мало, предпочитает играть в компьютерные игры, нарушился сон. В течение последнего года курит по 1-2 сигареты в день. У отца – ги</w:t>
      </w:r>
      <w:r>
        <w:rPr>
          <w:rFonts w:ascii="Times New Roman" w:hAnsi="Times New Roman" w:cs="Times New Roman"/>
          <w:sz w:val="24"/>
          <w:szCs w:val="24"/>
          <w:lang w:val="ru-RU"/>
        </w:rPr>
        <w:t>пертоническая болезнь с 45 лет.</w:t>
      </w:r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>При осмотре. Кожные покровы обычной окраски, выражена потливость, угревая сыпь на лице и спине, красный стойкий дермографизм, хорошо разв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иты вторичные половые признаки. 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Подкожный жировой слой развит удовлетворительно,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распределѐн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равномерно.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br/>
        <w:t>Рост 178 см, масса тела 63 кг. Лимфатические узлы не увеличены.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</w:t>
      </w:r>
      <w:proofErr w:type="spellStart"/>
      <w:proofErr w:type="gram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745E58">
        <w:rPr>
          <w:rFonts w:ascii="Times New Roman" w:hAnsi="Times New Roman" w:cs="Times New Roman"/>
          <w:sz w:val="24"/>
          <w:szCs w:val="24"/>
          <w:lang w:val="ru-RU"/>
        </w:rPr>
        <w:t>ѐгких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перкуторный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звук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лѐгочный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>, дыхание везикулярное, хрипов нет. ЧД 18 в 1 минуту.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br/>
        <w:t xml:space="preserve">Границы относительной сердечной тупости: правая – по правому краю грудины, верхняя - </w:t>
      </w:r>
      <w:r w:rsidRPr="00745E58">
        <w:rPr>
          <w:rFonts w:ascii="Times New Roman" w:hAnsi="Times New Roman" w:cs="Times New Roman"/>
          <w:sz w:val="24"/>
          <w:szCs w:val="24"/>
        </w:rPr>
        <w:t>III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межреберье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, левая – на 1 см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кнутри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от левой среднеключичной линии.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br/>
        <w:t>Тоны сердца звучные, ритмичные, ЧСС 90 в 1 минуту, шумы не выслушиваются.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br/>
        <w:t xml:space="preserve">Среднее АД по результатам 3 измерений - АД 150/80 мм рт. ст. Живот мягкий, безболезненный, печень по краю </w:t>
      </w:r>
      <w:proofErr w:type="spellStart"/>
      <w:proofErr w:type="gramStart"/>
      <w:r w:rsidRPr="00745E5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745E58">
        <w:rPr>
          <w:rFonts w:ascii="Times New Roman" w:hAnsi="Times New Roman" w:cs="Times New Roman"/>
          <w:sz w:val="24"/>
          <w:szCs w:val="24"/>
          <w:lang w:val="ru-RU"/>
        </w:rPr>
        <w:t>ѐберной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дуги. Ст</w:t>
      </w:r>
      <w:r>
        <w:rPr>
          <w:rFonts w:ascii="Times New Roman" w:hAnsi="Times New Roman" w:cs="Times New Roman"/>
          <w:sz w:val="24"/>
          <w:szCs w:val="24"/>
          <w:lang w:val="ru-RU"/>
        </w:rPr>
        <w:t>ул оформленный, диурез в норме.</w:t>
      </w:r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Общий анализ крови: гемоглобин - 142 г/л, эритроциты - 4,8×1012/л, тромбоциты - 300×109/л, лейкоциты – 6,3×109/л, </w:t>
      </w:r>
      <w:proofErr w:type="spellStart"/>
      <w:r w:rsidRPr="00745E58">
        <w:rPr>
          <w:rFonts w:ascii="Times New Roman" w:hAnsi="Times New Roman" w:cs="Times New Roman"/>
          <w:sz w:val="24"/>
          <w:szCs w:val="24"/>
          <w:lang w:val="ru-RU"/>
        </w:rPr>
        <w:t>палочкоядерные</w:t>
      </w:r>
      <w:proofErr w:type="spellEnd"/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 нейтрофилы - 2%, сегментоядерные нейтрофилы - 67%, эозинофилы - 1%, лимфоциты - 24%,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моноциты - 6%, СОЭ - 5 мм/час.</w:t>
      </w:r>
      <w:proofErr w:type="gramEnd"/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>Общий анализ мочи: удельный вес - 1030, белка, сахара нет,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лейкоциты – 0-1 в поле зрения.</w:t>
      </w:r>
    </w:p>
    <w:p w:rsid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ЭКГ – вариант возрастной нормы.</w:t>
      </w:r>
    </w:p>
    <w:p w:rsidR="0032358E" w:rsidRPr="00745E58" w:rsidRDefault="00745E58" w:rsidP="00745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>ЭХОКГ – структурных изменений не выявлено.</w:t>
      </w:r>
    </w:p>
    <w:p w:rsidR="00745E58" w:rsidRPr="00745E58" w:rsidRDefault="00745E58" w:rsidP="00745E58">
      <w:pPr>
        <w:pStyle w:val="1"/>
        <w:spacing w:before="2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color w:val="auto"/>
          <w:sz w:val="24"/>
          <w:szCs w:val="24"/>
          <w:lang w:val="ru-RU"/>
        </w:rPr>
        <w:t>Задание</w:t>
      </w:r>
    </w:p>
    <w:p w:rsidR="00745E58" w:rsidRPr="00745E58" w:rsidRDefault="00745E58" w:rsidP="00745E58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>1. Поставьте предварительный диагноз больной.</w:t>
      </w:r>
    </w:p>
    <w:p w:rsidR="00745E58" w:rsidRPr="00745E58" w:rsidRDefault="00745E58" w:rsidP="00745E58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t>Обоснуйте, поставленный Вами диагноз.</w:t>
      </w:r>
    </w:p>
    <w:p w:rsidR="00745E58" w:rsidRPr="00745E58" w:rsidRDefault="00745E58" w:rsidP="00745E58">
      <w:pPr>
        <w:spacing w:before="2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45E58">
        <w:rPr>
          <w:rFonts w:ascii="Times New Roman" w:hAnsi="Times New Roman" w:cs="Times New Roman"/>
          <w:sz w:val="24"/>
          <w:szCs w:val="24"/>
          <w:lang w:val="ru-RU"/>
        </w:rPr>
        <w:t>Составьте план дополнительного обследования пациента.</w:t>
      </w:r>
    </w:p>
    <w:p w:rsidR="00745E58" w:rsidRPr="00745E58" w:rsidRDefault="00745E58" w:rsidP="00745E58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5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745E58">
        <w:rPr>
          <w:rFonts w:ascii="Times New Roman" w:hAnsi="Times New Roman" w:cs="Times New Roman"/>
          <w:sz w:val="24"/>
          <w:szCs w:val="24"/>
        </w:rPr>
        <w:t>Назначьте</w:t>
      </w:r>
      <w:proofErr w:type="spellEnd"/>
      <w:r w:rsidRPr="0074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58">
        <w:rPr>
          <w:rFonts w:ascii="Times New Roman" w:hAnsi="Times New Roman" w:cs="Times New Roman"/>
          <w:sz w:val="24"/>
          <w:szCs w:val="24"/>
        </w:rPr>
        <w:t>подростку</w:t>
      </w:r>
      <w:proofErr w:type="spellEnd"/>
      <w:r w:rsidRPr="0074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58">
        <w:rPr>
          <w:rFonts w:ascii="Times New Roman" w:hAnsi="Times New Roman" w:cs="Times New Roman"/>
          <w:sz w:val="24"/>
          <w:szCs w:val="24"/>
        </w:rPr>
        <w:t>лечение</w:t>
      </w:r>
      <w:proofErr w:type="spellEnd"/>
      <w:r w:rsidRPr="00745E5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45E58" w:rsidRPr="00745E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8"/>
    <w:rsid w:val="0032358E"/>
    <w:rsid w:val="007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45E5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5E5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45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45E5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5E5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45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Novartis Clinical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RDC</dc:creator>
  <cp:lastModifiedBy>RDC</cp:lastModifiedBy>
  <cp:revision>1</cp:revision>
  <dcterms:created xsi:type="dcterms:W3CDTF">2020-04-13T15:15:00Z</dcterms:created>
  <dcterms:modified xsi:type="dcterms:W3CDTF">2020-04-13T15:21:00Z</dcterms:modified>
</cp:coreProperties>
</file>