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00" w:rsidRPr="00904F9C" w:rsidRDefault="00277EEF" w:rsidP="00277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9C">
        <w:rPr>
          <w:rFonts w:ascii="Times New Roman" w:hAnsi="Times New Roman" w:cs="Times New Roman"/>
          <w:b/>
          <w:sz w:val="28"/>
          <w:szCs w:val="28"/>
        </w:rPr>
        <w:t>Ординатура</w:t>
      </w:r>
    </w:p>
    <w:tbl>
      <w:tblPr>
        <w:tblStyle w:val="a3"/>
        <w:tblW w:w="10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95"/>
        <w:gridCol w:w="8650"/>
      </w:tblGrid>
      <w:tr w:rsidR="00DE2600" w:rsidRPr="00904F9C" w:rsidTr="000E402B">
        <w:trPr>
          <w:trHeight w:val="814"/>
        </w:trPr>
        <w:tc>
          <w:tcPr>
            <w:tcW w:w="2095" w:type="dxa"/>
            <w:shd w:val="clear" w:color="auto" w:fill="BDD6EE" w:themeFill="accent1" w:themeFillTint="66"/>
            <w:vAlign w:val="center"/>
          </w:tcPr>
          <w:p w:rsidR="00277EEF" w:rsidRPr="00904F9C" w:rsidRDefault="00277EEF" w:rsidP="00C4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00" w:rsidRPr="00904F9C" w:rsidRDefault="00277EEF" w:rsidP="00C4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25AE"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пециальность </w:t>
            </w:r>
          </w:p>
        </w:tc>
        <w:tc>
          <w:tcPr>
            <w:tcW w:w="8650" w:type="dxa"/>
            <w:vAlign w:val="center"/>
          </w:tcPr>
          <w:p w:rsidR="00DE2600" w:rsidRPr="00904F9C" w:rsidRDefault="00233D9E" w:rsidP="00C6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31.08.44 </w:t>
            </w:r>
            <w:proofErr w:type="spellStart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</w:p>
        </w:tc>
      </w:tr>
      <w:tr w:rsidR="00DE2600" w:rsidRPr="00904F9C" w:rsidTr="000E402B">
        <w:trPr>
          <w:trHeight w:val="717"/>
        </w:trPr>
        <w:tc>
          <w:tcPr>
            <w:tcW w:w="2095" w:type="dxa"/>
            <w:shd w:val="clear" w:color="auto" w:fill="BDD6EE" w:themeFill="accent1" w:themeFillTint="66"/>
            <w:vAlign w:val="center"/>
          </w:tcPr>
          <w:p w:rsidR="00DE2600" w:rsidRPr="00904F9C" w:rsidRDefault="00277EEF" w:rsidP="0027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25AE" w:rsidRPr="00904F9C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50" w:type="dxa"/>
            <w:vAlign w:val="center"/>
          </w:tcPr>
          <w:p w:rsidR="00DE2600" w:rsidRPr="00904F9C" w:rsidRDefault="00233D9E" w:rsidP="00C6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гигиены, медицины труда</w:t>
            </w:r>
          </w:p>
        </w:tc>
      </w:tr>
      <w:tr w:rsidR="00DE2600" w:rsidRPr="00904F9C" w:rsidTr="000E402B">
        <w:trPr>
          <w:trHeight w:val="717"/>
        </w:trPr>
        <w:tc>
          <w:tcPr>
            <w:tcW w:w="2095" w:type="dxa"/>
            <w:shd w:val="clear" w:color="auto" w:fill="BDD6EE" w:themeFill="accent1" w:themeFillTint="66"/>
            <w:vAlign w:val="center"/>
          </w:tcPr>
          <w:p w:rsidR="00DE2600" w:rsidRPr="00904F9C" w:rsidRDefault="00277EEF" w:rsidP="0027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9B1"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б обучении на кафедре </w:t>
            </w:r>
          </w:p>
        </w:tc>
        <w:tc>
          <w:tcPr>
            <w:tcW w:w="8650" w:type="dxa"/>
            <w:vAlign w:val="center"/>
          </w:tcPr>
          <w:p w:rsidR="00296D88" w:rsidRPr="00904F9C" w:rsidRDefault="00233D9E" w:rsidP="00296D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F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904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Подготовка в ординатуре </w:t>
            </w:r>
            <w:r w:rsidR="00277EEF" w:rsidRPr="00904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="00277EEF" w:rsidRPr="00904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профпатологии</w:t>
            </w:r>
            <w:proofErr w:type="spellEnd"/>
            <w:r w:rsidR="00277EEF" w:rsidRPr="00904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осуществляется</w:t>
            </w:r>
            <w:r w:rsidRPr="00904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клинической базе кафедры гигиены, медицины труда - в Республиканском центре профессиональной па</w:t>
            </w:r>
            <w:r w:rsidR="00CC6BE9" w:rsidRPr="00904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тологии Минздрава Татарстана</w:t>
            </w:r>
            <w:r w:rsidRPr="00904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окончания ординатуры можно работать врачом-</w:t>
            </w:r>
            <w:proofErr w:type="spellStart"/>
            <w:r w:rsidRP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профпатологом</w:t>
            </w:r>
            <w:proofErr w:type="spellEnd"/>
            <w:r w:rsidRP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центрах профессиональной патологии, любых медицинских организациях разной формы собственности, занимающихся проведением обязательных медосмотров работников</w:t>
            </w:r>
            <w:r w:rsidR="00296D88" w:rsidRP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26AD5" w:rsidRPr="00904F9C" w:rsidRDefault="00D26AD5" w:rsidP="00296D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возможна по следующим специальностям:</w:t>
            </w:r>
          </w:p>
          <w:p w:rsidR="00904F9C" w:rsidRPr="00904F9C" w:rsidRDefault="00D26AD5" w:rsidP="00296D88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904F9C">
              <w:t xml:space="preserve">1. Клиническая лабораторная диагностика; 2. Лечебная физкультура и спортивная медицина; 3. Организация здравоохранения и общественное здоровье; 4. </w:t>
            </w:r>
            <w:proofErr w:type="spellStart"/>
            <w:r w:rsidRPr="00904F9C">
              <w:t>Остеопатия</w:t>
            </w:r>
            <w:proofErr w:type="spellEnd"/>
            <w:r w:rsidRPr="00904F9C">
              <w:t>; 5. Рентгенология; 6. Рефлексотерапия; 7. Ультразвуковая диагностика; 8. Физиотерапия; 9. Функциональная диагностика</w:t>
            </w:r>
            <w:r w:rsidR="00A737AB" w:rsidRPr="00904F9C">
              <w:t xml:space="preserve">; 10.Физическая и реабилитационная медицина; 11. Медицинская микробиология; </w:t>
            </w:r>
          </w:p>
          <w:p w:rsidR="00CC6BE9" w:rsidRPr="00904F9C" w:rsidRDefault="00CC6BE9" w:rsidP="00296D8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04F9C">
              <w:rPr>
                <w:b/>
              </w:rPr>
              <w:t>2.</w:t>
            </w:r>
            <w:r w:rsidRPr="00904F9C">
              <w:t xml:space="preserve"> Клиническая база: </w:t>
            </w:r>
            <w:r w:rsidRPr="00904F9C">
              <w:rPr>
                <w:color w:val="000000" w:themeColor="text1"/>
              </w:rPr>
              <w:t>АО «ГКБ №12», Республиканский центр профессиональной патологии Минздрава Татарстана.</w:t>
            </w:r>
          </w:p>
          <w:p w:rsidR="00CC6BE9" w:rsidRPr="00904F9C" w:rsidRDefault="00CC6BE9" w:rsidP="00CC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904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Зав.каф. – </w:t>
            </w:r>
            <w:proofErr w:type="spellStart"/>
            <w:r w:rsidRP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дмн</w:t>
            </w:r>
            <w:proofErr w:type="spellEnd"/>
            <w:r w:rsidRP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 Лилия </w:t>
            </w:r>
            <w:proofErr w:type="spellStart"/>
            <w:r w:rsidRP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Минвагизовна</w:t>
            </w:r>
            <w:proofErr w:type="spellEnd"/>
            <w:r w:rsidRP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4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  <w:r w:rsidR="00D26AD5" w:rsidRPr="00904F9C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, член Федерального учебно-методического объединения в сфере высшего образования по УГСН 32.00.00 Науки о здоровье и профилактическая медицина, заместитель председателя диссертационного совета </w:t>
            </w:r>
            <w:r w:rsidRPr="00904F9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диссертационного совета Д 999.198.02 при Казанском государственном медицинском университете ("Гигиена", "Эпидемиология", "Инфекционные болезни"), член редакционной коллегии "Казанского медицинского журнала", "Пермского медицинского журнала", член Профильной комиссии по </w:t>
            </w:r>
            <w:proofErr w:type="spellStart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РФ, член Ассоциации врачей и специалистов по медицине труда, член международных профессиональных ассоциаций - ICOH (</w:t>
            </w:r>
            <w:proofErr w:type="spellStart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Commission</w:t>
            </w:r>
            <w:proofErr w:type="spellEnd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Occupational</w:t>
            </w:r>
            <w:proofErr w:type="spellEnd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), EAC (</w:t>
            </w:r>
            <w:proofErr w:type="spellStart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Europen</w:t>
            </w:r>
            <w:proofErr w:type="spellEnd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Commission</w:t>
            </w:r>
            <w:proofErr w:type="spellEnd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), индекс </w:t>
            </w:r>
            <w:proofErr w:type="spellStart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111D5" w:rsidRPr="00A1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BE9" w:rsidRPr="00904F9C" w:rsidRDefault="00CC6BE9" w:rsidP="00CC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9C">
              <w:rPr>
                <w:rFonts w:ascii="Times New Roman" w:hAnsi="Times New Roman" w:cs="Times New Roman"/>
                <w:sz w:val="24"/>
                <w:szCs w:val="24"/>
              </w:rPr>
              <w:t>Кураторы ординатуры:</w:t>
            </w:r>
          </w:p>
          <w:p w:rsidR="00CC6BE9" w:rsidRPr="00904F9C" w:rsidRDefault="00CC6BE9" w:rsidP="00CC6BE9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904F9C">
              <w:rPr>
                <w:rStyle w:val="a9"/>
                <w:b w:val="0"/>
              </w:rPr>
              <w:t xml:space="preserve">- Гарипова </w:t>
            </w:r>
            <w:proofErr w:type="spellStart"/>
            <w:r w:rsidRPr="00904F9C">
              <w:rPr>
                <w:rStyle w:val="a9"/>
                <w:b w:val="0"/>
              </w:rPr>
              <w:t>Раиля</w:t>
            </w:r>
            <w:proofErr w:type="spellEnd"/>
            <w:r w:rsidRPr="00904F9C">
              <w:rPr>
                <w:rStyle w:val="a9"/>
                <w:b w:val="0"/>
              </w:rPr>
              <w:t xml:space="preserve"> </w:t>
            </w:r>
            <w:proofErr w:type="spellStart"/>
            <w:r w:rsidRPr="00904F9C">
              <w:rPr>
                <w:rStyle w:val="a9"/>
                <w:b w:val="0"/>
              </w:rPr>
              <w:t>Валиевна</w:t>
            </w:r>
            <w:proofErr w:type="spellEnd"/>
            <w:r w:rsidRPr="00904F9C">
              <w:rPr>
                <w:rStyle w:val="a9"/>
                <w:b w:val="0"/>
              </w:rPr>
              <w:t>, профессор кафедры гигиены, медицины труда</w:t>
            </w:r>
            <w:r w:rsidRPr="00904F9C">
              <w:rPr>
                <w:b/>
              </w:rPr>
              <w:t>,</w:t>
            </w:r>
            <w:r w:rsidRPr="00904F9C">
              <w:t xml:space="preserve"> доктор медицинских наук, ученое звание доцент, врач-</w:t>
            </w:r>
            <w:proofErr w:type="spellStart"/>
            <w:r w:rsidRPr="00904F9C">
              <w:t>профпатолог</w:t>
            </w:r>
            <w:proofErr w:type="spellEnd"/>
            <w:r w:rsidRPr="00904F9C">
              <w:t xml:space="preserve"> высшей категории, главный внештатный специалист </w:t>
            </w:r>
            <w:proofErr w:type="spellStart"/>
            <w:r w:rsidRPr="00904F9C">
              <w:t>профпатолог</w:t>
            </w:r>
            <w:proofErr w:type="spellEnd"/>
            <w:r w:rsidRPr="00904F9C">
              <w:t xml:space="preserve"> Министерства здравоохранения Республики Татарстан, </w:t>
            </w:r>
            <w:r w:rsidR="00277EEF" w:rsidRPr="00904F9C">
              <w:t xml:space="preserve">член межведомственной рабочей группы по вопросам охраны труда и техники безопасности на предприятиях промышленности и торговли Республики Татарстан, </w:t>
            </w:r>
            <w:r w:rsidR="00A737AB" w:rsidRPr="00904F9C">
              <w:t>член диссертационного совета Д 999.198.02 при Казанском государственном медицинском университете ("Гигиена", "Эпидемиология", "Инфекционные болезни"),</w:t>
            </w:r>
            <w:r w:rsidR="00277EEF" w:rsidRPr="00904F9C">
              <w:tab/>
            </w:r>
            <w:r w:rsidRPr="00904F9C">
              <w:t xml:space="preserve">член профильной комиссии Министерства здравоохранения РФ по </w:t>
            </w:r>
            <w:proofErr w:type="spellStart"/>
            <w:r w:rsidRPr="00904F9C">
              <w:t>профпатологии</w:t>
            </w:r>
            <w:proofErr w:type="spellEnd"/>
            <w:r w:rsidRPr="00904F9C">
              <w:t>, член Ассоциации врачей и специалистов медицины труда, член ICOH (</w:t>
            </w:r>
            <w:proofErr w:type="spellStart"/>
            <w:r w:rsidRPr="00904F9C">
              <w:t>International</w:t>
            </w:r>
            <w:proofErr w:type="spellEnd"/>
            <w:r w:rsidRPr="00904F9C">
              <w:t xml:space="preserve"> </w:t>
            </w:r>
            <w:proofErr w:type="spellStart"/>
            <w:r w:rsidRPr="00904F9C">
              <w:t>Commission</w:t>
            </w:r>
            <w:proofErr w:type="spellEnd"/>
            <w:r w:rsidRPr="00904F9C">
              <w:t xml:space="preserve"> </w:t>
            </w:r>
            <w:proofErr w:type="spellStart"/>
            <w:r w:rsidRPr="00904F9C">
              <w:t>on</w:t>
            </w:r>
            <w:proofErr w:type="spellEnd"/>
            <w:r w:rsidRPr="00904F9C">
              <w:t xml:space="preserve"> </w:t>
            </w:r>
            <w:proofErr w:type="spellStart"/>
            <w:r w:rsidRPr="00904F9C">
              <w:t>Occupational</w:t>
            </w:r>
            <w:proofErr w:type="spellEnd"/>
            <w:r w:rsidRPr="00904F9C">
              <w:t xml:space="preserve"> </w:t>
            </w:r>
            <w:proofErr w:type="spellStart"/>
            <w:r w:rsidRPr="00904F9C">
              <w:t>Health</w:t>
            </w:r>
            <w:proofErr w:type="spellEnd"/>
            <w:r w:rsidRPr="00904F9C">
              <w:t xml:space="preserve">), индекс </w:t>
            </w:r>
            <w:proofErr w:type="spellStart"/>
            <w:r w:rsidRPr="00904F9C">
              <w:t>Хирша</w:t>
            </w:r>
            <w:proofErr w:type="spellEnd"/>
            <w:r w:rsidRPr="00904F9C">
              <w:t xml:space="preserve"> </w:t>
            </w:r>
            <w:r w:rsidR="00A737AB" w:rsidRPr="00904F9C">
              <w:t>10</w:t>
            </w:r>
            <w:r w:rsidRPr="00904F9C">
              <w:t>.</w:t>
            </w:r>
          </w:p>
          <w:p w:rsidR="00CC6BE9" w:rsidRPr="00904F9C" w:rsidRDefault="00CC6BE9" w:rsidP="00CC6BE9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904F9C">
              <w:rPr>
                <w:rStyle w:val="a9"/>
                <w:b w:val="0"/>
              </w:rPr>
              <w:t>- Иштерякова Ольга Александровна, доцент кафедры гигиены, медицины труда, кандидат медицинских наук, врач-</w:t>
            </w:r>
            <w:proofErr w:type="spellStart"/>
            <w:r w:rsidRPr="00904F9C">
              <w:rPr>
                <w:rStyle w:val="a9"/>
                <w:b w:val="0"/>
              </w:rPr>
              <w:t>профпатолог</w:t>
            </w:r>
            <w:proofErr w:type="spellEnd"/>
            <w:r w:rsidRPr="00904F9C">
              <w:rPr>
                <w:rStyle w:val="a9"/>
                <w:b w:val="0"/>
              </w:rPr>
              <w:t xml:space="preserve"> высшей категории, </w:t>
            </w:r>
            <w:r w:rsidRPr="00904F9C">
              <w:t xml:space="preserve">член Ассоциации врачей и специалистов медицины </w:t>
            </w:r>
            <w:proofErr w:type="gramStart"/>
            <w:r w:rsidRPr="00904F9C">
              <w:t>труда,  член</w:t>
            </w:r>
            <w:proofErr w:type="gramEnd"/>
            <w:r w:rsidRPr="00904F9C">
              <w:t xml:space="preserve"> ICOH (</w:t>
            </w:r>
            <w:proofErr w:type="spellStart"/>
            <w:r w:rsidRPr="00904F9C">
              <w:t>International</w:t>
            </w:r>
            <w:proofErr w:type="spellEnd"/>
            <w:r w:rsidRPr="00904F9C">
              <w:t xml:space="preserve"> </w:t>
            </w:r>
            <w:proofErr w:type="spellStart"/>
            <w:r w:rsidRPr="00904F9C">
              <w:t>Commission</w:t>
            </w:r>
            <w:proofErr w:type="spellEnd"/>
            <w:r w:rsidRPr="00904F9C">
              <w:t xml:space="preserve"> </w:t>
            </w:r>
            <w:proofErr w:type="spellStart"/>
            <w:r w:rsidRPr="00904F9C">
              <w:t>on</w:t>
            </w:r>
            <w:proofErr w:type="spellEnd"/>
            <w:r w:rsidRPr="00904F9C">
              <w:t xml:space="preserve"> </w:t>
            </w:r>
            <w:proofErr w:type="spellStart"/>
            <w:r w:rsidRPr="00904F9C">
              <w:t>Occupational</w:t>
            </w:r>
            <w:proofErr w:type="spellEnd"/>
            <w:r w:rsidRPr="00904F9C">
              <w:t xml:space="preserve"> </w:t>
            </w:r>
            <w:proofErr w:type="spellStart"/>
            <w:r w:rsidRPr="00904F9C">
              <w:t>Health</w:t>
            </w:r>
            <w:proofErr w:type="spellEnd"/>
            <w:r w:rsidRPr="00904F9C">
              <w:t xml:space="preserve">), член Ассоциации врачей и специалистов МСЭ, член Союза </w:t>
            </w:r>
            <w:proofErr w:type="spellStart"/>
            <w:r w:rsidRPr="00904F9C">
              <w:t>реабилитологов</w:t>
            </w:r>
            <w:proofErr w:type="spellEnd"/>
            <w:r w:rsidRPr="00904F9C">
              <w:t xml:space="preserve"> России, индекс </w:t>
            </w:r>
            <w:proofErr w:type="spellStart"/>
            <w:r w:rsidRPr="00904F9C">
              <w:t>Хирша</w:t>
            </w:r>
            <w:proofErr w:type="spellEnd"/>
            <w:r w:rsidRPr="00904F9C">
              <w:t xml:space="preserve"> 4.</w:t>
            </w:r>
          </w:p>
          <w:p w:rsidR="00C119F4" w:rsidRPr="00904F9C" w:rsidRDefault="00C119F4" w:rsidP="00296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00" w:rsidRPr="00904F9C" w:rsidTr="000E402B">
        <w:trPr>
          <w:trHeight w:val="717"/>
        </w:trPr>
        <w:tc>
          <w:tcPr>
            <w:tcW w:w="2095" w:type="dxa"/>
            <w:shd w:val="clear" w:color="auto" w:fill="BDD6EE" w:themeFill="accent1" w:themeFillTint="66"/>
            <w:vAlign w:val="center"/>
          </w:tcPr>
          <w:p w:rsidR="00DE2600" w:rsidRPr="00904F9C" w:rsidRDefault="00DE2600" w:rsidP="00277EEF">
            <w:pPr>
              <w:rPr>
                <w:rFonts w:ascii="Times New Roman" w:hAnsi="Times New Roman" w:cs="Times New Roman"/>
              </w:rPr>
            </w:pPr>
            <w:r w:rsidRPr="00904F9C">
              <w:rPr>
                <w:rFonts w:ascii="Times New Roman" w:hAnsi="Times New Roman" w:cs="Times New Roman"/>
              </w:rPr>
              <w:lastRenderedPageBreak/>
              <w:t>Сведения о куратор</w:t>
            </w:r>
            <w:r w:rsidR="00277EEF" w:rsidRPr="00904F9C">
              <w:rPr>
                <w:rFonts w:ascii="Times New Roman" w:hAnsi="Times New Roman" w:cs="Times New Roman"/>
              </w:rPr>
              <w:t xml:space="preserve">ах </w:t>
            </w:r>
            <w:r w:rsidR="00C119F4" w:rsidRPr="00904F9C">
              <w:rPr>
                <w:rFonts w:ascii="Times New Roman" w:hAnsi="Times New Roman" w:cs="Times New Roman"/>
              </w:rPr>
              <w:t xml:space="preserve">ординаторов </w:t>
            </w:r>
          </w:p>
        </w:tc>
        <w:tc>
          <w:tcPr>
            <w:tcW w:w="8650" w:type="dxa"/>
            <w:vAlign w:val="center"/>
          </w:tcPr>
          <w:p w:rsidR="00CC6BE9" w:rsidRPr="00904F9C" w:rsidRDefault="00CC6BE9" w:rsidP="00CC6B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F9C">
              <w:rPr>
                <w:rFonts w:ascii="Times New Roman" w:hAnsi="Times New Roman" w:cs="Times New Roman"/>
                <w:color w:val="000000" w:themeColor="text1"/>
              </w:rPr>
              <w:t xml:space="preserve">Профессор, </w:t>
            </w:r>
            <w:proofErr w:type="spellStart"/>
            <w:r w:rsidRPr="00904F9C">
              <w:rPr>
                <w:rFonts w:ascii="Times New Roman" w:hAnsi="Times New Roman" w:cs="Times New Roman"/>
                <w:color w:val="000000" w:themeColor="text1"/>
              </w:rPr>
              <w:t>дмн</w:t>
            </w:r>
            <w:proofErr w:type="spellEnd"/>
            <w:r w:rsidRPr="00904F9C">
              <w:rPr>
                <w:rFonts w:ascii="Times New Roman" w:hAnsi="Times New Roman" w:cs="Times New Roman"/>
                <w:color w:val="000000" w:themeColor="text1"/>
              </w:rPr>
              <w:t xml:space="preserve"> Гарипова Р.В., </w:t>
            </w:r>
          </w:p>
          <w:p w:rsidR="00DE2600" w:rsidRPr="00904F9C" w:rsidRDefault="00CC6BE9" w:rsidP="00CC6B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F9C">
              <w:rPr>
                <w:rFonts w:ascii="Times New Roman" w:hAnsi="Times New Roman" w:cs="Times New Roman"/>
                <w:color w:val="000000" w:themeColor="text1"/>
              </w:rPr>
              <w:t xml:space="preserve">доцент, </w:t>
            </w:r>
            <w:proofErr w:type="spellStart"/>
            <w:r w:rsidRPr="00904F9C">
              <w:rPr>
                <w:rFonts w:ascii="Times New Roman" w:hAnsi="Times New Roman" w:cs="Times New Roman"/>
                <w:color w:val="000000" w:themeColor="text1"/>
              </w:rPr>
              <w:t>кмн</w:t>
            </w:r>
            <w:proofErr w:type="spellEnd"/>
            <w:r w:rsidRPr="00904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04F9C">
              <w:rPr>
                <w:rFonts w:ascii="Times New Roman" w:hAnsi="Times New Roman" w:cs="Times New Roman"/>
                <w:color w:val="000000" w:themeColor="text1"/>
              </w:rPr>
              <w:t>Иштерякова</w:t>
            </w:r>
            <w:proofErr w:type="spellEnd"/>
            <w:r w:rsidRPr="00904F9C">
              <w:rPr>
                <w:rFonts w:ascii="Times New Roman" w:hAnsi="Times New Roman" w:cs="Times New Roman"/>
                <w:color w:val="000000" w:themeColor="text1"/>
              </w:rPr>
              <w:t xml:space="preserve"> О.А.</w:t>
            </w:r>
            <w:r w:rsidR="00377D1A" w:rsidRPr="00904F9C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DE2600" w:rsidRPr="00904F9C" w:rsidTr="000E402B">
        <w:trPr>
          <w:trHeight w:val="675"/>
        </w:trPr>
        <w:tc>
          <w:tcPr>
            <w:tcW w:w="2095" w:type="dxa"/>
            <w:shd w:val="clear" w:color="auto" w:fill="BDD6EE" w:themeFill="accent1" w:themeFillTint="66"/>
            <w:vAlign w:val="center"/>
          </w:tcPr>
          <w:p w:rsidR="00DE2600" w:rsidRPr="00904F9C" w:rsidRDefault="00250CA6" w:rsidP="00277EEF">
            <w:pPr>
              <w:rPr>
                <w:rFonts w:ascii="Times New Roman" w:hAnsi="Times New Roman" w:cs="Times New Roman"/>
              </w:rPr>
            </w:pPr>
            <w:r w:rsidRPr="00904F9C">
              <w:rPr>
                <w:rFonts w:ascii="Times New Roman" w:hAnsi="Times New Roman" w:cs="Times New Roman"/>
              </w:rPr>
              <w:t xml:space="preserve">Контактные данные для связи </w:t>
            </w:r>
            <w:r w:rsidR="00377D1A" w:rsidRPr="00904F9C">
              <w:rPr>
                <w:rFonts w:ascii="Times New Roman" w:hAnsi="Times New Roman" w:cs="Times New Roman"/>
              </w:rPr>
              <w:t xml:space="preserve">с кафедрой </w:t>
            </w:r>
            <w:r w:rsidRPr="00904F9C">
              <w:rPr>
                <w:rFonts w:ascii="Times New Roman" w:hAnsi="Times New Roman" w:cs="Times New Roman"/>
              </w:rPr>
              <w:t>(телефон/почта)</w:t>
            </w:r>
            <w:r w:rsidR="00784AC7" w:rsidRPr="00904F9C">
              <w:rPr>
                <w:rFonts w:ascii="Times New Roman" w:hAnsi="Times New Roman" w:cs="Times New Roman"/>
              </w:rPr>
              <w:t>, ссылка на сайт кафедры</w:t>
            </w:r>
          </w:p>
        </w:tc>
        <w:tc>
          <w:tcPr>
            <w:tcW w:w="8650" w:type="dxa"/>
            <w:vAlign w:val="center"/>
          </w:tcPr>
          <w:p w:rsidR="00CC6BE9" w:rsidRPr="00904F9C" w:rsidRDefault="004F4A25" w:rsidP="00C632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F9C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F3174" w:rsidRPr="00904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0D517B" w:rsidRPr="00904F9C">
              <w:rPr>
                <w:rFonts w:ascii="Times New Roman" w:hAnsi="Times New Roman" w:cs="Times New Roman"/>
                <w:color w:val="000000" w:themeColor="text1"/>
              </w:rPr>
              <w:t>843</w:t>
            </w:r>
            <w:r w:rsidR="00EF3174" w:rsidRPr="00904F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0D517B" w:rsidRPr="00904F9C">
              <w:rPr>
                <w:rFonts w:ascii="Times New Roman" w:hAnsi="Times New Roman" w:cs="Times New Roman"/>
                <w:color w:val="000000" w:themeColor="text1"/>
              </w:rPr>
              <w:t xml:space="preserve">236-29-58, </w:t>
            </w:r>
            <w:r w:rsidR="00253547" w:rsidRPr="00904F9C">
              <w:rPr>
                <w:rFonts w:ascii="Times New Roman" w:hAnsi="Times New Roman" w:cs="Times New Roman"/>
                <w:color w:val="000000" w:themeColor="text1"/>
              </w:rPr>
              <w:t xml:space="preserve">8 (843) 236 </w:t>
            </w:r>
            <w:r w:rsidR="000D517B" w:rsidRPr="00904F9C">
              <w:rPr>
                <w:rFonts w:ascii="Times New Roman" w:hAnsi="Times New Roman" w:cs="Times New Roman"/>
                <w:color w:val="000000" w:themeColor="text1"/>
              </w:rPr>
              <w:t>78200</w:t>
            </w:r>
            <w:r w:rsidR="00C119F4" w:rsidRPr="00904F9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C6BE9" w:rsidRPr="00904F9C" w:rsidRDefault="00A111D5" w:rsidP="00C6325F">
            <w:pPr>
              <w:rPr>
                <w:rFonts w:ascii="Times New Roman" w:hAnsi="Times New Roman" w:cs="Times New Roman"/>
              </w:rPr>
            </w:pPr>
            <w:hyperlink r:id="rId5" w:history="1">
              <w:r w:rsidR="00CC6BE9" w:rsidRPr="00904F9C">
                <w:rPr>
                  <w:rStyle w:val="a5"/>
                  <w:rFonts w:ascii="Times New Roman" w:hAnsi="Times New Roman" w:cs="Times New Roman"/>
                </w:rPr>
                <w:t>https://kazangmu.ru/department-of-hygiene</w:t>
              </w:r>
            </w:hyperlink>
          </w:p>
          <w:p w:rsidR="00DE2600" w:rsidRPr="00904F9C" w:rsidRDefault="0084641D" w:rsidP="00C6325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4F9C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hyperlink r:id="rId6" w:history="1">
              <w:r w:rsidR="00CC6BE9" w:rsidRPr="00904F9C">
                <w:rPr>
                  <w:rStyle w:val="a5"/>
                  <w:rFonts w:ascii="Times New Roman" w:hAnsi="Times New Roman" w:cs="Times New Roman"/>
                </w:rPr>
                <w:t>https://kazangmu.ru/</w:t>
              </w:r>
            </w:hyperlink>
          </w:p>
          <w:p w:rsidR="00CC6BE9" w:rsidRPr="00904F9C" w:rsidRDefault="00CC6BE9" w:rsidP="00C6325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C10C96" w:rsidRDefault="00C10C96" w:rsidP="00C6325F">
      <w:pPr>
        <w:rPr>
          <w:rFonts w:ascii="Cambria" w:hAnsi="Cambria"/>
          <w:color w:val="FF0000"/>
        </w:rPr>
      </w:pPr>
    </w:p>
    <w:p w:rsidR="00904F9C" w:rsidRPr="00904F9C" w:rsidRDefault="00904F9C" w:rsidP="00C6325F">
      <w:pPr>
        <w:rPr>
          <w:rFonts w:ascii="Cambria" w:hAnsi="Cambria"/>
          <w:color w:val="FF0000"/>
        </w:rPr>
      </w:pPr>
    </w:p>
    <w:sectPr w:rsidR="00904F9C" w:rsidRPr="00904F9C" w:rsidSect="00784AC7">
      <w:pgSz w:w="11906" w:h="16838"/>
      <w:pgMar w:top="1135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262A"/>
    <w:multiLevelType w:val="hybridMultilevel"/>
    <w:tmpl w:val="D49CE350"/>
    <w:lvl w:ilvl="0" w:tplc="687275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29B3"/>
    <w:multiLevelType w:val="hybridMultilevel"/>
    <w:tmpl w:val="D700CFE0"/>
    <w:lvl w:ilvl="0" w:tplc="AC40BC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68F2"/>
    <w:multiLevelType w:val="hybridMultilevel"/>
    <w:tmpl w:val="13CCF532"/>
    <w:lvl w:ilvl="0" w:tplc="EC9A8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4C1E"/>
    <w:multiLevelType w:val="hybridMultilevel"/>
    <w:tmpl w:val="9626DF58"/>
    <w:lvl w:ilvl="0" w:tplc="27C62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C7483"/>
    <w:multiLevelType w:val="hybridMultilevel"/>
    <w:tmpl w:val="44E2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00"/>
    <w:rsid w:val="00014CD5"/>
    <w:rsid w:val="000804DD"/>
    <w:rsid w:val="000D517B"/>
    <w:rsid w:val="000E402B"/>
    <w:rsid w:val="000F176B"/>
    <w:rsid w:val="001C53F3"/>
    <w:rsid w:val="00233D9E"/>
    <w:rsid w:val="00250CA6"/>
    <w:rsid w:val="00253547"/>
    <w:rsid w:val="00277EEF"/>
    <w:rsid w:val="00296D88"/>
    <w:rsid w:val="002C09B6"/>
    <w:rsid w:val="00313186"/>
    <w:rsid w:val="00377D1A"/>
    <w:rsid w:val="003B4AA2"/>
    <w:rsid w:val="0042104F"/>
    <w:rsid w:val="004E5F36"/>
    <w:rsid w:val="004F4A25"/>
    <w:rsid w:val="0066044B"/>
    <w:rsid w:val="006B26AB"/>
    <w:rsid w:val="00784AC7"/>
    <w:rsid w:val="007D15B9"/>
    <w:rsid w:val="0084641D"/>
    <w:rsid w:val="008B2BAC"/>
    <w:rsid w:val="008E530D"/>
    <w:rsid w:val="00904F9C"/>
    <w:rsid w:val="009059B1"/>
    <w:rsid w:val="00911D70"/>
    <w:rsid w:val="009C3893"/>
    <w:rsid w:val="00A111D5"/>
    <w:rsid w:val="00A3266B"/>
    <w:rsid w:val="00A43C35"/>
    <w:rsid w:val="00A737AB"/>
    <w:rsid w:val="00B53137"/>
    <w:rsid w:val="00C10166"/>
    <w:rsid w:val="00C10C96"/>
    <w:rsid w:val="00C119F4"/>
    <w:rsid w:val="00C42A83"/>
    <w:rsid w:val="00C6325F"/>
    <w:rsid w:val="00CC6BE9"/>
    <w:rsid w:val="00D26AD5"/>
    <w:rsid w:val="00DE2600"/>
    <w:rsid w:val="00E000E3"/>
    <w:rsid w:val="00E525AE"/>
    <w:rsid w:val="00E73F2C"/>
    <w:rsid w:val="00E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B13C8-FC06-47CE-B7C2-9F0D4909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4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4A2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10C96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296D88"/>
    <w:rPr>
      <w:i/>
      <w:iCs/>
    </w:rPr>
  </w:style>
  <w:style w:type="paragraph" w:styleId="a8">
    <w:name w:val="Normal (Web)"/>
    <w:basedOn w:val="a"/>
    <w:uiPriority w:val="99"/>
    <w:semiHidden/>
    <w:unhideWhenUsed/>
    <w:rsid w:val="0029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96D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5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ngmu.ru/" TargetMode="External"/><Relationship Id="rId5" Type="http://schemas.openxmlformats.org/officeDocument/2006/relationships/hyperlink" Target="https://kazangmu.ru/department-of-hygie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2023-02-11T11:59:00Z</dcterms:created>
  <dcterms:modified xsi:type="dcterms:W3CDTF">2023-02-11T18:13:00Z</dcterms:modified>
</cp:coreProperties>
</file>