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BB" w:rsidRDefault="007471BB" w:rsidP="007471BB">
      <w:r>
        <w:t>Патология твердых тканей зубов. Методы ортопедического</w:t>
      </w:r>
    </w:p>
    <w:p w:rsidR="007471BB" w:rsidRDefault="007471BB" w:rsidP="007471BB">
      <w:r>
        <w:t xml:space="preserve"> лечения.</w:t>
      </w:r>
    </w:p>
    <w:p w:rsidR="007471BB" w:rsidRDefault="007471BB" w:rsidP="007471BB">
      <w:r>
        <w:t>К заболеваниям твердых тканей зубов относят кариозные и не кариозные</w:t>
      </w:r>
    </w:p>
    <w:p w:rsidR="007471BB" w:rsidRDefault="007471BB" w:rsidP="007471BB">
      <w:r>
        <w:t>поражения (гипоплазия эмали, флюороз, клиновидные дефекты,</w:t>
      </w:r>
    </w:p>
    <w:p w:rsidR="007471BB" w:rsidRDefault="007471BB" w:rsidP="007471BB">
      <w:r>
        <w:t xml:space="preserve">патологическая </w:t>
      </w:r>
      <w:proofErr w:type="spellStart"/>
      <w:r>
        <w:t>стираемость</w:t>
      </w:r>
      <w:proofErr w:type="spellEnd"/>
      <w:r>
        <w:t>, острая и хроническая травмы).</w:t>
      </w:r>
    </w:p>
    <w:p w:rsidR="007471BB" w:rsidRDefault="007471BB" w:rsidP="007471BB">
      <w:r>
        <w:t>Патология твердых тканей проявляется частичным или полным</w:t>
      </w:r>
    </w:p>
    <w:p w:rsidR="007471BB" w:rsidRDefault="007471BB" w:rsidP="007471BB">
      <w:r>
        <w:t xml:space="preserve">разрушением </w:t>
      </w:r>
      <w:proofErr w:type="spellStart"/>
      <w:r>
        <w:t>коронковой</w:t>
      </w:r>
      <w:proofErr w:type="spellEnd"/>
      <w:r>
        <w:t xml:space="preserve"> части зуба. Следствие- функциональные и</w:t>
      </w:r>
    </w:p>
    <w:p w:rsidR="007471BB" w:rsidRDefault="007471BB" w:rsidP="007471BB">
      <w:r>
        <w:t>эстетические недостатки</w:t>
      </w:r>
    </w:p>
    <w:p w:rsidR="007471BB" w:rsidRDefault="007471BB" w:rsidP="007471BB">
      <w:r>
        <w:t>Гипоплазия эмали обусловлена нарушением нормального развития</w:t>
      </w:r>
    </w:p>
    <w:p w:rsidR="007471BB" w:rsidRDefault="007471BB" w:rsidP="007471BB">
      <w:r>
        <w:t>зачатков зуба еще до рождения ребенка, происходит нарушение структуры</w:t>
      </w:r>
    </w:p>
    <w:p w:rsidR="007471BB" w:rsidRDefault="007471BB" w:rsidP="007471BB">
      <w:r>
        <w:t xml:space="preserve">эмали (борозды, </w:t>
      </w:r>
      <w:proofErr w:type="spellStart"/>
      <w:r>
        <w:t>исчерченность</w:t>
      </w:r>
      <w:proofErr w:type="spellEnd"/>
      <w:r>
        <w:t xml:space="preserve"> эмали).</w:t>
      </w:r>
    </w:p>
    <w:p w:rsidR="007471BB" w:rsidRDefault="007471BB" w:rsidP="007471BB">
      <w:r>
        <w:t>Флюороз обусловлен избытком в организме фтора, более 1,5 мг\л</w:t>
      </w:r>
    </w:p>
    <w:p w:rsidR="007471BB" w:rsidRDefault="007471BB" w:rsidP="007471BB">
      <w:r>
        <w:t>(</w:t>
      </w:r>
      <w:proofErr w:type="spellStart"/>
      <w:r>
        <w:t>исчерченность</w:t>
      </w:r>
      <w:proofErr w:type="spellEnd"/>
      <w:r>
        <w:t xml:space="preserve">, пигментация коронок зубов, </w:t>
      </w:r>
      <w:proofErr w:type="spellStart"/>
      <w:r>
        <w:t>аномалийная</w:t>
      </w:r>
      <w:proofErr w:type="spellEnd"/>
      <w:r>
        <w:t xml:space="preserve"> форма).</w:t>
      </w:r>
    </w:p>
    <w:p w:rsidR="007471BB" w:rsidRDefault="007471BB" w:rsidP="007471BB">
      <w:r>
        <w:t>Клиновидные дефекты образуются в пришеечной области</w:t>
      </w:r>
    </w:p>
    <w:p w:rsidR="007471BB" w:rsidRDefault="007471BB" w:rsidP="007471BB">
      <w:r>
        <w:t xml:space="preserve">вестибулярной поверхности резцов, клыков, </w:t>
      </w:r>
      <w:proofErr w:type="spellStart"/>
      <w:r>
        <w:t>премоляров</w:t>
      </w:r>
      <w:proofErr w:type="spellEnd"/>
      <w:r>
        <w:t>, реже других зубов.</w:t>
      </w:r>
    </w:p>
    <w:p w:rsidR="007471BB" w:rsidRDefault="007471BB" w:rsidP="007471BB">
      <w:r>
        <w:t>Возникновение клиновидных дефектов связывают с нарушением функции</w:t>
      </w:r>
    </w:p>
    <w:p w:rsidR="007471BB" w:rsidRDefault="007471BB" w:rsidP="007471BB">
      <w:r>
        <w:t>эндокринных желез, центральной нервной системы, заболеваниями</w:t>
      </w:r>
    </w:p>
    <w:p w:rsidR="007471BB" w:rsidRDefault="007471BB" w:rsidP="007471BB">
      <w:r>
        <w:t>пародонта.</w:t>
      </w:r>
    </w:p>
    <w:p w:rsidR="007471BB" w:rsidRDefault="007471BB" w:rsidP="007471BB">
      <w:r>
        <w:t>Клинически они проявляются наличием в пришеечной части зуба</w:t>
      </w:r>
    </w:p>
    <w:p w:rsidR="007471BB" w:rsidRDefault="007471BB" w:rsidP="007471BB">
      <w:r>
        <w:t>дефекта в виде клина, вершина которого обращена к оси зуба. Стенки дефекта</w:t>
      </w:r>
    </w:p>
    <w:p w:rsidR="007471BB" w:rsidRDefault="007471BB" w:rsidP="007471BB">
      <w:r>
        <w:t>гладкие, отполированные.</w:t>
      </w:r>
    </w:p>
    <w:p w:rsidR="007471BB" w:rsidRDefault="007471BB" w:rsidP="007471BB">
      <w:r>
        <w:t xml:space="preserve">Патологическая </w:t>
      </w:r>
      <w:proofErr w:type="spellStart"/>
      <w:r>
        <w:t>стираемость</w:t>
      </w:r>
      <w:proofErr w:type="spellEnd"/>
      <w:r>
        <w:t xml:space="preserve"> (рассказ). Патологическая </w:t>
      </w:r>
      <w:proofErr w:type="spellStart"/>
      <w:r>
        <w:t>стираемость</w:t>
      </w:r>
      <w:proofErr w:type="spellEnd"/>
    </w:p>
    <w:p w:rsidR="007471BB" w:rsidRDefault="007471BB" w:rsidP="007471BB">
      <w:r>
        <w:t>зубов выражается в нарушении целостности и интенсивности убытия твердых</w:t>
      </w:r>
    </w:p>
    <w:p w:rsidR="007471BB" w:rsidRDefault="007471BB" w:rsidP="007471BB">
      <w:r>
        <w:t>тканей зубов – эмали и дентина. Она может наблюдаться как на отдельных</w:t>
      </w:r>
    </w:p>
    <w:p w:rsidR="007471BB" w:rsidRDefault="007471BB" w:rsidP="007471BB">
      <w:r>
        <w:t>зубах, так и на группах зубов. При этом может снижаться прикус, нарушаться</w:t>
      </w:r>
    </w:p>
    <w:p w:rsidR="007471BB" w:rsidRDefault="007471BB" w:rsidP="007471BB">
      <w:r>
        <w:t xml:space="preserve">пропорции лица, изменяться функция жевательной мускулатуры, </w:t>
      </w:r>
      <w:proofErr w:type="spellStart"/>
      <w:r>
        <w:t>височнонижнечелюстных</w:t>
      </w:r>
      <w:proofErr w:type="spellEnd"/>
      <w:r>
        <w:t xml:space="preserve"> суставов.</w:t>
      </w:r>
    </w:p>
    <w:p w:rsidR="007471BB" w:rsidRDefault="007471BB" w:rsidP="007471BB">
      <w:r>
        <w:t>Травма зубов (рассказ). Дефекты твердых тканей зубов травматического</w:t>
      </w:r>
    </w:p>
    <w:p w:rsidR="007471BB" w:rsidRDefault="007471BB" w:rsidP="007471BB">
      <w:r>
        <w:t>происхождения возникают вследствие травмы, они различаются по</w:t>
      </w:r>
    </w:p>
    <w:p w:rsidR="007471BB" w:rsidRDefault="007471BB" w:rsidP="007471BB">
      <w:r>
        <w:lastRenderedPageBreak/>
        <w:t>топографии и глубине поражения. К легким относятся небольшие поражения</w:t>
      </w:r>
    </w:p>
    <w:p w:rsidR="007471BB" w:rsidRDefault="007471BB" w:rsidP="007471BB">
      <w:r>
        <w:t>в пределах эмали (откол эмали на ограниченном участке). К более тяжелым</w:t>
      </w:r>
    </w:p>
    <w:p w:rsidR="007471BB" w:rsidRDefault="007471BB" w:rsidP="007471BB">
      <w:r>
        <w:t>повреждениям относятся захватывающие зону дентина (перелом края коронки</w:t>
      </w:r>
    </w:p>
    <w:p w:rsidR="007471BB" w:rsidRDefault="007471BB" w:rsidP="007471BB">
      <w:r>
        <w:t xml:space="preserve">или </w:t>
      </w:r>
      <w:proofErr w:type="spellStart"/>
      <w:r>
        <w:t>отлом</w:t>
      </w:r>
      <w:proofErr w:type="spellEnd"/>
      <w:r>
        <w:t xml:space="preserve"> всей коронки). Это происходит в результате приложения</w:t>
      </w:r>
    </w:p>
    <w:p w:rsidR="007471BB" w:rsidRDefault="007471BB" w:rsidP="007471BB">
      <w:r>
        <w:t>действующей механической силы (удерживание во рту гвоздей, булавок).</w:t>
      </w:r>
    </w:p>
    <w:p w:rsidR="007471BB" w:rsidRDefault="007471BB" w:rsidP="007471BB">
      <w:r>
        <w:t xml:space="preserve">Диагностика и </w:t>
      </w:r>
      <w:proofErr w:type="spellStart"/>
      <w:r>
        <w:t>диф</w:t>
      </w:r>
      <w:proofErr w:type="spellEnd"/>
      <w:r>
        <w:t>. диагностика (рассказ).</w:t>
      </w:r>
    </w:p>
    <w:p w:rsidR="007471BB" w:rsidRDefault="007471BB" w:rsidP="007471BB">
      <w:r>
        <w:t>Методы ортопедического лечения.</w:t>
      </w:r>
    </w:p>
    <w:p w:rsidR="007471BB" w:rsidRDefault="007471BB" w:rsidP="007471BB">
      <w:r>
        <w:t>Наиболее распространенным способом устранения дефектов твердых</w:t>
      </w:r>
    </w:p>
    <w:p w:rsidR="007471BB" w:rsidRDefault="007471BB" w:rsidP="007471BB">
      <w:r>
        <w:t>тканей зубов является заполнение полостей пломбировочным материалом.</w:t>
      </w:r>
    </w:p>
    <w:p w:rsidR="007471BB" w:rsidRDefault="007471BB" w:rsidP="007471BB">
      <w:r>
        <w:t>Однако таким способом не всегда можно обеспечить прочную фиксацию</w:t>
      </w:r>
    </w:p>
    <w:p w:rsidR="007471BB" w:rsidRDefault="007471BB" w:rsidP="007471BB">
      <w:r>
        <w:t>пломбы и восстановить анатомическую форму зуба. В таких случаях требуется</w:t>
      </w:r>
    </w:p>
    <w:p w:rsidR="007471BB" w:rsidRDefault="007471BB" w:rsidP="007471BB">
      <w:r>
        <w:t>ортопедическое лечение.</w:t>
      </w:r>
    </w:p>
    <w:p w:rsidR="007471BB" w:rsidRDefault="007471BB" w:rsidP="007471BB">
      <w:r>
        <w:t>Ортопедические методы лечения применяются при нарушении</w:t>
      </w:r>
    </w:p>
    <w:p w:rsidR="007471BB" w:rsidRDefault="007471BB" w:rsidP="007471BB">
      <w:r>
        <w:t>анатомической формы коронок зубов, при их функциональной и эстетической</w:t>
      </w:r>
    </w:p>
    <w:p w:rsidR="007471BB" w:rsidRDefault="007471BB" w:rsidP="007471BB">
      <w:r>
        <w:t>неполноценности. Ортопедическое лечение имеет также и важное</w:t>
      </w:r>
    </w:p>
    <w:p w:rsidR="007471BB" w:rsidRDefault="007471BB" w:rsidP="007471BB">
      <w:r>
        <w:t>профилактическое значение, которое заключается в том, что восстановление</w:t>
      </w:r>
    </w:p>
    <w:p w:rsidR="007471BB" w:rsidRDefault="007471BB" w:rsidP="007471BB">
      <w:r>
        <w:t>коронки зуба позволяет предотвратить дальнейшее разрушение и потерю</w:t>
      </w:r>
    </w:p>
    <w:p w:rsidR="007471BB" w:rsidRDefault="007471BB" w:rsidP="007471BB">
      <w:r>
        <w:t>других зубов, а это, в свою очередь, позволяет сохранить морфологическую и</w:t>
      </w:r>
    </w:p>
    <w:p w:rsidR="007471BB" w:rsidRDefault="007471BB" w:rsidP="007471BB">
      <w:r>
        <w:t>функциональную целостность зубочелюстной системы. Лечебный эффект при</w:t>
      </w:r>
    </w:p>
    <w:p w:rsidR="007471BB" w:rsidRDefault="007471BB" w:rsidP="007471BB">
      <w:r>
        <w:t>этом выражается в устранении нарушений акта жевания, речи, нормализации</w:t>
      </w:r>
    </w:p>
    <w:p w:rsidR="007471BB" w:rsidRDefault="007471BB" w:rsidP="007471BB">
      <w:r>
        <w:t>функции височно-нижнечелюстного сустава, восстановление эстетических</w:t>
      </w:r>
    </w:p>
    <w:p w:rsidR="007471BB" w:rsidRDefault="007471BB" w:rsidP="007471BB">
      <w:r>
        <w:t>норм. Для лечения применяют: вкладки, штифтовые конструкции (штифтовые</w:t>
      </w:r>
    </w:p>
    <w:p w:rsidR="007471BB" w:rsidRDefault="007471BB" w:rsidP="007471BB">
      <w:r>
        <w:t>зубы, штифтовые культевые вкладки,)</w:t>
      </w:r>
    </w:p>
    <w:p w:rsidR="007471BB" w:rsidRDefault="007471BB" w:rsidP="007471BB">
      <w:r>
        <w:t xml:space="preserve">1. Вкладки, </w:t>
      </w:r>
      <w:proofErr w:type="spellStart"/>
      <w:r>
        <w:t>виниры</w:t>
      </w:r>
      <w:proofErr w:type="spellEnd"/>
    </w:p>
    <w:p w:rsidR="007471BB" w:rsidRDefault="007471BB" w:rsidP="007471BB">
      <w:r>
        <w:t>2. Коронки</w:t>
      </w:r>
    </w:p>
    <w:p w:rsidR="007471BB" w:rsidRDefault="007471BB" w:rsidP="007471BB">
      <w:r>
        <w:t>Особенности препарирование зубов под различные конструкции</w:t>
      </w:r>
    </w:p>
    <w:p w:rsidR="007471BB" w:rsidRDefault="007471BB" w:rsidP="007471BB">
      <w:r>
        <w:t>протезов.</w:t>
      </w:r>
    </w:p>
    <w:p w:rsidR="007471BB" w:rsidRDefault="007471BB" w:rsidP="007471BB">
      <w:r>
        <w:t>Препарирование зубов – это хирургическое вмешательство на твердых</w:t>
      </w:r>
    </w:p>
    <w:p w:rsidR="007471BB" w:rsidRDefault="007471BB" w:rsidP="007471BB">
      <w:r>
        <w:t>тканях, которое сопровождается, в большинстве случаев, стрессовой реакцией</w:t>
      </w:r>
    </w:p>
    <w:p w:rsidR="007471BB" w:rsidRDefault="007471BB" w:rsidP="007471BB">
      <w:r>
        <w:lastRenderedPageBreak/>
        <w:t>организма.</w:t>
      </w:r>
    </w:p>
    <w:p w:rsidR="007471BB" w:rsidRDefault="007471BB" w:rsidP="007471BB">
      <w:r>
        <w:t xml:space="preserve">Для предотвращения перегрева зуба твердые ткани следует </w:t>
      </w:r>
      <w:proofErr w:type="spellStart"/>
      <w:r>
        <w:t>сошлифовать</w:t>
      </w:r>
      <w:proofErr w:type="spellEnd"/>
    </w:p>
    <w:p w:rsidR="007471BB" w:rsidRDefault="007471BB" w:rsidP="007471BB">
      <w:r>
        <w:t>прерывисто, не держать долго абразив в одном месте, увеличить скорость</w:t>
      </w:r>
    </w:p>
    <w:p w:rsidR="007471BB" w:rsidRDefault="007471BB" w:rsidP="007471BB">
      <w:r>
        <w:t>вращения, уменьшить давление, охладить ткани зуба. Необходимо</w:t>
      </w:r>
    </w:p>
    <w:p w:rsidR="007471BB" w:rsidRDefault="007471BB" w:rsidP="007471BB">
      <w:r>
        <w:t xml:space="preserve">пользоваться хорошо </w:t>
      </w:r>
      <w:proofErr w:type="spellStart"/>
      <w:r>
        <w:t>отцентрованным</w:t>
      </w:r>
      <w:proofErr w:type="spellEnd"/>
      <w:r>
        <w:t xml:space="preserve"> инструментом.</w:t>
      </w:r>
    </w:p>
    <w:p w:rsidR="007471BB" w:rsidRDefault="007471BB" w:rsidP="007471BB">
      <w:r>
        <w:t>Скорость вращения: до 10 000 об/мин - низкая</w:t>
      </w:r>
    </w:p>
    <w:p w:rsidR="007471BB" w:rsidRDefault="007471BB" w:rsidP="007471BB">
      <w:r>
        <w:t xml:space="preserve"> от 25 000 до 50 000 – средняя</w:t>
      </w:r>
    </w:p>
    <w:p w:rsidR="007471BB" w:rsidRDefault="007471BB" w:rsidP="007471BB">
      <w:r>
        <w:t xml:space="preserve"> 50 000 – 100 000 – высокая</w:t>
      </w:r>
    </w:p>
    <w:p w:rsidR="007471BB" w:rsidRDefault="007471BB" w:rsidP="007471BB">
      <w:r>
        <w:t xml:space="preserve"> 100 000 – 300 000 – очень высокая.</w:t>
      </w:r>
    </w:p>
    <w:p w:rsidR="007471BB" w:rsidRDefault="007471BB" w:rsidP="007471BB">
      <w:r>
        <w:t>При скорости до 50 000 об/мин применяют прямые и угловые наконечники,</w:t>
      </w:r>
    </w:p>
    <w:p w:rsidR="007471BB" w:rsidRDefault="007471BB" w:rsidP="007471BB">
      <w:r>
        <w:t>свыше 50 000 об/мин – только угловая.</w:t>
      </w:r>
    </w:p>
    <w:p w:rsidR="007471BB" w:rsidRDefault="007471BB" w:rsidP="007471BB">
      <w:r>
        <w:t>Препарирование производят при помощи алмазных дисков и фасонных</w:t>
      </w:r>
    </w:p>
    <w:p w:rsidR="007471BB" w:rsidRDefault="007471BB" w:rsidP="007471BB">
      <w:r>
        <w:t>головок. Приступая к препарированию зуба, следует наметить план работы,</w:t>
      </w:r>
    </w:p>
    <w:p w:rsidR="007471BB" w:rsidRDefault="007471BB" w:rsidP="007471BB">
      <w:r>
        <w:t>учитывая план протезирования, а также особенности данного зуба (его форму,</w:t>
      </w:r>
    </w:p>
    <w:p w:rsidR="007471BB" w:rsidRDefault="007471BB" w:rsidP="007471BB">
      <w:r>
        <w:t>взаимоотношения с зубами-антагонистами и рядом стоящими зубами). При</w:t>
      </w:r>
    </w:p>
    <w:p w:rsidR="007471BB" w:rsidRDefault="007471BB" w:rsidP="007471BB">
      <w:r>
        <w:t>препарировании зуба врач должен решить следующие задачи: создать такую</w:t>
      </w:r>
    </w:p>
    <w:p w:rsidR="007471BB" w:rsidRDefault="007471BB" w:rsidP="007471BB">
      <w:r>
        <w:t>форму зуба, которая бы соответствовала выбранному виду зубного протеза,</w:t>
      </w:r>
    </w:p>
    <w:p w:rsidR="007471BB" w:rsidRDefault="007471BB" w:rsidP="007471BB">
      <w:r>
        <w:t>производить препарирование, не травмируя соседние зубы и маргинальный</w:t>
      </w:r>
    </w:p>
    <w:p w:rsidR="007471BB" w:rsidRDefault="007471BB" w:rsidP="007471BB">
      <w:r>
        <w:t>пародонт.</w:t>
      </w:r>
    </w:p>
    <w:p w:rsidR="007471BB" w:rsidRDefault="007471BB" w:rsidP="007471BB">
      <w:r>
        <w:t>Влияние препарирования зубов на организм человека. Методы</w:t>
      </w:r>
    </w:p>
    <w:p w:rsidR="007471BB" w:rsidRDefault="007471BB" w:rsidP="007471BB">
      <w:r>
        <w:t>обезболивания.</w:t>
      </w:r>
    </w:p>
    <w:p w:rsidR="007471BB" w:rsidRDefault="007471BB" w:rsidP="007471BB">
      <w:r>
        <w:t>Одной из наиболее частых ответных реакций на препарирование зубов</w:t>
      </w:r>
    </w:p>
    <w:p w:rsidR="007471BB" w:rsidRDefault="007471BB" w:rsidP="007471BB">
      <w:r>
        <w:t>является боль, интенсивность которой обусловлена целым рядом различных</w:t>
      </w:r>
    </w:p>
    <w:p w:rsidR="007471BB" w:rsidRDefault="007471BB" w:rsidP="007471BB">
      <w:r>
        <w:t>факторов. Болевые ощущения, возникающие во время оперативных</w:t>
      </w:r>
    </w:p>
    <w:p w:rsidR="007471BB" w:rsidRDefault="007471BB" w:rsidP="007471BB">
      <w:r>
        <w:t xml:space="preserve">вмешательств, не позволяют </w:t>
      </w:r>
      <w:proofErr w:type="spellStart"/>
      <w:r>
        <w:t>отпрепарировать</w:t>
      </w:r>
      <w:proofErr w:type="spellEnd"/>
      <w:r>
        <w:t xml:space="preserve"> зубы в соответствие с</w:t>
      </w:r>
    </w:p>
    <w:p w:rsidR="007471BB" w:rsidRDefault="007471BB" w:rsidP="007471BB">
      <w:r>
        <w:t>клиническими требованиями, и тем самым снижают качество</w:t>
      </w:r>
    </w:p>
    <w:p w:rsidR="007471BB" w:rsidRDefault="007471BB" w:rsidP="007471BB">
      <w:r>
        <w:t>ортопедического лечения.</w:t>
      </w:r>
    </w:p>
    <w:p w:rsidR="007471BB" w:rsidRDefault="007471BB" w:rsidP="007471BB">
      <w:r>
        <w:t>Препарирование зубов нельзя рассматривать лишь как местное</w:t>
      </w:r>
    </w:p>
    <w:p w:rsidR="007471BB" w:rsidRDefault="007471BB" w:rsidP="007471BB">
      <w:r>
        <w:t>травматическое воздействие, сопровождающиеся только определенными</w:t>
      </w:r>
    </w:p>
    <w:p w:rsidR="007471BB" w:rsidRDefault="007471BB" w:rsidP="007471BB">
      <w:r>
        <w:lastRenderedPageBreak/>
        <w:t>морфологическими изменениями.</w:t>
      </w:r>
    </w:p>
    <w:p w:rsidR="007471BB" w:rsidRDefault="007471BB" w:rsidP="007471BB">
      <w:r>
        <w:t xml:space="preserve">Препарирование </w:t>
      </w:r>
      <w:proofErr w:type="spellStart"/>
      <w:r>
        <w:t>тв</w:t>
      </w:r>
      <w:proofErr w:type="spellEnd"/>
      <w:r>
        <w:t>. тканей зубов сопровождается рефлекторным ответом</w:t>
      </w:r>
    </w:p>
    <w:p w:rsidR="007471BB" w:rsidRDefault="007471BB" w:rsidP="007471BB">
      <w:r>
        <w:t>ряда систем организма больного, обусловленным его психоэмоциональным</w:t>
      </w:r>
    </w:p>
    <w:p w:rsidR="007471BB" w:rsidRDefault="007471BB" w:rsidP="007471BB">
      <w:r>
        <w:t>состоянием, чувством страха, болевыми факторами. При этом наблюдаются</w:t>
      </w:r>
    </w:p>
    <w:p w:rsidR="007471BB" w:rsidRDefault="007471BB" w:rsidP="007471BB">
      <w:r>
        <w:t>функциональные нарушения сердечно-сосудистой системы, эндокринного</w:t>
      </w:r>
    </w:p>
    <w:p w:rsidR="007471BB" w:rsidRDefault="007471BB" w:rsidP="007471BB">
      <w:r>
        <w:t>аппарата, изменяется давление, ритм сердечной деятельности. Обнаружены</w:t>
      </w:r>
    </w:p>
    <w:p w:rsidR="007471BB" w:rsidRDefault="007471BB" w:rsidP="007471BB">
      <w:r>
        <w:t>изменения функционального состояния нервной симпатической системы.</w:t>
      </w:r>
    </w:p>
    <w:p w:rsidR="007471BB" w:rsidRDefault="007471BB" w:rsidP="007471BB">
      <w:r>
        <w:t>Отмечено, что при препарировании зубов у больных сахарным диабетом</w:t>
      </w:r>
    </w:p>
    <w:p w:rsidR="007471BB" w:rsidRDefault="007471BB" w:rsidP="007471BB">
      <w:r>
        <w:t>обостряется заболевание, повышается уровень сахара в крови и мозге в</w:t>
      </w:r>
    </w:p>
    <w:p w:rsidR="007471BB" w:rsidRDefault="007471BB" w:rsidP="007471BB">
      <w:r>
        <w:t>течение 3-6 суток после препарирования. Клиническими исследованиями</w:t>
      </w:r>
    </w:p>
    <w:p w:rsidR="007471BB" w:rsidRDefault="007471BB" w:rsidP="007471BB">
      <w:r>
        <w:t>установлено, что переносимость боли во многом зависит от психологической</w:t>
      </w:r>
    </w:p>
    <w:p w:rsidR="007471BB" w:rsidRDefault="007471BB" w:rsidP="007471BB">
      <w:r>
        <w:t>настроенности пациента.</w:t>
      </w:r>
    </w:p>
    <w:p w:rsidR="007471BB" w:rsidRDefault="007471BB" w:rsidP="007471BB">
      <w:proofErr w:type="gramStart"/>
      <w:r>
        <w:t>Пациенты</w:t>
      </w:r>
      <w:proofErr w:type="gramEnd"/>
      <w:r>
        <w:t xml:space="preserve"> испытывающие страх перед приемом у врача ощущают более</w:t>
      </w:r>
    </w:p>
    <w:p w:rsidR="007471BB" w:rsidRDefault="007471BB" w:rsidP="007471BB">
      <w:r>
        <w:t>сильные реакции: беспокойство, тревогу. Частота возникновения болевых</w:t>
      </w:r>
    </w:p>
    <w:p w:rsidR="007471BB" w:rsidRDefault="007471BB" w:rsidP="007471BB">
      <w:r>
        <w:t>ощущений при препарировании зубов под коронки составляет 58%, причем</w:t>
      </w:r>
    </w:p>
    <w:p w:rsidR="007471BB" w:rsidRDefault="007471BB" w:rsidP="007471BB">
      <w:r>
        <w:t>чаще всего болевая чувствительность возникает при препарировании клыков,</w:t>
      </w:r>
    </w:p>
    <w:p w:rsidR="007471BB" w:rsidRDefault="007471BB" w:rsidP="007471BB">
      <w:r>
        <w:t>их режущего края и губной поверхности. Менее выраженные болевые</w:t>
      </w:r>
    </w:p>
    <w:p w:rsidR="007471BB" w:rsidRDefault="007471BB" w:rsidP="007471BB">
      <w:r>
        <w:t>ощущения наблюдаются при препарировании режущего края язычной и</w:t>
      </w:r>
    </w:p>
    <w:p w:rsidR="007471BB" w:rsidRDefault="007471BB" w:rsidP="007471BB">
      <w:r>
        <w:t>губной поверхности резцов.</w:t>
      </w:r>
    </w:p>
    <w:p w:rsidR="007471BB" w:rsidRDefault="007471BB" w:rsidP="007471BB">
      <w:r>
        <w:t>Лица с лабильной нервной системой, перенесшие различные оперативные</w:t>
      </w:r>
    </w:p>
    <w:p w:rsidR="007471BB" w:rsidRDefault="007471BB" w:rsidP="007471BB">
      <w:r>
        <w:t>вмешательства, у которых отмечаются клиновидные дефекты, заболевания</w:t>
      </w:r>
    </w:p>
    <w:p w:rsidR="007471BB" w:rsidRDefault="007471BB" w:rsidP="007471BB">
      <w:r>
        <w:t xml:space="preserve">пародонта, патологическая </w:t>
      </w:r>
      <w:proofErr w:type="spellStart"/>
      <w:r>
        <w:t>стираемость</w:t>
      </w:r>
      <w:proofErr w:type="spellEnd"/>
      <w:r>
        <w:t>, переносят препарирование зубов</w:t>
      </w:r>
    </w:p>
    <w:p w:rsidR="007471BB" w:rsidRDefault="007471BB" w:rsidP="007471BB">
      <w:r>
        <w:t>наиболее болезненно.</w:t>
      </w:r>
    </w:p>
    <w:p w:rsidR="007471BB" w:rsidRDefault="007471BB" w:rsidP="007471BB">
      <w:r>
        <w:t>Зубная боль – особый вид болевой чувствительности, обладающий</w:t>
      </w:r>
    </w:p>
    <w:p w:rsidR="007471BB" w:rsidRDefault="007471BB" w:rsidP="007471BB">
      <w:r>
        <w:t>способностью к широкой генерализации. Вследствие распространения</w:t>
      </w:r>
    </w:p>
    <w:p w:rsidR="007471BB" w:rsidRDefault="007471BB" w:rsidP="007471BB">
      <w:r>
        <w:t>возбуждения по структурам головного мозга иногда формируются болевые</w:t>
      </w:r>
    </w:p>
    <w:p w:rsidR="007471BB" w:rsidRDefault="007471BB" w:rsidP="007471BB">
      <w:r>
        <w:t>синдромы, которые оказывают действие практически на все проявления</w:t>
      </w:r>
    </w:p>
    <w:p w:rsidR="007471BB" w:rsidRDefault="007471BB" w:rsidP="007471BB">
      <w:r>
        <w:t>жизнедеятельности организма.</w:t>
      </w:r>
    </w:p>
    <w:p w:rsidR="007471BB" w:rsidRDefault="007471BB" w:rsidP="007471BB">
      <w:r>
        <w:t>Причиной возникновения боли при препарировании зубов является</w:t>
      </w:r>
    </w:p>
    <w:p w:rsidR="007471BB" w:rsidRDefault="007471BB" w:rsidP="007471BB">
      <w:r>
        <w:lastRenderedPageBreak/>
        <w:t>механические и термические раздражения нервных окончаний зуба, давление</w:t>
      </w:r>
    </w:p>
    <w:p w:rsidR="007471BB" w:rsidRDefault="007471BB" w:rsidP="007471BB">
      <w:r>
        <w:t>на него, вибрация инструмента. Боль вызывает реактивные изменения в</w:t>
      </w:r>
    </w:p>
    <w:p w:rsidR="007471BB" w:rsidRDefault="007471BB" w:rsidP="007471BB">
      <w:r>
        <w:t>пульпе, затрудняет правильное выполнение манипуляций. Это влияет на</w:t>
      </w:r>
    </w:p>
    <w:p w:rsidR="007471BB" w:rsidRDefault="007471BB" w:rsidP="007471BB">
      <w:r>
        <w:t>качество препарирования и искусственной коронки.</w:t>
      </w:r>
    </w:p>
    <w:p w:rsidR="007471BB" w:rsidRDefault="007471BB" w:rsidP="007471BB">
      <w:r>
        <w:t>Методы обезболивания.</w:t>
      </w:r>
    </w:p>
    <w:p w:rsidR="007471BB" w:rsidRDefault="007471BB" w:rsidP="007471BB">
      <w:r>
        <w:t>1. Местная анестезия: - врач теряет контроль над препарированием из-за</w:t>
      </w:r>
    </w:p>
    <w:p w:rsidR="007471BB" w:rsidRDefault="007471BB" w:rsidP="007471BB">
      <w:r>
        <w:t>выключения болевой чувствительности и, при недостатке опыта, может</w:t>
      </w:r>
    </w:p>
    <w:p w:rsidR="007471BB" w:rsidRDefault="007471BB" w:rsidP="007471BB">
      <w:r>
        <w:t>допустить перегрев зуба.</w:t>
      </w:r>
    </w:p>
    <w:p w:rsidR="007471BB" w:rsidRDefault="007471BB" w:rsidP="007471BB">
      <w:r>
        <w:t xml:space="preserve">2. </w:t>
      </w:r>
      <w:proofErr w:type="spellStart"/>
      <w:r>
        <w:t>Премедикация</w:t>
      </w:r>
      <w:proofErr w:type="spellEnd"/>
      <w:r>
        <w:t>: - с целью сохранения контроля ЦНС пациента над болевой</w:t>
      </w:r>
    </w:p>
    <w:p w:rsidR="007471BB" w:rsidRDefault="007471BB" w:rsidP="007471BB">
      <w:r>
        <w:t>чувствительностью. При слабовыраженной болезненности зуба, вместо</w:t>
      </w:r>
    </w:p>
    <w:p w:rsidR="007471BB" w:rsidRDefault="007471BB" w:rsidP="007471BB">
      <w:r>
        <w:t xml:space="preserve">местной анестезии целесообразно применять </w:t>
      </w:r>
      <w:proofErr w:type="spellStart"/>
      <w:r>
        <w:t>премедикацию</w:t>
      </w:r>
      <w:proofErr w:type="spellEnd"/>
      <w:r>
        <w:t xml:space="preserve"> малыми</w:t>
      </w:r>
    </w:p>
    <w:p w:rsidR="007471BB" w:rsidRDefault="007471BB" w:rsidP="007471BB">
      <w:r>
        <w:t>транквилизаторами.</w:t>
      </w:r>
    </w:p>
    <w:p w:rsidR="007471BB" w:rsidRDefault="007471BB" w:rsidP="007471BB">
      <w:r>
        <w:t xml:space="preserve">3. Местная анестезия + </w:t>
      </w:r>
      <w:proofErr w:type="spellStart"/>
      <w:r>
        <w:t>премедикация</w:t>
      </w:r>
      <w:proofErr w:type="spellEnd"/>
      <w:r>
        <w:t>.</w:t>
      </w:r>
    </w:p>
    <w:p w:rsidR="007471BB" w:rsidRDefault="007471BB" w:rsidP="007471BB">
      <w:r>
        <w:t xml:space="preserve">4. Прерывистый метод </w:t>
      </w:r>
      <w:proofErr w:type="spellStart"/>
      <w:r>
        <w:t>препаровки</w:t>
      </w:r>
      <w:proofErr w:type="spellEnd"/>
      <w:r>
        <w:t xml:space="preserve"> + </w:t>
      </w:r>
      <w:proofErr w:type="spellStart"/>
      <w:r>
        <w:t>отцентрованные</w:t>
      </w:r>
      <w:proofErr w:type="spellEnd"/>
      <w:r>
        <w:t xml:space="preserve"> инструменты.</w:t>
      </w:r>
    </w:p>
    <w:p w:rsidR="000D5D7A" w:rsidRDefault="007471BB" w:rsidP="007471BB">
      <w:r>
        <w:t>5. ЧНС (</w:t>
      </w:r>
      <w:proofErr w:type="spellStart"/>
      <w:r>
        <w:t>электронейростимуляция</w:t>
      </w:r>
      <w:proofErr w:type="spellEnd"/>
      <w:r>
        <w:t>)</w:t>
      </w:r>
      <w:bookmarkStart w:id="0" w:name="_GoBack"/>
      <w:bookmarkEnd w:id="0"/>
    </w:p>
    <w:sectPr w:rsidR="000D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D5D7A"/>
    <w:rsid w:val="007471BB"/>
    <w:rsid w:val="00870139"/>
    <w:rsid w:val="0093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2023-04-06T06:57:00Z</dcterms:created>
  <dcterms:modified xsi:type="dcterms:W3CDTF">2023-04-06T06:59:00Z</dcterms:modified>
</cp:coreProperties>
</file>