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B4" w:rsidRPr="008A6B2D" w:rsidRDefault="00297BB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____________________________________________________________________________________</w:t>
      </w:r>
    </w:p>
    <w:p w:rsidR="00297BB4" w:rsidRPr="008A6B2D" w:rsidRDefault="00297BB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CHLOROALHYDRATE </w:t>
      </w:r>
    </w:p>
    <w:p w:rsidR="00297BB4" w:rsidRPr="008A6B2D" w:rsidRDefault="00297B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2.2.2-richloroelandnol-i.1 </w:t>
      </w:r>
      <w:proofErr w:type="spellStart"/>
      <w:r w:rsidRPr="008A6B2D">
        <w:rPr>
          <w:rFonts w:ascii="Times New Roman" w:hAnsi="Times New Roman" w:cs="Times New Roman"/>
          <w:sz w:val="28"/>
          <w:szCs w:val="28"/>
          <w:lang w:val="en-US"/>
        </w:rPr>
        <w:t>CHClO</w:t>
      </w:r>
      <w:proofErr w:type="spellEnd"/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proofErr w:type="spellStart"/>
      <w:r w:rsidRPr="008A6B2D">
        <w:rPr>
          <w:rFonts w:ascii="Times New Roman" w:hAnsi="Times New Roman" w:cs="Times New Roman"/>
          <w:sz w:val="28"/>
          <w:szCs w:val="28"/>
          <w:lang w:val="en-US"/>
        </w:rPr>
        <w:t>M.m.</w:t>
      </w:r>
      <w:proofErr w:type="spellEnd"/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 165.41</w:t>
      </w:r>
    </w:p>
    <w:p w:rsidR="000B126F" w:rsidRPr="008A6B2D" w:rsidRDefault="000B126F" w:rsidP="00297BB4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Contains not less than 99.0% and not more than 101.0%  </w:t>
      </w: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>Description.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 Colorless transparent crystals or finely crystalline powder with a characteristic pungent odor and a slightly bitter peculiar taste. Hygroscopic in high humidity. Dissolves slowly in air. </w:t>
      </w: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Solubility. 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Very easily soluble in water, alcohol and ether, easily soluble in chloroform. </w:t>
      </w: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>Authenticity.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 To 0.2 g of the substance add 1 ml of 1 N sodium hydroxide solution; a cloudy liquid with the smell of chloroform </w:t>
      </w:r>
      <w:proofErr w:type="gramStart"/>
      <w:r w:rsidRPr="008A6B2D">
        <w:rPr>
          <w:rFonts w:ascii="Times New Roman" w:hAnsi="Times New Roman" w:cs="Times New Roman"/>
          <w:sz w:val="28"/>
          <w:szCs w:val="28"/>
          <w:lang w:val="en-US"/>
        </w:rPr>
        <w:t>is formed</w:t>
      </w:r>
      <w:proofErr w:type="gramEnd"/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An ammonia solution of silver nitrate </w:t>
      </w:r>
      <w:proofErr w:type="gramStart"/>
      <w:r w:rsidRPr="008A6B2D">
        <w:rPr>
          <w:rFonts w:ascii="Times New Roman" w:hAnsi="Times New Roman" w:cs="Times New Roman"/>
          <w:sz w:val="28"/>
          <w:szCs w:val="28"/>
          <w:lang w:val="en-US"/>
        </w:rPr>
        <w:t>is added</w:t>
      </w:r>
      <w:proofErr w:type="gramEnd"/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 to the same solution of the drug, a black precipitate forms. </w:t>
      </w: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Melting point. 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49-55°C. </w:t>
      </w: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>Transparency of the solution.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 A solution of І g of the substance in 10 ml of freshly boiled water must be transparent or be comparable with the standard І. </w:t>
      </w: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Color of the solution. 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The solution obtained in the 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>Transparency of the solution</w:t>
      </w: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test must be colorless comparison 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or be comparable with 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the B9 standard. </w:t>
      </w: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Acidity. 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>To 2 ml of this solution add 1 drop of methyl orange solution; the solution should turn yellow.</w:t>
      </w:r>
    </w:p>
    <w:p w:rsidR="00297BB4" w:rsidRPr="008A6B2D" w:rsidRDefault="00297BB4" w:rsidP="008A6B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B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Quantitation. 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About 0,3 g of the substance (accurately weighed) is dissolved in 35 ml of 0.1 N sodium hydroxide solution, stirred and after 2 minutes, an excess of 0.1 N sodium hydroxide solution was titrated with 0.1 N hydrochloric acid solution (indicator - phenolphthalein). In parallel, a control experiment </w:t>
      </w:r>
      <w:proofErr w:type="gramStart"/>
      <w:r w:rsidRPr="008A6B2D">
        <w:rPr>
          <w:rFonts w:ascii="Times New Roman" w:hAnsi="Times New Roman" w:cs="Times New Roman"/>
          <w:sz w:val="28"/>
          <w:szCs w:val="28"/>
          <w:lang w:val="en-US"/>
        </w:rPr>
        <w:t>is carried out</w:t>
      </w:r>
      <w:proofErr w:type="gramEnd"/>
      <w:r w:rsidRPr="008A6B2D">
        <w:rPr>
          <w:rFonts w:ascii="Times New Roman" w:hAnsi="Times New Roman" w:cs="Times New Roman"/>
          <w:sz w:val="28"/>
          <w:szCs w:val="28"/>
          <w:lang w:val="en-US"/>
        </w:rPr>
        <w:t>. I m</w:t>
      </w:r>
      <w:r w:rsidR="008A6B2D" w:rsidRPr="008A6B2D">
        <w:rPr>
          <w:rFonts w:ascii="Times New Roman" w:hAnsi="Times New Roman" w:cs="Times New Roman"/>
          <w:sz w:val="28"/>
          <w:szCs w:val="28"/>
          <w:lang w:val="en-US"/>
        </w:rPr>
        <w:t>l of I N</w:t>
      </w:r>
      <w:r w:rsidRPr="008A6B2D">
        <w:rPr>
          <w:rFonts w:ascii="Times New Roman" w:hAnsi="Times New Roman" w:cs="Times New Roman"/>
          <w:sz w:val="28"/>
          <w:szCs w:val="28"/>
          <w:lang w:val="en-US"/>
        </w:rPr>
        <w:t xml:space="preserve"> hydrochloric acid solution corresponds to 0.01654g.</w:t>
      </w:r>
      <w:bookmarkEnd w:id="0"/>
    </w:p>
    <w:sectPr w:rsidR="00297BB4" w:rsidRPr="008A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B4"/>
    <w:rsid w:val="000B126F"/>
    <w:rsid w:val="00297BB4"/>
    <w:rsid w:val="008A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3008"/>
  <w15:chartTrackingRefBased/>
  <w15:docId w15:val="{D62C05CB-7818-478D-B269-2AD73B6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2023-05-31T11:33:00Z</dcterms:created>
  <dcterms:modified xsi:type="dcterms:W3CDTF">2023-05-31T11:46:00Z</dcterms:modified>
</cp:coreProperties>
</file>