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CE" w:rsidRPr="0089009A" w:rsidRDefault="009150CE" w:rsidP="009150CE">
      <w:pPr>
        <w:pStyle w:val="1"/>
        <w:spacing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- технолог исследовательской лаборатории фармацевтического предприятия. Вам необходимо произвести отработку технологии вагинального геля предложенного состава. </w:t>
      </w:r>
    </w:p>
    <w:p w:rsidR="009150CE" w:rsidRPr="0089009A" w:rsidRDefault="009150CE" w:rsidP="00915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CE" w:rsidRDefault="009150CE" w:rsidP="0091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гелей</w:t>
      </w:r>
      <w:r w:rsidRPr="008900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150CE" w:rsidRDefault="009150CE" w:rsidP="009150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№1</w:t>
      </w:r>
    </w:p>
    <w:p w:rsidR="009150CE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Этакридина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лактат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0,5</w:t>
      </w:r>
    </w:p>
    <w:p w:rsidR="009150CE" w:rsidRPr="001316E4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16E4">
        <w:rPr>
          <w:rFonts w:ascii="Times New Roman" w:eastAsia="Times New Roman" w:hAnsi="Times New Roman" w:cs="Times New Roman"/>
          <w:sz w:val="28"/>
          <w:szCs w:val="28"/>
        </w:rPr>
        <w:t>Метилцеллюлоза</w:t>
      </w:r>
      <w:proofErr w:type="spellEnd"/>
      <w:r w:rsidRPr="0013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316E4">
        <w:rPr>
          <w:rFonts w:ascii="Times New Roman" w:eastAsia="Times New Roman" w:hAnsi="Times New Roman" w:cs="Times New Roman"/>
          <w:sz w:val="28"/>
          <w:szCs w:val="28"/>
        </w:rPr>
        <w:t>6,0</w:t>
      </w:r>
    </w:p>
    <w:p w:rsidR="009150CE" w:rsidRPr="001316E4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E4">
        <w:rPr>
          <w:rFonts w:ascii="Times New Roman" w:eastAsia="Times New Roman" w:hAnsi="Times New Roman" w:cs="Times New Roman"/>
          <w:sz w:val="28"/>
          <w:szCs w:val="28"/>
        </w:rPr>
        <w:t xml:space="preserve">Глицерин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316E4">
        <w:rPr>
          <w:rFonts w:ascii="Times New Roman" w:eastAsia="Times New Roman" w:hAnsi="Times New Roman" w:cs="Times New Roman"/>
          <w:sz w:val="28"/>
          <w:szCs w:val="28"/>
        </w:rPr>
        <w:t>20,0</w:t>
      </w:r>
    </w:p>
    <w:p w:rsidR="009150CE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16E4"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 w:rsidRPr="001316E4">
        <w:rPr>
          <w:rFonts w:ascii="Times New Roman" w:eastAsia="Times New Roman" w:hAnsi="Times New Roman" w:cs="Times New Roman"/>
          <w:sz w:val="28"/>
          <w:szCs w:val="28"/>
        </w:rPr>
        <w:t xml:space="preserve"> очищенная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316E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16E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150CE" w:rsidRDefault="009150CE" w:rsidP="00915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№2</w:t>
      </w:r>
    </w:p>
    <w:p w:rsidR="009150CE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Фурациллина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0,02</w:t>
      </w:r>
    </w:p>
    <w:p w:rsidR="009150CE" w:rsidRPr="001316E4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16E4">
        <w:rPr>
          <w:rFonts w:ascii="Times New Roman" w:eastAsia="Times New Roman" w:hAnsi="Times New Roman" w:cs="Times New Roman"/>
          <w:sz w:val="28"/>
          <w:szCs w:val="28"/>
        </w:rPr>
        <w:t>Метилцеллюлоза</w:t>
      </w:r>
      <w:proofErr w:type="spellEnd"/>
      <w:r w:rsidRPr="0013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316E4">
        <w:rPr>
          <w:rFonts w:ascii="Times New Roman" w:eastAsia="Times New Roman" w:hAnsi="Times New Roman" w:cs="Times New Roman"/>
          <w:sz w:val="28"/>
          <w:szCs w:val="28"/>
        </w:rPr>
        <w:t>6,0</w:t>
      </w:r>
    </w:p>
    <w:p w:rsidR="009150CE" w:rsidRPr="001316E4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E4">
        <w:rPr>
          <w:rFonts w:ascii="Times New Roman" w:eastAsia="Times New Roman" w:hAnsi="Times New Roman" w:cs="Times New Roman"/>
          <w:sz w:val="28"/>
          <w:szCs w:val="28"/>
        </w:rPr>
        <w:t xml:space="preserve">Глицерин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316E4">
        <w:rPr>
          <w:rFonts w:ascii="Times New Roman" w:eastAsia="Times New Roman" w:hAnsi="Times New Roman" w:cs="Times New Roman"/>
          <w:sz w:val="28"/>
          <w:szCs w:val="28"/>
        </w:rPr>
        <w:t>20,0</w:t>
      </w:r>
    </w:p>
    <w:p w:rsidR="009150CE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16E4"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 w:rsidRPr="001316E4">
        <w:rPr>
          <w:rFonts w:ascii="Times New Roman" w:eastAsia="Times New Roman" w:hAnsi="Times New Roman" w:cs="Times New Roman"/>
          <w:sz w:val="28"/>
          <w:szCs w:val="28"/>
        </w:rPr>
        <w:t xml:space="preserve"> очищенная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316E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4,0</w:t>
      </w:r>
    </w:p>
    <w:p w:rsidR="009150CE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0CE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№3</w:t>
      </w:r>
    </w:p>
    <w:p w:rsidR="009150CE" w:rsidRPr="00CD6CE5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5">
        <w:rPr>
          <w:rFonts w:ascii="Times New Roman" w:eastAsia="Times New Roman" w:hAnsi="Times New Roman" w:cs="Times New Roman"/>
          <w:sz w:val="28"/>
          <w:szCs w:val="28"/>
        </w:rPr>
        <w:t>Колларгол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0,25</w:t>
      </w:r>
    </w:p>
    <w:p w:rsidR="009150CE" w:rsidRPr="00CD6CE5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6CE5">
        <w:rPr>
          <w:rFonts w:ascii="Times New Roman" w:eastAsia="Times New Roman" w:hAnsi="Times New Roman" w:cs="Times New Roman"/>
          <w:sz w:val="28"/>
          <w:szCs w:val="28"/>
        </w:rPr>
        <w:t>Метилцеллюлоза</w:t>
      </w:r>
      <w:proofErr w:type="spellEnd"/>
      <w:r w:rsidRPr="00CD6CE5">
        <w:rPr>
          <w:rFonts w:ascii="Times New Roman" w:eastAsia="Times New Roman" w:hAnsi="Times New Roman" w:cs="Times New Roman"/>
          <w:sz w:val="28"/>
          <w:szCs w:val="28"/>
        </w:rPr>
        <w:t xml:space="preserve">       6,0</w:t>
      </w:r>
    </w:p>
    <w:p w:rsidR="009150CE" w:rsidRPr="00CD6CE5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5">
        <w:rPr>
          <w:rFonts w:ascii="Times New Roman" w:eastAsia="Times New Roman" w:hAnsi="Times New Roman" w:cs="Times New Roman"/>
          <w:sz w:val="28"/>
          <w:szCs w:val="28"/>
        </w:rPr>
        <w:t>Глицерин                  20,0</w:t>
      </w:r>
    </w:p>
    <w:p w:rsidR="009150CE" w:rsidRPr="00CD6CE5" w:rsidRDefault="009150CE" w:rsidP="009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6CE5"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 w:rsidRPr="00CD6CE5">
        <w:rPr>
          <w:rFonts w:ascii="Times New Roman" w:eastAsia="Times New Roman" w:hAnsi="Times New Roman" w:cs="Times New Roman"/>
          <w:sz w:val="28"/>
          <w:szCs w:val="28"/>
        </w:rPr>
        <w:t xml:space="preserve"> очищенная       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6C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150CE" w:rsidRDefault="009150CE" w:rsidP="00915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150CE" w:rsidRPr="00F4233D" w:rsidRDefault="009150CE" w:rsidP="00915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33D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9150CE" w:rsidRDefault="009150CE" w:rsidP="009150C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произвести расчеты на получение 50,0 геля</w:t>
      </w:r>
    </w:p>
    <w:p w:rsidR="009150CE" w:rsidRDefault="009150CE" w:rsidP="009150C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технологию геля</w:t>
      </w:r>
    </w:p>
    <w:p w:rsidR="009150CE" w:rsidRDefault="009150CE" w:rsidP="009150C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порядок введения лекарственного вещества в состав геля</w:t>
      </w:r>
    </w:p>
    <w:p w:rsidR="009150CE" w:rsidRDefault="009150CE" w:rsidP="009150C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Изготовить гель</w:t>
      </w:r>
    </w:p>
    <w:p w:rsidR="009150CE" w:rsidRDefault="009150CE" w:rsidP="009150C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материальный баланс на получение препарата</w:t>
      </w:r>
    </w:p>
    <w:p w:rsidR="009150CE" w:rsidRPr="00F604D1" w:rsidRDefault="009150CE" w:rsidP="009150C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Оформить лекарственный препарат к отпуску</w:t>
      </w:r>
      <w:r>
        <w:rPr>
          <w:sz w:val="28"/>
          <w:szCs w:val="28"/>
        </w:rPr>
        <w:t xml:space="preserve"> (туба) </w:t>
      </w:r>
      <w:bookmarkStart w:id="0" w:name="_GoBack"/>
      <w:bookmarkEnd w:id="0"/>
      <w:r>
        <w:rPr>
          <w:sz w:val="28"/>
          <w:szCs w:val="28"/>
        </w:rPr>
        <w:t>и произвести его маркировку</w:t>
      </w:r>
      <w:r>
        <w:rPr>
          <w:sz w:val="28"/>
          <w:szCs w:val="28"/>
        </w:rPr>
        <w:t>.</w:t>
      </w:r>
    </w:p>
    <w:p w:rsidR="00C17CC1" w:rsidRDefault="00C17CC1"/>
    <w:sectPr w:rsidR="00C1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BFF"/>
    <w:multiLevelType w:val="hybridMultilevel"/>
    <w:tmpl w:val="90A81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A4"/>
    <w:rsid w:val="009150CE"/>
    <w:rsid w:val="00C17CC1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5C90"/>
  <w15:chartTrackingRefBased/>
  <w15:docId w15:val="{EC6D8A58-58EA-48F6-B549-BFC4F1DF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5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2023-10-13T10:38:00Z</dcterms:created>
  <dcterms:modified xsi:type="dcterms:W3CDTF">2023-10-13T10:41:00Z</dcterms:modified>
</cp:coreProperties>
</file>