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0C" w:rsidRPr="00BB2E5D" w:rsidRDefault="006C300C" w:rsidP="006C300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bCs/>
          <w:sz w:val="24"/>
          <w:szCs w:val="24"/>
        </w:rPr>
        <w:t xml:space="preserve">Тема 3.2. </w:t>
      </w:r>
      <w:r w:rsidRPr="00BB2E5D">
        <w:rPr>
          <w:rFonts w:ascii="Times New Roman" w:eastAsia="Times New Roman" w:hAnsi="Times New Roman"/>
          <w:sz w:val="24"/>
          <w:szCs w:val="24"/>
          <w:lang w:eastAsia="ru-RU"/>
        </w:rPr>
        <w:t>Гормоны и антибиотики как лекарственные средства.</w:t>
      </w:r>
    </w:p>
    <w:p w:rsidR="006C300C" w:rsidRPr="00BB2E5D" w:rsidRDefault="006C300C" w:rsidP="006C300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B2E5D">
        <w:rPr>
          <w:rFonts w:ascii="Times New Roman" w:eastAsia="Times New Roman" w:hAnsi="Times New Roman"/>
          <w:sz w:val="24"/>
          <w:szCs w:val="24"/>
          <w:lang w:eastAsia="ru-RU"/>
        </w:rPr>
        <w:t>ПК-1 Осуществляет работы по контролю качества фармацевтического производства.</w:t>
      </w:r>
    </w:p>
    <w:p w:rsidR="006C300C" w:rsidRPr="00BB2E5D" w:rsidRDefault="006C300C" w:rsidP="006C300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6C300C" w:rsidRPr="00BB2E5D" w:rsidRDefault="006C300C" w:rsidP="006C300C">
      <w:pPr>
        <w:spacing w:after="0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color w:val="000000"/>
          <w:sz w:val="24"/>
          <w:szCs w:val="24"/>
        </w:rPr>
        <w:t xml:space="preserve">Уровень 1. </w:t>
      </w:r>
      <w:r w:rsidRPr="00BB2E5D">
        <w:rPr>
          <w:rFonts w:ascii="Times New Roman" w:hAnsi="Times New Roman"/>
          <w:b/>
          <w:sz w:val="24"/>
          <w:szCs w:val="24"/>
        </w:rPr>
        <w:t xml:space="preserve">Круглый стол тема </w:t>
      </w:r>
      <w:r>
        <w:rPr>
          <w:rFonts w:ascii="Times New Roman" w:hAnsi="Times New Roman"/>
          <w:b/>
          <w:sz w:val="24"/>
          <w:szCs w:val="24"/>
        </w:rPr>
        <w:t>3.2.</w:t>
      </w:r>
    </w:p>
    <w:p w:rsidR="006C300C" w:rsidRPr="0092516E" w:rsidRDefault="006C300C" w:rsidP="006C300C">
      <w:pPr>
        <w:spacing w:after="0"/>
        <w:rPr>
          <w:rFonts w:ascii="Times New Roman" w:hAnsi="Times New Roman"/>
          <w:bCs/>
          <w:sz w:val="24"/>
          <w:szCs w:val="24"/>
        </w:rPr>
      </w:pPr>
      <w:r w:rsidRPr="0092516E">
        <w:rPr>
          <w:rFonts w:ascii="Times New Roman" w:hAnsi="Times New Roman"/>
          <w:sz w:val="24"/>
          <w:szCs w:val="24"/>
        </w:rPr>
        <w:t xml:space="preserve">1.  </w:t>
      </w:r>
      <w:r w:rsidRPr="0092516E">
        <w:rPr>
          <w:rFonts w:ascii="Times New Roman" w:hAnsi="Times New Roman"/>
          <w:iCs/>
          <w:sz w:val="24"/>
          <w:szCs w:val="24"/>
        </w:rPr>
        <w:t xml:space="preserve">Производные </w:t>
      </w:r>
      <w:proofErr w:type="spellStart"/>
      <w:r w:rsidRPr="0092516E">
        <w:rPr>
          <w:rFonts w:ascii="Times New Roman" w:hAnsi="Times New Roman"/>
          <w:iCs/>
          <w:sz w:val="24"/>
          <w:szCs w:val="24"/>
        </w:rPr>
        <w:t>циклопентанпергидрофенантрена</w:t>
      </w:r>
      <w:proofErr w:type="spellEnd"/>
      <w:r w:rsidRPr="0092516E">
        <w:rPr>
          <w:rFonts w:ascii="Times New Roman" w:hAnsi="Times New Roman"/>
          <w:bCs/>
          <w:sz w:val="24"/>
          <w:szCs w:val="24"/>
        </w:rPr>
        <w:t xml:space="preserve"> как лекарственные средства.   </w:t>
      </w:r>
    </w:p>
    <w:p w:rsidR="006C300C" w:rsidRPr="0092516E" w:rsidRDefault="006C300C" w:rsidP="006C300C">
      <w:pPr>
        <w:spacing w:after="0"/>
        <w:rPr>
          <w:rFonts w:ascii="Times New Roman" w:hAnsi="Times New Roman"/>
          <w:bCs/>
          <w:sz w:val="24"/>
          <w:szCs w:val="24"/>
        </w:rPr>
      </w:pPr>
      <w:r w:rsidRPr="0092516E">
        <w:rPr>
          <w:rFonts w:ascii="Times New Roman" w:hAnsi="Times New Roman"/>
          <w:bCs/>
          <w:sz w:val="24"/>
          <w:szCs w:val="24"/>
        </w:rPr>
        <w:t xml:space="preserve">     Классификация. Витамины группы Д</w:t>
      </w:r>
      <w:r w:rsidRPr="0092516E">
        <w:rPr>
          <w:rFonts w:ascii="Times New Roman" w:hAnsi="Times New Roman"/>
          <w:sz w:val="24"/>
          <w:szCs w:val="24"/>
        </w:rPr>
        <w:t>.</w:t>
      </w:r>
      <w:r w:rsidRPr="0092516E">
        <w:rPr>
          <w:rFonts w:ascii="Times New Roman" w:hAnsi="Times New Roman"/>
          <w:bCs/>
          <w:sz w:val="24"/>
          <w:szCs w:val="24"/>
        </w:rPr>
        <w:t xml:space="preserve"> Фармакопейный анализ.</w:t>
      </w:r>
    </w:p>
    <w:p w:rsidR="006C300C" w:rsidRPr="0092516E" w:rsidRDefault="006C300C" w:rsidP="006C300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2516E">
        <w:rPr>
          <w:rFonts w:ascii="Times New Roman" w:hAnsi="Times New Roman"/>
          <w:bCs/>
          <w:sz w:val="24"/>
          <w:szCs w:val="24"/>
        </w:rPr>
        <w:t>.  Андрогены и анаболики. Фармакопейный анализ.</w:t>
      </w:r>
    </w:p>
    <w:p w:rsidR="006C300C" w:rsidRPr="0092516E" w:rsidRDefault="006C300C" w:rsidP="006C300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92516E">
        <w:rPr>
          <w:rFonts w:ascii="Times New Roman" w:hAnsi="Times New Roman"/>
          <w:bCs/>
          <w:sz w:val="24"/>
          <w:szCs w:val="24"/>
        </w:rPr>
        <w:t>.  Кортикостероиды. Фармакопейный анализ.</w:t>
      </w:r>
    </w:p>
    <w:p w:rsidR="006C300C" w:rsidRPr="0092516E" w:rsidRDefault="006C300C" w:rsidP="006C300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2516E">
        <w:rPr>
          <w:rFonts w:ascii="Times New Roman" w:hAnsi="Times New Roman"/>
          <w:bCs/>
          <w:sz w:val="24"/>
          <w:szCs w:val="24"/>
        </w:rPr>
        <w:t>.  Гестагены. Фармакопейный анализ.</w:t>
      </w:r>
    </w:p>
    <w:p w:rsidR="006C300C" w:rsidRPr="0092516E" w:rsidRDefault="006C300C" w:rsidP="006C300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92516E">
        <w:rPr>
          <w:rFonts w:ascii="Times New Roman" w:hAnsi="Times New Roman"/>
          <w:bCs/>
          <w:sz w:val="24"/>
          <w:szCs w:val="24"/>
        </w:rPr>
        <w:t xml:space="preserve">.  </w:t>
      </w:r>
      <w:r w:rsidRPr="0092516E">
        <w:rPr>
          <w:rFonts w:ascii="Times New Roman" w:hAnsi="Times New Roman"/>
          <w:sz w:val="24"/>
          <w:szCs w:val="24"/>
        </w:rPr>
        <w:t xml:space="preserve">Эстрогены. </w:t>
      </w:r>
      <w:r w:rsidRPr="0092516E">
        <w:rPr>
          <w:rFonts w:ascii="Times New Roman" w:hAnsi="Times New Roman"/>
          <w:bCs/>
          <w:sz w:val="24"/>
          <w:szCs w:val="24"/>
        </w:rPr>
        <w:t>Фармакопейный анализ.</w:t>
      </w:r>
    </w:p>
    <w:p w:rsidR="006C300C" w:rsidRPr="00BB2E5D" w:rsidRDefault="006C300C" w:rsidP="006C300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C300C" w:rsidRPr="00BB2E5D" w:rsidRDefault="006C300C" w:rsidP="006C300C">
      <w:pPr>
        <w:spacing w:after="0"/>
        <w:rPr>
          <w:rFonts w:ascii="Times New Roman" w:hAnsi="Times New Roman"/>
          <w:b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Уровень 2.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3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6C300C" w:rsidRDefault="006C300C" w:rsidP="006C300C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 w:rsidRPr="0097440B">
        <w:rPr>
          <w:iCs/>
        </w:rPr>
        <w:t xml:space="preserve">Рассчитайте поправочный коэффициент титрованного раствора, при необходимости приведите расчеты укрепления или разбавления 1 л 0,1 М раствора калия </w:t>
      </w:r>
      <w:proofErr w:type="spellStart"/>
      <w:r w:rsidRPr="0097440B">
        <w:rPr>
          <w:iCs/>
        </w:rPr>
        <w:t>бромата</w:t>
      </w:r>
      <w:proofErr w:type="spellEnd"/>
      <w:r w:rsidRPr="0097440B">
        <w:rPr>
          <w:iCs/>
        </w:rPr>
        <w:t>, если при установлении титра на 25 мл приготовленного раствора израсходовано 27,2; 27,2; 27,3 мл 0,1</w:t>
      </w:r>
      <w:r>
        <w:rPr>
          <w:iCs/>
        </w:rPr>
        <w:t xml:space="preserve"> </w:t>
      </w:r>
      <w:r w:rsidRPr="0097440B">
        <w:rPr>
          <w:iCs/>
        </w:rPr>
        <w:t>М раствора натрия тиосульфата с коэффициентом 1.</w:t>
      </w:r>
      <w:r>
        <w:rPr>
          <w:iCs/>
        </w:rPr>
        <w:t xml:space="preserve"> Произведите расчеты, напишите химизмы реакций. </w:t>
      </w:r>
    </w:p>
    <w:p w:rsidR="006C300C" w:rsidRPr="00BB2E5D" w:rsidRDefault="006C300C" w:rsidP="006C300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300C" w:rsidRPr="00BB2E5D" w:rsidRDefault="006C300C" w:rsidP="006C300C">
      <w:pPr>
        <w:spacing w:after="0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 xml:space="preserve">Уровень 3. Задания на принятие решения в нестандартной ситуации тема </w:t>
      </w:r>
      <w:r>
        <w:rPr>
          <w:rFonts w:ascii="Times New Roman" w:hAnsi="Times New Roman"/>
          <w:b/>
          <w:sz w:val="24"/>
          <w:szCs w:val="24"/>
        </w:rPr>
        <w:t>3</w:t>
      </w:r>
      <w:r w:rsidRPr="00BB2E5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BB2E5D">
        <w:rPr>
          <w:rFonts w:ascii="Times New Roman" w:hAnsi="Times New Roman"/>
          <w:b/>
          <w:sz w:val="24"/>
          <w:szCs w:val="24"/>
        </w:rPr>
        <w:t>.</w:t>
      </w:r>
    </w:p>
    <w:p w:rsidR="006C300C" w:rsidRDefault="006C300C" w:rsidP="006C300C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>
        <w:rPr>
          <w:iCs/>
          <w:color w:val="auto"/>
        </w:rPr>
        <w:t xml:space="preserve">При количественном определении фармацевтической субстанции Кальция </w:t>
      </w:r>
      <w:proofErr w:type="gramStart"/>
      <w:r>
        <w:rPr>
          <w:iCs/>
          <w:color w:val="auto"/>
        </w:rPr>
        <w:t xml:space="preserve">хлорид,   </w:t>
      </w:r>
      <w:proofErr w:type="gramEnd"/>
      <w:r>
        <w:rPr>
          <w:iCs/>
          <w:color w:val="auto"/>
        </w:rPr>
        <w:t xml:space="preserve">точную навеску </w:t>
      </w:r>
      <w:r w:rsidRPr="00A25276">
        <w:rPr>
          <w:iCs/>
          <w:color w:val="auto"/>
        </w:rPr>
        <w:t xml:space="preserve">0,8351 г </w:t>
      </w:r>
      <w:r>
        <w:rPr>
          <w:iCs/>
          <w:color w:val="auto"/>
        </w:rPr>
        <w:t xml:space="preserve">образца </w:t>
      </w:r>
      <w:r w:rsidRPr="00A25276">
        <w:rPr>
          <w:iCs/>
          <w:color w:val="auto"/>
        </w:rPr>
        <w:t>поместили в мерную колбу вместимостью</w:t>
      </w:r>
      <w:r>
        <w:rPr>
          <w:iCs/>
          <w:color w:val="auto"/>
        </w:rPr>
        <w:t xml:space="preserve"> </w:t>
      </w:r>
      <w:r w:rsidRPr="00A25276">
        <w:rPr>
          <w:iCs/>
          <w:color w:val="auto"/>
        </w:rPr>
        <w:t>100 мл и довели водой до метки. На анализ взяли 25 мл полученного раствора</w:t>
      </w:r>
      <w:r>
        <w:rPr>
          <w:iCs/>
          <w:color w:val="auto"/>
        </w:rPr>
        <w:t>. Н</w:t>
      </w:r>
      <w:r w:rsidRPr="00A25276">
        <w:rPr>
          <w:iCs/>
          <w:color w:val="auto"/>
        </w:rPr>
        <w:t>а титрование израсходова</w:t>
      </w:r>
      <w:r>
        <w:rPr>
          <w:iCs/>
          <w:color w:val="auto"/>
        </w:rPr>
        <w:t xml:space="preserve">лось </w:t>
      </w:r>
      <w:r w:rsidRPr="00A25276">
        <w:rPr>
          <w:iCs/>
          <w:color w:val="auto"/>
        </w:rPr>
        <w:t xml:space="preserve">19,2 мл 0,05 М раствора </w:t>
      </w:r>
      <w:proofErr w:type="spellStart"/>
      <w:r w:rsidRPr="00A25276">
        <w:rPr>
          <w:color w:val="auto"/>
        </w:rPr>
        <w:t>эдетата</w:t>
      </w:r>
      <w:proofErr w:type="spellEnd"/>
      <w:r w:rsidRPr="00A25276">
        <w:rPr>
          <w:color w:val="auto"/>
        </w:rPr>
        <w:t xml:space="preserve"> натрия </w:t>
      </w:r>
      <w:r w:rsidRPr="00A25276">
        <w:rPr>
          <w:iCs/>
          <w:color w:val="auto"/>
        </w:rPr>
        <w:t xml:space="preserve">с К = 0,9931. </w:t>
      </w:r>
    </w:p>
    <w:p w:rsidR="006C300C" w:rsidRPr="00A25276" w:rsidRDefault="006C300C" w:rsidP="006C300C">
      <w:pPr>
        <w:pStyle w:val="Default"/>
        <w:spacing w:line="276" w:lineRule="auto"/>
        <w:ind w:firstLine="567"/>
        <w:jc w:val="both"/>
        <w:rPr>
          <w:color w:val="auto"/>
        </w:rPr>
      </w:pPr>
      <w:r w:rsidRPr="00A25276">
        <w:rPr>
          <w:iCs/>
          <w:color w:val="auto"/>
        </w:rPr>
        <w:t>1 мл 0,05</w:t>
      </w:r>
      <w:r>
        <w:rPr>
          <w:iCs/>
          <w:color w:val="auto"/>
        </w:rPr>
        <w:t xml:space="preserve"> М</w:t>
      </w:r>
      <w:r w:rsidRPr="00A25276">
        <w:rPr>
          <w:iCs/>
          <w:color w:val="auto"/>
        </w:rPr>
        <w:t xml:space="preserve"> раствора </w:t>
      </w:r>
      <w:proofErr w:type="spellStart"/>
      <w:r w:rsidRPr="00A25276">
        <w:rPr>
          <w:color w:val="auto"/>
        </w:rPr>
        <w:t>эдетата</w:t>
      </w:r>
      <w:proofErr w:type="spellEnd"/>
      <w:r w:rsidRPr="00A25276">
        <w:rPr>
          <w:color w:val="auto"/>
        </w:rPr>
        <w:t xml:space="preserve"> натрия </w:t>
      </w:r>
      <w:r w:rsidRPr="00A25276">
        <w:rPr>
          <w:iCs/>
          <w:color w:val="auto"/>
        </w:rPr>
        <w:t>соответствует 0,01095</w:t>
      </w:r>
      <w:r>
        <w:rPr>
          <w:iCs/>
          <w:color w:val="auto"/>
        </w:rPr>
        <w:t>0</w:t>
      </w:r>
      <w:r w:rsidRPr="00A25276">
        <w:rPr>
          <w:iCs/>
          <w:color w:val="auto"/>
        </w:rPr>
        <w:t xml:space="preserve"> г кальция хлорида. </w:t>
      </w:r>
    </w:p>
    <w:p w:rsidR="006C300C" w:rsidRDefault="006C300C" w:rsidP="006C300C">
      <w:pPr>
        <w:pStyle w:val="Default"/>
        <w:spacing w:line="276" w:lineRule="auto"/>
        <w:ind w:firstLine="567"/>
        <w:jc w:val="both"/>
        <w:rPr>
          <w:iCs/>
          <w:color w:val="auto"/>
        </w:rPr>
      </w:pPr>
      <w:r>
        <w:rPr>
          <w:iCs/>
        </w:rPr>
        <w:t xml:space="preserve">Произведите расчеты </w:t>
      </w:r>
      <w:r w:rsidRPr="00A25276">
        <w:rPr>
          <w:iCs/>
          <w:color w:val="auto"/>
        </w:rPr>
        <w:t>количественно</w:t>
      </w:r>
      <w:r>
        <w:rPr>
          <w:iCs/>
          <w:color w:val="auto"/>
        </w:rPr>
        <w:t>го</w:t>
      </w:r>
      <w:r w:rsidRPr="00A25276">
        <w:rPr>
          <w:iCs/>
          <w:color w:val="auto"/>
        </w:rPr>
        <w:t xml:space="preserve"> содержани</w:t>
      </w:r>
      <w:r>
        <w:rPr>
          <w:iCs/>
          <w:color w:val="auto"/>
        </w:rPr>
        <w:t>я</w:t>
      </w:r>
      <w:r w:rsidRPr="00A25276">
        <w:rPr>
          <w:iCs/>
          <w:color w:val="auto"/>
        </w:rPr>
        <w:t xml:space="preserve"> кальция хлорида в </w:t>
      </w:r>
      <w:r>
        <w:rPr>
          <w:color w:val="auto"/>
        </w:rPr>
        <w:t xml:space="preserve">фармацевтической субстанции </w:t>
      </w:r>
      <w:r>
        <w:rPr>
          <w:iCs/>
        </w:rPr>
        <w:t xml:space="preserve">и напишите уравнение </w:t>
      </w:r>
      <w:r w:rsidRPr="00D303EB">
        <w:t>химической реакции, лежащей в основе метода количественного определения</w:t>
      </w:r>
      <w:r>
        <w:rPr>
          <w:iCs/>
        </w:rPr>
        <w:t xml:space="preserve">. 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0C"/>
    <w:rsid w:val="0038622C"/>
    <w:rsid w:val="006C300C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B77F7-9F8B-45D6-8689-6D065C0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2023-11-16T07:02:00Z</dcterms:created>
  <dcterms:modified xsi:type="dcterms:W3CDTF">2023-11-16T07:02:00Z</dcterms:modified>
</cp:coreProperties>
</file>