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86" w:rsidRPr="008D4F86" w:rsidRDefault="008D4F86" w:rsidP="008D4F86">
      <w:pPr>
        <w:rPr>
          <w:lang w:val="en-US"/>
        </w:rPr>
      </w:pPr>
      <w:r w:rsidRPr="008D4F86">
        <w:rPr>
          <w:lang w:val="en-US"/>
        </w:rPr>
        <w:t>An 11-year-old patient came to the dental clinic with complaints of tooth pain.</w:t>
      </w:r>
    </w:p>
    <w:p w:rsidR="008D4F86" w:rsidRPr="008D4F86" w:rsidRDefault="008D4F86" w:rsidP="008D4F86">
      <w:pPr>
        <w:rPr>
          <w:lang w:val="en-US"/>
        </w:rPr>
      </w:pPr>
    </w:p>
    <w:p w:rsidR="008D4F86" w:rsidRPr="008D4F86" w:rsidRDefault="008D4F86" w:rsidP="008D4F86">
      <w:pPr>
        <w:rPr>
          <w:lang w:val="en-US"/>
        </w:rPr>
      </w:pPr>
      <w:r w:rsidRPr="008D4F86">
        <w:rPr>
          <w:lang w:val="en-US"/>
        </w:rPr>
        <w:t>4.6. The pain is spontaneous, periodically occurring, long-lasting, and can be relieved by taking painkillers. Over the past few days, the pain has intensified, and night pain has appeared.</w:t>
      </w:r>
    </w:p>
    <w:p w:rsidR="008D4F86" w:rsidRPr="008D4F86" w:rsidRDefault="008D4F86" w:rsidP="008D4F86">
      <w:pPr>
        <w:rPr>
          <w:lang w:val="en-US"/>
        </w:rPr>
      </w:pPr>
    </w:p>
    <w:p w:rsidR="008B7B3E" w:rsidRDefault="008D4F86" w:rsidP="008D4F86">
      <w:r w:rsidRPr="008D4F86">
        <w:rPr>
          <w:lang w:val="en-US"/>
        </w:rPr>
        <w:t xml:space="preserve">Objectively: the face is symmetrical. The submandibular nodes are enlarged and painless on palpation. There is a filling in tooth 3.6, the color of the tooth is with a grayish tint. </w:t>
      </w:r>
      <w:proofErr w:type="spellStart"/>
      <w:r>
        <w:t>Percussion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painless</w:t>
      </w:r>
      <w:proofErr w:type="spellEnd"/>
      <w:r>
        <w:t xml:space="preserve">, </w:t>
      </w:r>
      <w:proofErr w:type="spellStart"/>
      <w:r>
        <w:t>thermometry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painful</w:t>
      </w:r>
      <w:proofErr w:type="spellEnd"/>
    </w:p>
    <w:p w:rsidR="008D4F86" w:rsidRDefault="008D4F86" w:rsidP="008D4F86"/>
    <w:p w:rsidR="008D4F86" w:rsidRDefault="008D4F86" w:rsidP="008D4F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8pt;height:188.7pt">
            <v:imagedata r:id="rId4" o:title="image"/>
          </v:shape>
        </w:pict>
      </w:r>
    </w:p>
    <w:p w:rsidR="008D4F86" w:rsidRDefault="008D4F86" w:rsidP="008D4F86"/>
    <w:p w:rsidR="0092201C" w:rsidRPr="0092201C" w:rsidRDefault="0092201C" w:rsidP="0092201C">
      <w:pPr>
        <w:rPr>
          <w:lang w:val="en-US"/>
        </w:rPr>
      </w:pPr>
      <w:r w:rsidRPr="0092201C">
        <w:rPr>
          <w:lang w:val="en-US"/>
        </w:rPr>
        <w:t>Questions</w:t>
      </w:r>
    </w:p>
    <w:p w:rsidR="0092201C" w:rsidRPr="0092201C" w:rsidRDefault="0092201C" w:rsidP="0092201C">
      <w:pPr>
        <w:rPr>
          <w:lang w:val="en-US"/>
        </w:rPr>
      </w:pPr>
      <w:r w:rsidRPr="0092201C">
        <w:rPr>
          <w:lang w:val="en-US"/>
        </w:rPr>
        <w:t>1. Make a diagnosis.</w:t>
      </w:r>
    </w:p>
    <w:p w:rsidR="0092201C" w:rsidRPr="0092201C" w:rsidRDefault="0092201C" w:rsidP="0092201C">
      <w:pPr>
        <w:rPr>
          <w:lang w:val="en-US"/>
        </w:rPr>
      </w:pPr>
    </w:p>
    <w:p w:rsidR="0092201C" w:rsidRPr="0092201C" w:rsidRDefault="0092201C" w:rsidP="0092201C">
      <w:pPr>
        <w:rPr>
          <w:lang w:val="en-US"/>
        </w:rPr>
      </w:pPr>
      <w:r w:rsidRPr="0092201C">
        <w:rPr>
          <w:lang w:val="en-US"/>
        </w:rPr>
        <w:t>2. Carry out differential diagnosis.</w:t>
      </w:r>
    </w:p>
    <w:p w:rsidR="0092201C" w:rsidRPr="0092201C" w:rsidRDefault="0092201C" w:rsidP="0092201C">
      <w:pPr>
        <w:rPr>
          <w:lang w:val="en-US"/>
        </w:rPr>
      </w:pPr>
    </w:p>
    <w:p w:rsidR="0092201C" w:rsidRPr="0092201C" w:rsidRDefault="0092201C" w:rsidP="0092201C">
      <w:pPr>
        <w:rPr>
          <w:lang w:val="en-US"/>
        </w:rPr>
      </w:pPr>
      <w:r w:rsidRPr="0092201C">
        <w:rPr>
          <w:lang w:val="en-US"/>
        </w:rPr>
        <w:t>3. Fill out your medical record.</w:t>
      </w:r>
    </w:p>
    <w:p w:rsidR="0092201C" w:rsidRPr="0092201C" w:rsidRDefault="0092201C" w:rsidP="0092201C">
      <w:pPr>
        <w:rPr>
          <w:lang w:val="en-US"/>
        </w:rPr>
      </w:pPr>
    </w:p>
    <w:p w:rsidR="0092201C" w:rsidRPr="0092201C" w:rsidRDefault="0092201C" w:rsidP="0092201C">
      <w:pPr>
        <w:rPr>
          <w:lang w:val="en-US"/>
        </w:rPr>
      </w:pPr>
      <w:r w:rsidRPr="0092201C">
        <w:rPr>
          <w:lang w:val="en-US"/>
        </w:rPr>
        <w:t>4. What additional research methods can be carried out.</w:t>
      </w:r>
    </w:p>
    <w:p w:rsidR="0092201C" w:rsidRPr="0092201C" w:rsidRDefault="0092201C" w:rsidP="0092201C">
      <w:pPr>
        <w:rPr>
          <w:lang w:val="en-US"/>
        </w:rPr>
      </w:pPr>
    </w:p>
    <w:p w:rsidR="008D4F86" w:rsidRPr="0092201C" w:rsidRDefault="0092201C" w:rsidP="0092201C">
      <w:pPr>
        <w:rPr>
          <w:lang w:val="en-US"/>
        </w:rPr>
      </w:pPr>
      <w:r w:rsidRPr="0092201C">
        <w:rPr>
          <w:lang w:val="en-US"/>
        </w:rPr>
        <w:t>5. Create a treatment plan for the patient.</w:t>
      </w:r>
      <w:bookmarkStart w:id="0" w:name="_GoBack"/>
      <w:bookmarkEnd w:id="0"/>
    </w:p>
    <w:sectPr w:rsidR="008D4F86" w:rsidRPr="0092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C7"/>
    <w:rsid w:val="008B7B3E"/>
    <w:rsid w:val="008D4F86"/>
    <w:rsid w:val="0092201C"/>
    <w:rsid w:val="00B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3D02"/>
  <w15:chartTrackingRefBased/>
  <w15:docId w15:val="{826B482F-2403-4F7C-AB96-B2AF69B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2023-11-14T07:31:00Z</dcterms:created>
  <dcterms:modified xsi:type="dcterms:W3CDTF">2023-11-14T07:45:00Z</dcterms:modified>
</cp:coreProperties>
</file>