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Кафедра клинической иммунологии с аллергологией</w:t>
      </w:r>
    </w:p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9C7" w:rsidRPr="00810083" w:rsidRDefault="000969C7" w:rsidP="000969C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СИТУАЦИОННАЯ ЗАДАЧА 9</w:t>
      </w:r>
    </w:p>
    <w:p w:rsidR="000969C7" w:rsidRPr="00810083" w:rsidRDefault="000969C7" w:rsidP="000969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9C7" w:rsidRPr="00810083" w:rsidRDefault="000969C7" w:rsidP="00096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9C7" w:rsidRPr="00810083" w:rsidRDefault="000969C7" w:rsidP="00096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Пациент К., 20 лет.</w:t>
      </w:r>
    </w:p>
    <w:p w:rsidR="000969C7" w:rsidRPr="00810083" w:rsidRDefault="000969C7" w:rsidP="000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Обратился к врачу-аллергологу с жалобами на эпизоды затрудненного дыхания с дистантными хрипами, приступообразный кашель, возникающие в дневное время до 2 раз в месяц, в ночное время - до 1 эпизода в 3 месяца, купируются ингаляцией сальбутамола. Отмечает сезонное учащение респираторных симптомов - до еженедельных весной и летом ежегодно. Триггеры эпизодов бронхообструкции – контакт с пылью, домашними животными, игра в футбол. Кроме того, отмечает чихание, водянистые выделения из носа ежегодно в весеннее время. Лекарственные препараты не принимает.</w:t>
      </w:r>
    </w:p>
    <w:p w:rsidR="000969C7" w:rsidRPr="00810083" w:rsidRDefault="000969C7" w:rsidP="000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Анамнез заболевания:</w:t>
      </w:r>
      <w:r w:rsidRPr="00810083">
        <w:rPr>
          <w:rFonts w:ascii="Times New Roman" w:hAnsi="Times New Roman" w:cs="Times New Roman"/>
          <w:sz w:val="24"/>
          <w:szCs w:val="24"/>
        </w:rPr>
        <w:t xml:space="preserve"> длительность заболевания - около  2-х лет. Со слов, в детстве наблюдался с диагнозом «Атопический дерматит». Консультирован участковым терапевтом, направлен к аллергологу.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83">
        <w:rPr>
          <w:rFonts w:ascii="Times New Roman" w:hAnsi="Times New Roman" w:cs="Times New Roman"/>
          <w:sz w:val="24"/>
          <w:szCs w:val="24"/>
        </w:rPr>
        <w:t>Семейный  анамнез отягощен: у бабушки (со стороны мамы) - бронхиальная астма. Фармакотерапевтически и пищевой анамнез - без особенностей.</w:t>
      </w:r>
    </w:p>
    <w:p w:rsidR="000969C7" w:rsidRPr="00810083" w:rsidRDefault="000969C7" w:rsidP="000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Анамнез жизни:</w:t>
      </w:r>
      <w:r w:rsidRPr="00810083">
        <w:rPr>
          <w:rFonts w:ascii="Times New Roman" w:hAnsi="Times New Roman" w:cs="Times New Roman"/>
          <w:sz w:val="24"/>
          <w:szCs w:val="24"/>
        </w:rPr>
        <w:t xml:space="preserve"> туберкулез, вен. заболевания, гепатит отрицает. Операции, травмы отрицает. </w:t>
      </w:r>
      <w:r w:rsidRPr="008100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Сопутствующие  заболевания – отрицает.. </w:t>
      </w:r>
      <w:r w:rsidRPr="00810083">
        <w:rPr>
          <w:rFonts w:ascii="Times New Roman" w:hAnsi="Times New Roman" w:cs="Times New Roman"/>
          <w:sz w:val="24"/>
          <w:szCs w:val="24"/>
        </w:rPr>
        <w:t>Вредные привычки отрицает. Профессиональный статус: студент.</w:t>
      </w:r>
    </w:p>
    <w:p w:rsidR="000969C7" w:rsidRPr="00810083" w:rsidRDefault="000969C7" w:rsidP="00096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Объективно:</w:t>
      </w:r>
      <w:r w:rsidRPr="00810083"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удовлетворительное. Сознание ясное. Температура тела 36,6 гр. Телосложение астеническое. Кожные покровы физиологической окраски, без высыпаний. Видимые слизистые оболочки розовые. Отеков нет. Носовое дыхание свободное. Аускультативно: дыхание везикулярное, на форсированном выдохе выслушиваются  сухие свистящие хрипы. ЧД - 19 в минуту. Тоны сердца ясные, ритмичные. АД – 110/80 мм рт ст, пульс - 88 уд/мин. Живот мягкий, безболезненный. Печень, селезенка не увеличены. Физиологические отправления самостоятельные, не нарушены.</w:t>
      </w:r>
    </w:p>
    <w:p w:rsidR="000969C7" w:rsidRPr="00810083" w:rsidRDefault="000969C7" w:rsidP="00096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9C7" w:rsidRPr="00810083" w:rsidRDefault="000969C7" w:rsidP="000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Результаты обследования:</w:t>
      </w:r>
    </w:p>
    <w:p w:rsidR="000969C7" w:rsidRPr="00810083" w:rsidRDefault="000969C7" w:rsidP="000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Общий анализ крови: лейкоциты - 6,0 *10в9/л, эритроциты - 4,5*10в12/л, гемоглобин - 136 г/л, тромбоциты - 190 тыс., СОЭ - 10 мм/ч, лейкоформула: п/я нейтрофилы - 1%, с/я нейтрофилы - 48%, эозинофилы - 7%, лимфоциты - 32%, моноциты - 3%.</w:t>
      </w:r>
    </w:p>
    <w:p w:rsidR="000969C7" w:rsidRPr="00810083" w:rsidRDefault="000969C7" w:rsidP="00096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810083">
        <w:rPr>
          <w:rFonts w:ascii="Times New Roman" w:hAnsi="Times New Roman" w:cs="Times New Roman"/>
          <w:sz w:val="24"/>
          <w:szCs w:val="24"/>
        </w:rPr>
        <w:t xml:space="preserve"> специфического аллергологического обследования. Кожное тестирование с неинфекционными аллергенами: гистамин - 25*30/5*7, дом. пыль - 20*20/5*5, </w:t>
      </w:r>
      <w:r w:rsidRPr="00810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0083">
        <w:rPr>
          <w:rFonts w:ascii="Times New Roman" w:hAnsi="Times New Roman" w:cs="Times New Roman"/>
          <w:sz w:val="24"/>
          <w:szCs w:val="24"/>
        </w:rPr>
        <w:t>.</w:t>
      </w:r>
      <w:r w:rsidRPr="00810083">
        <w:rPr>
          <w:rFonts w:ascii="Times New Roman" w:hAnsi="Times New Roman" w:cs="Times New Roman"/>
          <w:sz w:val="24"/>
          <w:szCs w:val="24"/>
          <w:lang w:val="en-US"/>
        </w:rPr>
        <w:t>pter</w:t>
      </w:r>
      <w:r w:rsidRPr="00810083">
        <w:rPr>
          <w:rFonts w:ascii="Times New Roman" w:hAnsi="Times New Roman" w:cs="Times New Roman"/>
          <w:sz w:val="24"/>
          <w:szCs w:val="24"/>
        </w:rPr>
        <w:t xml:space="preserve">. - отриц, </w:t>
      </w:r>
      <w:r w:rsidRPr="00810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0083">
        <w:rPr>
          <w:rFonts w:ascii="Times New Roman" w:hAnsi="Times New Roman" w:cs="Times New Roman"/>
          <w:sz w:val="24"/>
          <w:szCs w:val="24"/>
        </w:rPr>
        <w:t>.</w:t>
      </w:r>
      <w:r w:rsidRPr="00810083">
        <w:rPr>
          <w:rFonts w:ascii="Times New Roman" w:hAnsi="Times New Roman" w:cs="Times New Roman"/>
          <w:sz w:val="24"/>
          <w:szCs w:val="24"/>
          <w:lang w:val="en-US"/>
        </w:rPr>
        <w:t>farinae</w:t>
      </w:r>
      <w:r w:rsidRPr="00810083">
        <w:rPr>
          <w:rFonts w:ascii="Times New Roman" w:hAnsi="Times New Roman" w:cs="Times New Roman"/>
          <w:sz w:val="24"/>
          <w:szCs w:val="24"/>
        </w:rPr>
        <w:t xml:space="preserve"> - отриц, смесь деревьев - 20*15/5*5, смесь луговых трав - 30*25/5*3 , смесь сорных трав - отриц., ТКЖ - отриц.</w:t>
      </w:r>
    </w:p>
    <w:p w:rsidR="000969C7" w:rsidRPr="00810083" w:rsidRDefault="000969C7" w:rsidP="000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lastRenderedPageBreak/>
        <w:t>Спирометрия: ЖЕЛ 89%, ФЖЕЛ 92%, ОФВ1 80%, ПОС 85%, ИТ 88%, МОС25 80%, МОС 50 82%, МОС 75 90%. Проба с бронхолитиком: прирост ОФВ1 на 15% (230 мл).</w:t>
      </w:r>
    </w:p>
    <w:p w:rsidR="000969C7" w:rsidRPr="00810083" w:rsidRDefault="000969C7" w:rsidP="000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Вопросы к задаче:</w:t>
      </w:r>
    </w:p>
    <w:p w:rsidR="000969C7" w:rsidRPr="00810083" w:rsidRDefault="000969C7" w:rsidP="00096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На основании клинико-анамнестических данных и результатов обследования сформулируйте предварительный диагноз.</w:t>
      </w:r>
    </w:p>
    <w:p w:rsidR="000969C7" w:rsidRPr="00810083" w:rsidRDefault="000969C7" w:rsidP="00096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Назначьте пациенту медикаментозную терапию.</w:t>
      </w:r>
    </w:p>
    <w:p w:rsidR="000969C7" w:rsidRPr="00810083" w:rsidRDefault="000969C7" w:rsidP="00096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Выделите клинически значимые аллергены в развитии симптомов респираторной аллергии.</w:t>
      </w:r>
    </w:p>
    <w:p w:rsidR="000969C7" w:rsidRPr="00810083" w:rsidRDefault="000969C7" w:rsidP="00096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Показана ли АСИТ данному пациенту?</w:t>
      </w:r>
    </w:p>
    <w:p w:rsidR="000969C7" w:rsidRPr="00810083" w:rsidRDefault="000969C7" w:rsidP="00096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Препараты выбора для проведения АСИТ данному пациенту.</w:t>
      </w:r>
    </w:p>
    <w:p w:rsidR="000969C7" w:rsidRPr="00810083" w:rsidRDefault="000969C7" w:rsidP="000969C7">
      <w:pPr>
        <w:rPr>
          <w:rFonts w:ascii="Times New Roman" w:hAnsi="Times New Roman" w:cs="Times New Roman"/>
          <w:sz w:val="24"/>
          <w:szCs w:val="24"/>
        </w:rPr>
      </w:pPr>
    </w:p>
    <w:p w:rsidR="000969C7" w:rsidRDefault="000969C7" w:rsidP="000969C7"/>
    <w:p w:rsidR="000969C7" w:rsidRDefault="000969C7" w:rsidP="000969C7"/>
    <w:p w:rsidR="000969C7" w:rsidRDefault="000969C7" w:rsidP="000969C7"/>
    <w:p w:rsidR="000969C7" w:rsidRDefault="000969C7" w:rsidP="000969C7"/>
    <w:p w:rsidR="000969C7" w:rsidRDefault="000969C7" w:rsidP="000969C7"/>
    <w:p w:rsidR="000969C7" w:rsidRDefault="000969C7" w:rsidP="000969C7"/>
    <w:p w:rsidR="000969C7" w:rsidRDefault="000969C7" w:rsidP="000969C7"/>
    <w:p w:rsidR="000969C7" w:rsidRDefault="000969C7" w:rsidP="000969C7"/>
    <w:p w:rsidR="000969C7" w:rsidRDefault="000969C7" w:rsidP="000969C7"/>
    <w:p w:rsidR="00E47A50" w:rsidRDefault="000969C7">
      <w:bookmarkStart w:id="0" w:name="_GoBack"/>
      <w:bookmarkEnd w:id="0"/>
    </w:p>
    <w:sectPr w:rsidR="00E4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23D52"/>
    <w:multiLevelType w:val="hybridMultilevel"/>
    <w:tmpl w:val="B2D408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91"/>
    <w:rsid w:val="000969C7"/>
    <w:rsid w:val="00423636"/>
    <w:rsid w:val="007E3AA4"/>
    <w:rsid w:val="00B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772E-E967-4DD5-AA66-1E6EBE0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C7"/>
    <w:pPr>
      <w:ind w:left="720"/>
      <w:contextualSpacing/>
    </w:pPr>
  </w:style>
  <w:style w:type="paragraph" w:styleId="a4">
    <w:name w:val="No Spacing"/>
    <w:uiPriority w:val="1"/>
    <w:qFormat/>
    <w:rsid w:val="00096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2023-10-24T19:16:00Z</dcterms:created>
  <dcterms:modified xsi:type="dcterms:W3CDTF">2023-10-24T19:16:00Z</dcterms:modified>
</cp:coreProperties>
</file>