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FD" w:rsidRPr="00FE1EFD" w:rsidRDefault="00FE1EFD" w:rsidP="00FE1EFD">
      <w:pPr>
        <w:rPr>
          <w:lang w:val="en-US"/>
        </w:rPr>
      </w:pPr>
      <w:r w:rsidRPr="00FE1EFD">
        <w:rPr>
          <w:lang w:val="en-US"/>
        </w:rPr>
        <w:t xml:space="preserve">A patient K. 35 years old applied to the clinic of orthopedic dentistry. Complaints: on the exposure of the edge of the artificial crown of 11, 12 and 21, 22 teeth, bleeding and soreness when brushing teeth, an unusual appearance of the </w:t>
      </w:r>
      <w:proofErr w:type="spellStart"/>
      <w:r w:rsidRPr="00FE1EFD">
        <w:rPr>
          <w:lang w:val="en-US"/>
        </w:rPr>
        <w:t>gums</w:t>
      </w:r>
      <w:proofErr w:type="spellEnd"/>
      <w:r w:rsidRPr="00FE1EFD">
        <w:rPr>
          <w:lang w:val="en-US"/>
        </w:rPr>
        <w:t xml:space="preserve"> and bad breath.</w:t>
      </w:r>
    </w:p>
    <w:p w:rsidR="00FE1EFD" w:rsidRPr="00FE1EFD" w:rsidRDefault="00FE1EFD" w:rsidP="00FE1EFD">
      <w:pPr>
        <w:rPr>
          <w:lang w:val="en-US"/>
        </w:rPr>
      </w:pPr>
    </w:p>
    <w:p w:rsidR="00FE1EFD" w:rsidRPr="00FE1EFD" w:rsidRDefault="00FE1EFD" w:rsidP="00FE1EFD">
      <w:pPr>
        <w:rPr>
          <w:lang w:val="en-US"/>
        </w:rPr>
      </w:pPr>
      <w:r w:rsidRPr="00FE1EFD">
        <w:rPr>
          <w:lang w:val="en-US"/>
        </w:rPr>
        <w:t>Anamnesis of the disease: the baring of the edges of the crowns in 11, 12 and 21, 22 and bleeding appeared after prosthetics two years ago.</w:t>
      </w:r>
    </w:p>
    <w:p w:rsidR="00FE1EFD" w:rsidRPr="00FE1EFD" w:rsidRDefault="00FE1EFD" w:rsidP="00FE1EFD">
      <w:pPr>
        <w:rPr>
          <w:lang w:val="en-US"/>
        </w:rPr>
      </w:pPr>
    </w:p>
    <w:p w:rsidR="00C86A43" w:rsidRDefault="00FE1EFD" w:rsidP="00FE1EFD">
      <w:proofErr w:type="spellStart"/>
      <w:r>
        <w:t>Objectively</w:t>
      </w:r>
      <w:proofErr w:type="spellEnd"/>
      <w:r>
        <w:t xml:space="preserve"> </w:t>
      </w:r>
      <w:proofErr w:type="spellStart"/>
      <w:r>
        <w:t>during</w:t>
      </w:r>
      <w:proofErr w:type="spellEnd"/>
      <w:r>
        <w:t xml:space="preserve"> </w:t>
      </w:r>
      <w:proofErr w:type="spellStart"/>
      <w:r>
        <w:t>the</w:t>
      </w:r>
      <w:proofErr w:type="spellEnd"/>
      <w:r>
        <w:t xml:space="preserve"> </w:t>
      </w:r>
      <w:proofErr w:type="spellStart"/>
      <w:r>
        <w:t>inspection</w:t>
      </w:r>
      <w:proofErr w:type="spellEnd"/>
      <w:r>
        <w:t>:</w:t>
      </w:r>
    </w:p>
    <w:p w:rsidR="00FE1EFD" w:rsidRDefault="00FE1EFD" w:rsidP="00FE1EFD"/>
    <w:p w:rsidR="00FE1EFD" w:rsidRDefault="00FE1EFD" w:rsidP="00FE1EFD"/>
    <w:tbl>
      <w:tblPr>
        <w:tblW w:w="0" w:type="auto"/>
        <w:shd w:val="clear" w:color="auto" w:fill="FFFFFF"/>
        <w:tblCellMar>
          <w:left w:w="0" w:type="dxa"/>
          <w:right w:w="0" w:type="dxa"/>
        </w:tblCellMar>
        <w:tblLook w:val="04A0" w:firstRow="1" w:lastRow="0" w:firstColumn="1" w:lastColumn="0" w:noHBand="0" w:noVBand="1"/>
      </w:tblPr>
      <w:tblGrid>
        <w:gridCol w:w="567"/>
        <w:gridCol w:w="635"/>
        <w:gridCol w:w="567"/>
        <w:gridCol w:w="567"/>
        <w:gridCol w:w="567"/>
        <w:gridCol w:w="568"/>
        <w:gridCol w:w="568"/>
        <w:gridCol w:w="636"/>
        <w:gridCol w:w="568"/>
        <w:gridCol w:w="636"/>
        <w:gridCol w:w="568"/>
        <w:gridCol w:w="568"/>
        <w:gridCol w:w="568"/>
        <w:gridCol w:w="568"/>
        <w:gridCol w:w="568"/>
        <w:gridCol w:w="636"/>
      </w:tblGrid>
      <w:tr w:rsidR="00FE1EFD" w:rsidRPr="00FE1EFD" w:rsidTr="00FE1EFD">
        <w:trPr>
          <w:gridAfter w:val="6"/>
          <w:wAfter w:w="3675" w:type="dxa"/>
        </w:trPr>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675"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52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67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r>
      <w:tr w:rsidR="00FE1EFD" w:rsidRPr="00FE1EFD" w:rsidTr="00FE1EFD">
        <w:tc>
          <w:tcPr>
            <w:tcW w:w="52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18</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17</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FE1EFD" w:rsidRPr="00FE1EFD" w:rsidRDefault="00FE1EFD" w:rsidP="00FE1EFD">
            <w:pPr>
              <w:spacing w:after="0" w:line="240" w:lineRule="auto"/>
              <w:jc w:val="right"/>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13</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12</w:t>
            </w:r>
          </w:p>
        </w:tc>
        <w:tc>
          <w:tcPr>
            <w:tcW w:w="675"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11</w:t>
            </w:r>
          </w:p>
        </w:tc>
        <w:tc>
          <w:tcPr>
            <w:tcW w:w="52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21</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22</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23</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24</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25</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26</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27</w:t>
            </w:r>
          </w:p>
        </w:tc>
        <w:tc>
          <w:tcPr>
            <w:tcW w:w="67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28</w:t>
            </w:r>
          </w:p>
        </w:tc>
      </w:tr>
      <w:tr w:rsidR="00FE1EFD" w:rsidRPr="00FE1EFD" w:rsidTr="00FE1EFD">
        <w:tc>
          <w:tcPr>
            <w:tcW w:w="52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48</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47</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46</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45</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44</w:t>
            </w:r>
          </w:p>
        </w:tc>
        <w:tc>
          <w:tcPr>
            <w:tcW w:w="600" w:type="dxa"/>
            <w:shd w:val="clear" w:color="auto" w:fill="FFFFFF"/>
            <w:hideMark/>
          </w:tcPr>
          <w:p w:rsidR="00FE1EFD" w:rsidRPr="00FE1EFD" w:rsidRDefault="00FE1EFD" w:rsidP="00FE1EFD">
            <w:pPr>
              <w:spacing w:after="0" w:line="240" w:lineRule="auto"/>
              <w:jc w:val="right"/>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43</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42</w:t>
            </w:r>
          </w:p>
        </w:tc>
        <w:tc>
          <w:tcPr>
            <w:tcW w:w="675"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41</w:t>
            </w:r>
          </w:p>
        </w:tc>
        <w:tc>
          <w:tcPr>
            <w:tcW w:w="52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31</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32</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33</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34</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35</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36</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37</w:t>
            </w:r>
          </w:p>
        </w:tc>
        <w:tc>
          <w:tcPr>
            <w:tcW w:w="67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b/>
                <w:bCs/>
                <w:color w:val="212121"/>
                <w:sz w:val="24"/>
                <w:szCs w:val="24"/>
                <w:lang w:eastAsia="ru-RU"/>
              </w:rPr>
              <w:t>38</w:t>
            </w:r>
          </w:p>
        </w:tc>
      </w:tr>
      <w:tr w:rsidR="00FE1EFD" w:rsidRPr="00FE1EFD" w:rsidTr="00FE1EFD">
        <w:tc>
          <w:tcPr>
            <w:tcW w:w="52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FE1EFD" w:rsidRPr="00FE1EFD" w:rsidRDefault="00FE1EFD" w:rsidP="00FE1EFD">
            <w:pPr>
              <w:spacing w:after="0" w:line="240" w:lineRule="auto"/>
              <w:jc w:val="center"/>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К</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52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П</w:t>
            </w:r>
          </w:p>
        </w:tc>
        <w:tc>
          <w:tcPr>
            <w:tcW w:w="600"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FE1EFD" w:rsidRPr="00FE1EFD" w:rsidRDefault="00FE1EFD" w:rsidP="00FE1EFD">
            <w:pPr>
              <w:spacing w:after="0" w:line="240" w:lineRule="auto"/>
              <w:rPr>
                <w:rFonts w:ascii="Times New Roman" w:eastAsia="Times New Roman" w:hAnsi="Times New Roman" w:cs="Times New Roman"/>
                <w:color w:val="212121"/>
                <w:sz w:val="24"/>
                <w:szCs w:val="24"/>
                <w:lang w:eastAsia="ru-RU"/>
              </w:rPr>
            </w:pPr>
            <w:r w:rsidRPr="00FE1EFD">
              <w:rPr>
                <w:rFonts w:ascii="Times New Roman" w:eastAsia="Times New Roman" w:hAnsi="Times New Roman" w:cs="Times New Roman"/>
                <w:color w:val="212121"/>
                <w:sz w:val="24"/>
                <w:szCs w:val="24"/>
                <w:lang w:eastAsia="ru-RU"/>
              </w:rPr>
              <w:t> </w:t>
            </w:r>
          </w:p>
        </w:tc>
      </w:tr>
    </w:tbl>
    <w:p w:rsidR="00FE1EFD" w:rsidRDefault="00FE1EFD" w:rsidP="00FE1EFD"/>
    <w:p w:rsidR="00FE1EFD" w:rsidRDefault="00FE1EFD" w:rsidP="00FE1EFD"/>
    <w:p w:rsidR="00FE1EFD" w:rsidRPr="00FE1EFD" w:rsidRDefault="00FE1EFD" w:rsidP="00FE1EFD">
      <w:pPr>
        <w:rPr>
          <w:lang w:val="en-US"/>
        </w:rPr>
      </w:pPr>
      <w:r w:rsidRPr="00FE1EFD">
        <w:rPr>
          <w:lang w:val="en-US"/>
        </w:rPr>
        <w:t>Gingival papillae in the area of the frontal teeth 11, 12 and 21, 22 of the upper jaw are edematous, cyanotic, soreness and bleeding are determined when probing the cervical region of 11, 12 and 21, 22 teeth. It is noted that everyone has an unapproachable preparation</w:t>
      </w:r>
    </w:p>
    <w:p w:rsidR="00FE1EFD" w:rsidRPr="00FE1EFD" w:rsidRDefault="00FE1EFD" w:rsidP="00FE1EFD">
      <w:pPr>
        <w:rPr>
          <w:lang w:val="en-US"/>
        </w:rPr>
      </w:pPr>
    </w:p>
    <w:p w:rsidR="00FE1EFD" w:rsidRPr="00FE1EFD" w:rsidRDefault="00FE1EFD" w:rsidP="00FE1EFD">
      <w:pPr>
        <w:rPr>
          <w:lang w:val="en-US"/>
        </w:rPr>
      </w:pPr>
      <w:r w:rsidRPr="00FE1EFD">
        <w:rPr>
          <w:lang w:val="en-US"/>
        </w:rPr>
        <w:t>4 teeth 12, 11, 21, 22, covered with artificial crowns made of cermet.</w:t>
      </w:r>
    </w:p>
    <w:p w:rsidR="00FE1EFD" w:rsidRPr="00FE1EFD" w:rsidRDefault="00FE1EFD" w:rsidP="00FE1EFD">
      <w:pPr>
        <w:rPr>
          <w:lang w:val="en-US"/>
        </w:rPr>
      </w:pPr>
    </w:p>
    <w:p w:rsidR="00FE1EFD" w:rsidRPr="00FE1EFD" w:rsidRDefault="00FE1EFD" w:rsidP="00FE1EFD">
      <w:pPr>
        <w:rPr>
          <w:lang w:val="en-US"/>
        </w:rPr>
      </w:pPr>
      <w:r w:rsidRPr="00FE1EFD">
        <w:rPr>
          <w:lang w:val="en-US"/>
        </w:rPr>
        <w:t>The crowns are made as a single unit, while there is no place for gingival papillae. There is a baring of the edges of the crowns from 0.5-0.8 mm. Oral hygiene is unsatisfactory. There is a reaction to temperature stimuli. X-ray control of 11.12 and 21.22 revealed that endodontic treatment had not previously been performed on these teeth.</w:t>
      </w:r>
    </w:p>
    <w:p w:rsidR="00FE1EFD" w:rsidRPr="00FE1EFD" w:rsidRDefault="00FE1EFD" w:rsidP="00FE1EFD">
      <w:pPr>
        <w:rPr>
          <w:lang w:val="en-US"/>
        </w:rPr>
      </w:pPr>
    </w:p>
    <w:p w:rsidR="00FE1EFD" w:rsidRPr="00FE1EFD" w:rsidRDefault="00FE1EFD" w:rsidP="00FE1EFD">
      <w:pPr>
        <w:rPr>
          <w:lang w:val="en-US"/>
        </w:rPr>
      </w:pPr>
      <w:r w:rsidRPr="00FE1EFD">
        <w:rPr>
          <w:lang w:val="en-US"/>
        </w:rPr>
        <w:t>Bridges at +25+27 and 45+47 are in satisfactory condition, there is sufficient flushing space for effective hygienic care. The ratio of the edge of the crowns of bridges with the gingival edges of the supporting teeth is satisfactory.</w:t>
      </w:r>
    </w:p>
    <w:p w:rsidR="00FE1EFD" w:rsidRPr="00FE1EFD" w:rsidRDefault="00FE1EFD" w:rsidP="00FE1EFD">
      <w:pPr>
        <w:rPr>
          <w:lang w:val="en-US"/>
        </w:rPr>
      </w:pPr>
    </w:p>
    <w:p w:rsidR="00FE1EFD" w:rsidRPr="00FE1EFD" w:rsidRDefault="00FE1EFD" w:rsidP="00FE1EFD">
      <w:pPr>
        <w:rPr>
          <w:lang w:val="en-US"/>
        </w:rPr>
      </w:pPr>
      <w:r w:rsidRPr="00FE1EFD">
        <w:rPr>
          <w:lang w:val="en-US"/>
        </w:rPr>
        <w:t xml:space="preserve"> </w:t>
      </w:r>
    </w:p>
    <w:p w:rsidR="00FE1EFD" w:rsidRPr="00FE1EFD" w:rsidRDefault="00FE1EFD" w:rsidP="00FE1EFD">
      <w:pPr>
        <w:rPr>
          <w:lang w:val="en-US"/>
        </w:rPr>
      </w:pPr>
    </w:p>
    <w:p w:rsidR="00FE1EFD" w:rsidRPr="00FE1EFD" w:rsidRDefault="00FE1EFD" w:rsidP="00FE1EFD">
      <w:pPr>
        <w:rPr>
          <w:lang w:val="en-US"/>
        </w:rPr>
      </w:pPr>
      <w:r w:rsidRPr="00FE1EFD">
        <w:rPr>
          <w:lang w:val="en-US"/>
        </w:rPr>
        <w:t>Questions</w:t>
      </w:r>
    </w:p>
    <w:p w:rsidR="00FE1EFD" w:rsidRPr="00FE1EFD" w:rsidRDefault="00FE1EFD" w:rsidP="00FE1EFD">
      <w:pPr>
        <w:rPr>
          <w:lang w:val="en-US"/>
        </w:rPr>
      </w:pPr>
      <w:r w:rsidRPr="00FE1EFD">
        <w:rPr>
          <w:lang w:val="en-US"/>
        </w:rPr>
        <w:t>1. Make a diagnosis.</w:t>
      </w:r>
    </w:p>
    <w:p w:rsidR="00FE1EFD" w:rsidRPr="00FE1EFD" w:rsidRDefault="00FE1EFD" w:rsidP="00FE1EFD">
      <w:pPr>
        <w:rPr>
          <w:lang w:val="en-US"/>
        </w:rPr>
      </w:pPr>
    </w:p>
    <w:p w:rsidR="00FE1EFD" w:rsidRPr="00FE1EFD" w:rsidRDefault="00FE1EFD" w:rsidP="00FE1EFD">
      <w:pPr>
        <w:rPr>
          <w:lang w:val="en-US"/>
        </w:rPr>
      </w:pPr>
      <w:r w:rsidRPr="00FE1EFD">
        <w:rPr>
          <w:lang w:val="en-US"/>
        </w:rPr>
        <w:t>2. Formulate the tasks of orthopedic treatment.</w:t>
      </w:r>
    </w:p>
    <w:p w:rsidR="00FE1EFD" w:rsidRPr="00FE1EFD" w:rsidRDefault="00FE1EFD" w:rsidP="00FE1EFD">
      <w:pPr>
        <w:rPr>
          <w:lang w:val="en-US"/>
        </w:rPr>
      </w:pPr>
    </w:p>
    <w:p w:rsidR="00FE1EFD" w:rsidRPr="00FE1EFD" w:rsidRDefault="00FE1EFD" w:rsidP="00FE1EFD">
      <w:pPr>
        <w:rPr>
          <w:lang w:val="en-US"/>
        </w:rPr>
      </w:pPr>
      <w:r w:rsidRPr="00FE1EFD">
        <w:rPr>
          <w:lang w:val="en-US"/>
        </w:rPr>
        <w:t>3. Make an orthopedic treatment plan.</w:t>
      </w:r>
    </w:p>
    <w:p w:rsidR="00FE1EFD" w:rsidRPr="00FE1EFD" w:rsidRDefault="00FE1EFD" w:rsidP="00FE1EFD">
      <w:pPr>
        <w:rPr>
          <w:lang w:val="en-US"/>
        </w:rPr>
      </w:pPr>
    </w:p>
    <w:p w:rsidR="00FE1EFD" w:rsidRPr="00FE1EFD" w:rsidRDefault="00FE1EFD" w:rsidP="00FE1EFD">
      <w:pPr>
        <w:rPr>
          <w:lang w:val="en-US"/>
        </w:rPr>
      </w:pPr>
      <w:r w:rsidRPr="00FE1EFD">
        <w:rPr>
          <w:lang w:val="en-US"/>
        </w:rPr>
        <w:t>4. Make a therapeutic treatment plan.</w:t>
      </w:r>
    </w:p>
    <w:p w:rsidR="00FE1EFD" w:rsidRPr="00FE1EFD" w:rsidRDefault="00FE1EFD" w:rsidP="00FE1EFD">
      <w:pPr>
        <w:rPr>
          <w:lang w:val="en-US"/>
        </w:rPr>
      </w:pPr>
    </w:p>
    <w:p w:rsidR="00FE1EFD" w:rsidRPr="00FE1EFD" w:rsidRDefault="00FE1EFD" w:rsidP="00FE1EFD">
      <w:pPr>
        <w:rPr>
          <w:lang w:val="en-US"/>
        </w:rPr>
      </w:pPr>
      <w:r w:rsidRPr="00FE1EFD">
        <w:rPr>
          <w:lang w:val="en-US"/>
        </w:rPr>
        <w:t>5. List the clinical stages of treatment with ceramic metal crowns for this patient.</w:t>
      </w:r>
      <w:bookmarkStart w:id="0" w:name="_GoBack"/>
      <w:bookmarkEnd w:id="0"/>
    </w:p>
    <w:sectPr w:rsidR="00FE1EFD" w:rsidRPr="00FE1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FB"/>
    <w:rsid w:val="006D3BFB"/>
    <w:rsid w:val="00C86A43"/>
    <w:rsid w:val="00FE1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D310"/>
  <w15:chartTrackingRefBased/>
  <w15:docId w15:val="{40524056-37FD-4893-88E9-44E3FCFD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2024-03-12T08:04:00Z</dcterms:created>
  <dcterms:modified xsi:type="dcterms:W3CDTF">2024-03-12T08:08:00Z</dcterms:modified>
</cp:coreProperties>
</file>