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E2F" w:rsidRPr="001C7E2F" w:rsidRDefault="001C7E2F" w:rsidP="001C7E2F">
      <w:pPr>
        <w:rPr>
          <w:lang w:val="en-US"/>
        </w:rPr>
      </w:pPr>
      <w:r w:rsidRPr="001C7E2F">
        <w:rPr>
          <w:lang w:val="en-US"/>
        </w:rPr>
        <w:t>A patient V. 48 years old turned to the clinic of orthopedic dentistry. Complaints: lack of teeth in the lateral areas of the lower jaw and difficulty chewing</w:t>
      </w:r>
    </w:p>
    <w:p w:rsidR="001C7E2F" w:rsidRPr="001C7E2F" w:rsidRDefault="001C7E2F" w:rsidP="001C7E2F">
      <w:pPr>
        <w:rPr>
          <w:lang w:val="en-US"/>
        </w:rPr>
      </w:pPr>
    </w:p>
    <w:p w:rsidR="001C7E2F" w:rsidRPr="001C7E2F" w:rsidRDefault="001C7E2F" w:rsidP="001C7E2F">
      <w:pPr>
        <w:rPr>
          <w:lang w:val="en-US"/>
        </w:rPr>
      </w:pPr>
      <w:r w:rsidRPr="001C7E2F">
        <w:rPr>
          <w:lang w:val="en-US"/>
        </w:rPr>
        <w:t>Anamnesis of the disease: I have not consulted an orthopedic dentist for eight years.</w:t>
      </w:r>
    </w:p>
    <w:p w:rsidR="001C7E2F" w:rsidRPr="001C7E2F" w:rsidRDefault="001C7E2F" w:rsidP="001C7E2F">
      <w:pPr>
        <w:rPr>
          <w:lang w:val="en-US"/>
        </w:rPr>
      </w:pPr>
    </w:p>
    <w:p w:rsidR="001C7E2F" w:rsidRPr="001C7E2F" w:rsidRDefault="001C7E2F" w:rsidP="001C7E2F">
      <w:pPr>
        <w:rPr>
          <w:lang w:val="en-US"/>
        </w:rPr>
      </w:pPr>
      <w:r w:rsidRPr="001C7E2F">
        <w:rPr>
          <w:lang w:val="en-US"/>
        </w:rPr>
        <w:t>The last extraction of teeth 18 and 28 was 4 years ago.</w:t>
      </w:r>
    </w:p>
    <w:p w:rsidR="001C7E2F" w:rsidRPr="001C7E2F" w:rsidRDefault="001C7E2F" w:rsidP="001C7E2F">
      <w:pPr>
        <w:rPr>
          <w:lang w:val="en-US"/>
        </w:rPr>
      </w:pPr>
    </w:p>
    <w:p w:rsidR="00E865B9" w:rsidRDefault="001C7E2F" w:rsidP="001C7E2F">
      <w:proofErr w:type="spellStart"/>
      <w:r>
        <w:t>Objectively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inspection</w:t>
      </w:r>
      <w:proofErr w:type="spellEnd"/>
      <w:r>
        <w:t>:</w:t>
      </w:r>
    </w:p>
    <w:p w:rsidR="001C7E2F" w:rsidRDefault="001C7E2F" w:rsidP="001C7E2F"/>
    <w:p w:rsidR="001C7E2F" w:rsidRDefault="001C7E2F" w:rsidP="001C7E2F">
      <w:pPr>
        <w:rPr>
          <w:lang w:val="en-US"/>
        </w:rPr>
      </w:pPr>
      <w:r w:rsidRPr="001C7E2F">
        <w:rPr>
          <w:lang w:val="en-US"/>
        </w:rPr>
        <w:t>The remaining teeth on the upper and lower jaws have 1 degree of tooth mobility. The mucous membrane is pale pink in color. There is attrition of the frontal group of teeth of the lower jaw by 1/3. The height of the lower part of the face in the state of central occlusion is reduced by 3-4 mm. There are symptoms of periodontitis on the upper and lower jaw in the area of all teeth.</w:t>
      </w:r>
    </w:p>
    <w:p w:rsidR="001C7E2F" w:rsidRDefault="001C7E2F" w:rsidP="001C7E2F">
      <w:pPr>
        <w:rPr>
          <w:lang w:val="en-US"/>
        </w:rPr>
      </w:pPr>
    </w:p>
    <w:p w:rsidR="001C7E2F" w:rsidRDefault="001C7E2F" w:rsidP="001C7E2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29C2C84" wp14:editId="1197EBB1">
            <wp:extent cx="2914650" cy="1609725"/>
            <wp:effectExtent l="0" t="0" r="0" b="9525"/>
            <wp:docPr id="1" name="Рисунок 1" descr="https://e.kazangmu.ru/pluginfile.php/538829/mod_assign/intro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.kazangmu.ru/pluginfile.php/538829/mod_assign/intro/im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E2F" w:rsidRDefault="001C7E2F" w:rsidP="001C7E2F">
      <w:pPr>
        <w:rPr>
          <w:lang w:val="en-US"/>
        </w:rPr>
      </w:pPr>
    </w:p>
    <w:p w:rsidR="001C7E2F" w:rsidRPr="001C7E2F" w:rsidRDefault="001C7E2F" w:rsidP="001C7E2F">
      <w:pPr>
        <w:rPr>
          <w:lang w:val="en-US"/>
        </w:rPr>
      </w:pPr>
      <w:r w:rsidRPr="001C7E2F">
        <w:rPr>
          <w:lang w:val="en-US"/>
        </w:rPr>
        <w:t>1. Make a diagnosis.</w:t>
      </w:r>
    </w:p>
    <w:p w:rsidR="001C7E2F" w:rsidRPr="001C7E2F" w:rsidRDefault="001C7E2F" w:rsidP="001C7E2F">
      <w:pPr>
        <w:rPr>
          <w:lang w:val="en-US"/>
        </w:rPr>
      </w:pPr>
    </w:p>
    <w:p w:rsidR="001C7E2F" w:rsidRPr="001C7E2F" w:rsidRDefault="001C7E2F" w:rsidP="001C7E2F">
      <w:pPr>
        <w:rPr>
          <w:lang w:val="en-US"/>
        </w:rPr>
      </w:pPr>
      <w:r w:rsidRPr="001C7E2F">
        <w:rPr>
          <w:lang w:val="en-US"/>
        </w:rPr>
        <w:t>2. Formulate the objectives of the treatment.</w:t>
      </w:r>
    </w:p>
    <w:p w:rsidR="001C7E2F" w:rsidRPr="001C7E2F" w:rsidRDefault="001C7E2F" w:rsidP="001C7E2F">
      <w:pPr>
        <w:rPr>
          <w:lang w:val="en-US"/>
        </w:rPr>
      </w:pPr>
    </w:p>
    <w:p w:rsidR="001C7E2F" w:rsidRPr="001C7E2F" w:rsidRDefault="001C7E2F" w:rsidP="001C7E2F">
      <w:pPr>
        <w:rPr>
          <w:lang w:val="en-US"/>
        </w:rPr>
      </w:pPr>
      <w:r w:rsidRPr="001C7E2F">
        <w:rPr>
          <w:lang w:val="en-US"/>
        </w:rPr>
        <w:t>3. Make an orthopedic treatment plan.</w:t>
      </w:r>
    </w:p>
    <w:p w:rsidR="001C7E2F" w:rsidRPr="001C7E2F" w:rsidRDefault="001C7E2F" w:rsidP="001C7E2F">
      <w:pPr>
        <w:rPr>
          <w:lang w:val="en-US"/>
        </w:rPr>
      </w:pPr>
    </w:p>
    <w:p w:rsidR="001C7E2F" w:rsidRPr="001C7E2F" w:rsidRDefault="001C7E2F" w:rsidP="001C7E2F">
      <w:pPr>
        <w:rPr>
          <w:lang w:val="en-US"/>
        </w:rPr>
      </w:pPr>
      <w:r w:rsidRPr="001C7E2F">
        <w:rPr>
          <w:lang w:val="en-US"/>
        </w:rPr>
        <w:t>4. Make a therapeutic treatment plan to prepare the oral cavity for orthopedic treatment.</w:t>
      </w:r>
    </w:p>
    <w:p w:rsidR="001C7E2F" w:rsidRPr="001C7E2F" w:rsidRDefault="001C7E2F" w:rsidP="001C7E2F">
      <w:pPr>
        <w:rPr>
          <w:lang w:val="en-US"/>
        </w:rPr>
      </w:pPr>
    </w:p>
    <w:p w:rsidR="001C7E2F" w:rsidRPr="001C7E2F" w:rsidRDefault="001C7E2F" w:rsidP="001C7E2F">
      <w:pPr>
        <w:rPr>
          <w:lang w:val="en-US"/>
        </w:rPr>
      </w:pPr>
      <w:r w:rsidRPr="001C7E2F">
        <w:rPr>
          <w:lang w:val="en-US"/>
        </w:rPr>
        <w:t>5. Make a plan for surgical preparation of the oral cavity for prosthetics.</w:t>
      </w:r>
      <w:bookmarkStart w:id="0" w:name="_GoBack"/>
      <w:bookmarkEnd w:id="0"/>
    </w:p>
    <w:sectPr w:rsidR="001C7E2F" w:rsidRPr="001C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47"/>
    <w:rsid w:val="001C7E2F"/>
    <w:rsid w:val="00D21A47"/>
    <w:rsid w:val="00E8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B645"/>
  <w15:chartTrackingRefBased/>
  <w15:docId w15:val="{FFC74453-3790-4455-8348-15F6FC50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3</cp:revision>
  <dcterms:created xsi:type="dcterms:W3CDTF">2024-03-12T08:22:00Z</dcterms:created>
  <dcterms:modified xsi:type="dcterms:W3CDTF">2024-03-12T08:28:00Z</dcterms:modified>
</cp:coreProperties>
</file>