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FFC" w:rsidRPr="00D06FFC" w:rsidRDefault="00D06FFC" w:rsidP="00D06FFC">
      <w:pPr>
        <w:rPr>
          <w:lang w:val="en-US"/>
        </w:rPr>
      </w:pPr>
      <w:r w:rsidRPr="00D06FFC">
        <w:rPr>
          <w:lang w:val="en-US"/>
        </w:rPr>
        <w:t>Patient A. 29 years old applied to the orthopedic dentistry clinic.</w:t>
      </w:r>
    </w:p>
    <w:p w:rsidR="00D06FFC" w:rsidRPr="00D06FFC" w:rsidRDefault="00D06FFC" w:rsidP="00D06FFC">
      <w:pPr>
        <w:rPr>
          <w:lang w:val="en-US"/>
        </w:rPr>
      </w:pPr>
    </w:p>
    <w:p w:rsidR="00D06FFC" w:rsidRPr="00D06FFC" w:rsidRDefault="00D06FFC" w:rsidP="00D06FFC">
      <w:pPr>
        <w:rPr>
          <w:lang w:val="en-US"/>
        </w:rPr>
      </w:pPr>
      <w:r w:rsidRPr="00D06FFC">
        <w:rPr>
          <w:lang w:val="en-US"/>
        </w:rPr>
        <w:t>Complaints: difficulty chewing food.</w:t>
      </w:r>
    </w:p>
    <w:p w:rsidR="00D06FFC" w:rsidRPr="00D06FFC" w:rsidRDefault="00D06FFC" w:rsidP="00D06FFC">
      <w:pPr>
        <w:rPr>
          <w:lang w:val="en-US"/>
        </w:rPr>
      </w:pPr>
    </w:p>
    <w:p w:rsidR="00D06FFC" w:rsidRPr="00D06FFC" w:rsidRDefault="00D06FFC" w:rsidP="00D06FFC">
      <w:pPr>
        <w:rPr>
          <w:lang w:val="en-US"/>
        </w:rPr>
      </w:pPr>
      <w:r w:rsidRPr="00D06FFC">
        <w:rPr>
          <w:lang w:val="en-US"/>
        </w:rPr>
        <w:t>Anamnesis of the disease: I treated my teeth about 2 years ago. Tooth 3.6 was removed due to a complication of caries about a year ago.</w:t>
      </w:r>
    </w:p>
    <w:p w:rsidR="00D06FFC" w:rsidRPr="00D06FFC" w:rsidRDefault="00D06FFC" w:rsidP="00D06FFC">
      <w:pPr>
        <w:rPr>
          <w:lang w:val="en-US"/>
        </w:rPr>
      </w:pPr>
    </w:p>
    <w:p w:rsidR="00216E50" w:rsidRDefault="00D06FFC" w:rsidP="00D06FFC">
      <w:proofErr w:type="spellStart"/>
      <w:r>
        <w:t>Objectively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inspection</w:t>
      </w:r>
      <w:proofErr w:type="spellEnd"/>
    </w:p>
    <w:p w:rsidR="00D06FFC" w:rsidRDefault="00D06FFC" w:rsidP="00D06FFC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642"/>
        <w:gridCol w:w="558"/>
        <w:gridCol w:w="558"/>
        <w:gridCol w:w="558"/>
        <w:gridCol w:w="651"/>
        <w:gridCol w:w="558"/>
        <w:gridCol w:w="651"/>
        <w:gridCol w:w="558"/>
        <w:gridCol w:w="558"/>
        <w:gridCol w:w="558"/>
        <w:gridCol w:w="577"/>
        <w:gridCol w:w="558"/>
        <w:gridCol w:w="651"/>
        <w:gridCol w:w="558"/>
        <w:gridCol w:w="651"/>
      </w:tblGrid>
      <w:tr w:rsidR="00D06FFC" w:rsidRPr="00D06FFC" w:rsidTr="00D06FFC">
        <w:trPr>
          <w:gridAfter w:val="2"/>
          <w:wAfter w:w="1305" w:type="dxa"/>
        </w:trPr>
        <w:tc>
          <w:tcPr>
            <w:tcW w:w="525" w:type="dxa"/>
            <w:shd w:val="clear" w:color="auto" w:fill="FFFFFF"/>
            <w:hideMark/>
          </w:tcPr>
          <w:p w:rsidR="00D06FFC" w:rsidRPr="00D06FFC" w:rsidRDefault="00D06FFC" w:rsidP="00D06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06FF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br/>
              <w:t>П/С</w:t>
            </w:r>
          </w:p>
        </w:tc>
        <w:tc>
          <w:tcPr>
            <w:tcW w:w="600" w:type="dxa"/>
            <w:shd w:val="clear" w:color="auto" w:fill="FFFFFF"/>
            <w:hideMark/>
          </w:tcPr>
          <w:p w:rsidR="00D06FFC" w:rsidRPr="00D06FFC" w:rsidRDefault="00D06FFC" w:rsidP="00D06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06FF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D06FFC" w:rsidRPr="00D06FFC" w:rsidRDefault="00D06FFC" w:rsidP="00D06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06FF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D06FFC" w:rsidRPr="00D06FFC" w:rsidRDefault="00D06FFC" w:rsidP="00D06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06FF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D06FFC" w:rsidRPr="00D06FFC" w:rsidRDefault="00D06FFC" w:rsidP="00D06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06FF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hideMark/>
          </w:tcPr>
          <w:p w:rsidR="00D06FFC" w:rsidRPr="00D06FFC" w:rsidRDefault="00D06FFC" w:rsidP="00D06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06FF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shd w:val="clear" w:color="auto" w:fill="FFFFFF"/>
            <w:hideMark/>
          </w:tcPr>
          <w:p w:rsidR="00D06FFC" w:rsidRPr="00D06FFC" w:rsidRDefault="00D06FFC" w:rsidP="00D06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06FF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D06FFC" w:rsidRPr="00D06FFC" w:rsidRDefault="00D06FFC" w:rsidP="00D06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06FF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D06FFC" w:rsidRPr="00D06FFC" w:rsidRDefault="00D06FFC" w:rsidP="00D06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06FF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D06FFC" w:rsidRPr="00D06FFC" w:rsidRDefault="00D06FFC" w:rsidP="00D06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06FF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D06FFC" w:rsidRPr="00D06FFC" w:rsidRDefault="00D06FFC" w:rsidP="00D06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06FF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00" w:type="dxa"/>
            <w:shd w:val="clear" w:color="auto" w:fill="FFFFFF"/>
            <w:hideMark/>
          </w:tcPr>
          <w:p w:rsidR="00D06FFC" w:rsidRPr="00D06FFC" w:rsidRDefault="00D06FFC" w:rsidP="00D06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06FF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П/С</w:t>
            </w:r>
          </w:p>
        </w:tc>
        <w:tc>
          <w:tcPr>
            <w:tcW w:w="600" w:type="dxa"/>
            <w:shd w:val="clear" w:color="auto" w:fill="FFFFFF"/>
            <w:hideMark/>
          </w:tcPr>
          <w:p w:rsidR="00D06FFC" w:rsidRPr="00D06FFC" w:rsidRDefault="00D06FFC" w:rsidP="00D06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06FF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hideMark/>
          </w:tcPr>
          <w:p w:rsidR="00D06FFC" w:rsidRPr="00D06FFC" w:rsidRDefault="00D06FFC" w:rsidP="00D06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06FF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06FFC" w:rsidRPr="00D06FFC" w:rsidTr="00D06FFC">
        <w:tc>
          <w:tcPr>
            <w:tcW w:w="495" w:type="dxa"/>
            <w:shd w:val="clear" w:color="auto" w:fill="FFFFFF"/>
            <w:hideMark/>
          </w:tcPr>
          <w:p w:rsidR="00D06FFC" w:rsidRPr="00D06FFC" w:rsidRDefault="00D06FFC" w:rsidP="00D06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06FF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5" w:type="dxa"/>
            <w:shd w:val="clear" w:color="auto" w:fill="FFFFFF"/>
            <w:hideMark/>
          </w:tcPr>
          <w:p w:rsidR="00D06FFC" w:rsidRPr="00D06FFC" w:rsidRDefault="00D06FFC" w:rsidP="00D06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06FF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5" w:type="dxa"/>
            <w:shd w:val="clear" w:color="auto" w:fill="FFFFFF"/>
            <w:hideMark/>
          </w:tcPr>
          <w:p w:rsidR="00D06FFC" w:rsidRPr="00D06FFC" w:rsidRDefault="00D06FFC" w:rsidP="00D06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06FF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0" w:type="dxa"/>
            <w:shd w:val="clear" w:color="auto" w:fill="FFFFFF"/>
            <w:hideMark/>
          </w:tcPr>
          <w:p w:rsidR="00D06FFC" w:rsidRPr="00D06FFC" w:rsidRDefault="00D06FFC" w:rsidP="00D0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06FF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0" w:type="dxa"/>
            <w:shd w:val="clear" w:color="auto" w:fill="FFFFFF"/>
            <w:hideMark/>
          </w:tcPr>
          <w:p w:rsidR="00D06FFC" w:rsidRPr="00D06FFC" w:rsidRDefault="00D06FFC" w:rsidP="00D06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06FF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shd w:val="clear" w:color="auto" w:fill="FFFFFF"/>
            <w:hideMark/>
          </w:tcPr>
          <w:p w:rsidR="00D06FFC" w:rsidRPr="00D06FFC" w:rsidRDefault="00D06FFC" w:rsidP="00D0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06FF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shd w:val="clear" w:color="auto" w:fill="FFFFFF"/>
            <w:hideMark/>
          </w:tcPr>
          <w:p w:rsidR="00D06FFC" w:rsidRPr="00D06FFC" w:rsidRDefault="00D06FFC" w:rsidP="00D06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06FF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5" w:type="dxa"/>
            <w:shd w:val="clear" w:color="auto" w:fill="FFFFFF"/>
            <w:hideMark/>
          </w:tcPr>
          <w:p w:rsidR="00D06FFC" w:rsidRPr="00D06FFC" w:rsidRDefault="00D06FFC" w:rsidP="00D06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06FF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shd w:val="clear" w:color="auto" w:fill="FFFFFF"/>
            <w:hideMark/>
          </w:tcPr>
          <w:p w:rsidR="00D06FFC" w:rsidRPr="00D06FFC" w:rsidRDefault="00D06FFC" w:rsidP="00D06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06FF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0" w:type="dxa"/>
            <w:shd w:val="clear" w:color="auto" w:fill="FFFFFF"/>
            <w:hideMark/>
          </w:tcPr>
          <w:p w:rsidR="00D06FFC" w:rsidRPr="00D06FFC" w:rsidRDefault="00D06FFC" w:rsidP="00D0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06FF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0" w:type="dxa"/>
            <w:shd w:val="clear" w:color="auto" w:fill="FFFFFF"/>
            <w:hideMark/>
          </w:tcPr>
          <w:p w:rsidR="00D06FFC" w:rsidRPr="00D06FFC" w:rsidRDefault="00D06FFC" w:rsidP="00D06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06FF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0" w:type="dxa"/>
            <w:shd w:val="clear" w:color="auto" w:fill="FFFFFF"/>
            <w:hideMark/>
          </w:tcPr>
          <w:p w:rsidR="00D06FFC" w:rsidRPr="00D06FFC" w:rsidRDefault="00D06FFC" w:rsidP="00D0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06FF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0" w:type="dxa"/>
            <w:shd w:val="clear" w:color="auto" w:fill="FFFFFF"/>
            <w:hideMark/>
          </w:tcPr>
          <w:p w:rsidR="00D06FFC" w:rsidRPr="00D06FFC" w:rsidRDefault="00D06FFC" w:rsidP="00D06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06FF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0" w:type="dxa"/>
            <w:shd w:val="clear" w:color="auto" w:fill="FFFFFF"/>
            <w:hideMark/>
          </w:tcPr>
          <w:p w:rsidR="00D06FFC" w:rsidRPr="00D06FFC" w:rsidRDefault="00D06FFC" w:rsidP="00D06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06FF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0" w:type="dxa"/>
            <w:shd w:val="clear" w:color="auto" w:fill="FFFFFF"/>
            <w:hideMark/>
          </w:tcPr>
          <w:p w:rsidR="00D06FFC" w:rsidRPr="00D06FFC" w:rsidRDefault="00D06FFC" w:rsidP="00D06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06FF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5" w:type="dxa"/>
            <w:shd w:val="clear" w:color="auto" w:fill="FFFFFF"/>
            <w:hideMark/>
          </w:tcPr>
          <w:p w:rsidR="00D06FFC" w:rsidRPr="00D06FFC" w:rsidRDefault="00D06FFC" w:rsidP="00D06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06FF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28</w:t>
            </w:r>
          </w:p>
        </w:tc>
      </w:tr>
      <w:tr w:rsidR="00D06FFC" w:rsidRPr="00D06FFC" w:rsidTr="00D06FFC">
        <w:tc>
          <w:tcPr>
            <w:tcW w:w="495" w:type="dxa"/>
            <w:shd w:val="clear" w:color="auto" w:fill="FFFFFF"/>
            <w:hideMark/>
          </w:tcPr>
          <w:p w:rsidR="00D06FFC" w:rsidRPr="00D06FFC" w:rsidRDefault="00D06FFC" w:rsidP="00D06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06FF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75" w:type="dxa"/>
            <w:shd w:val="clear" w:color="auto" w:fill="FFFFFF"/>
            <w:hideMark/>
          </w:tcPr>
          <w:p w:rsidR="00D06FFC" w:rsidRPr="00D06FFC" w:rsidRDefault="00D06FFC" w:rsidP="00D06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06FF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25" w:type="dxa"/>
            <w:shd w:val="clear" w:color="auto" w:fill="FFFFFF"/>
            <w:hideMark/>
          </w:tcPr>
          <w:p w:rsidR="00D06FFC" w:rsidRPr="00D06FFC" w:rsidRDefault="00D06FFC" w:rsidP="00D06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06FF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00" w:type="dxa"/>
            <w:shd w:val="clear" w:color="auto" w:fill="FFFFFF"/>
            <w:hideMark/>
          </w:tcPr>
          <w:p w:rsidR="00D06FFC" w:rsidRPr="00D06FFC" w:rsidRDefault="00D06FFC" w:rsidP="00D0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06FF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00" w:type="dxa"/>
            <w:shd w:val="clear" w:color="auto" w:fill="FFFFFF"/>
            <w:hideMark/>
          </w:tcPr>
          <w:p w:rsidR="00D06FFC" w:rsidRPr="00D06FFC" w:rsidRDefault="00D06FFC" w:rsidP="00D06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06FF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00" w:type="dxa"/>
            <w:shd w:val="clear" w:color="auto" w:fill="FFFFFF"/>
            <w:hideMark/>
          </w:tcPr>
          <w:p w:rsidR="00D06FFC" w:rsidRPr="00D06FFC" w:rsidRDefault="00D06FFC" w:rsidP="00D0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06FF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00" w:type="dxa"/>
            <w:shd w:val="clear" w:color="auto" w:fill="FFFFFF"/>
            <w:hideMark/>
          </w:tcPr>
          <w:p w:rsidR="00D06FFC" w:rsidRPr="00D06FFC" w:rsidRDefault="00D06FFC" w:rsidP="00D06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06FF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5" w:type="dxa"/>
            <w:shd w:val="clear" w:color="auto" w:fill="FFFFFF"/>
            <w:hideMark/>
          </w:tcPr>
          <w:p w:rsidR="00D06FFC" w:rsidRPr="00D06FFC" w:rsidRDefault="00D06FFC" w:rsidP="00D06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06FF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5" w:type="dxa"/>
            <w:shd w:val="clear" w:color="auto" w:fill="FFFFFF"/>
            <w:hideMark/>
          </w:tcPr>
          <w:p w:rsidR="00D06FFC" w:rsidRPr="00D06FFC" w:rsidRDefault="00D06FFC" w:rsidP="00D06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06FF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0" w:type="dxa"/>
            <w:shd w:val="clear" w:color="auto" w:fill="FFFFFF"/>
            <w:hideMark/>
          </w:tcPr>
          <w:p w:rsidR="00D06FFC" w:rsidRPr="00D06FFC" w:rsidRDefault="00D06FFC" w:rsidP="00D0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06FF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0" w:type="dxa"/>
            <w:shd w:val="clear" w:color="auto" w:fill="FFFFFF"/>
            <w:hideMark/>
          </w:tcPr>
          <w:p w:rsidR="00D06FFC" w:rsidRPr="00D06FFC" w:rsidRDefault="00D06FFC" w:rsidP="00D06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06FF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0" w:type="dxa"/>
            <w:shd w:val="clear" w:color="auto" w:fill="FFFFFF"/>
            <w:hideMark/>
          </w:tcPr>
          <w:p w:rsidR="00D06FFC" w:rsidRPr="00D06FFC" w:rsidRDefault="00D06FFC" w:rsidP="00D0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06FF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0" w:type="dxa"/>
            <w:shd w:val="clear" w:color="auto" w:fill="FFFFFF"/>
            <w:hideMark/>
          </w:tcPr>
          <w:p w:rsidR="00D06FFC" w:rsidRPr="00D06FFC" w:rsidRDefault="00D06FFC" w:rsidP="00D06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06FF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00" w:type="dxa"/>
            <w:shd w:val="clear" w:color="auto" w:fill="FFFFFF"/>
            <w:hideMark/>
          </w:tcPr>
          <w:p w:rsidR="00D06FFC" w:rsidRPr="00D06FFC" w:rsidRDefault="00D06FFC" w:rsidP="00D06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06FF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0" w:type="dxa"/>
            <w:shd w:val="clear" w:color="auto" w:fill="FFFFFF"/>
            <w:hideMark/>
          </w:tcPr>
          <w:p w:rsidR="00D06FFC" w:rsidRPr="00D06FFC" w:rsidRDefault="00D06FFC" w:rsidP="00D06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06FF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5" w:type="dxa"/>
            <w:shd w:val="clear" w:color="auto" w:fill="FFFFFF"/>
            <w:hideMark/>
          </w:tcPr>
          <w:p w:rsidR="00D06FFC" w:rsidRPr="00D06FFC" w:rsidRDefault="00D06FFC" w:rsidP="00D06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06FF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38</w:t>
            </w:r>
          </w:p>
        </w:tc>
      </w:tr>
      <w:tr w:rsidR="00D06FFC" w:rsidRPr="00D06FFC" w:rsidTr="00D06FFC">
        <w:tc>
          <w:tcPr>
            <w:tcW w:w="495" w:type="dxa"/>
            <w:shd w:val="clear" w:color="auto" w:fill="FFFFFF"/>
            <w:hideMark/>
          </w:tcPr>
          <w:p w:rsidR="00D06FFC" w:rsidRPr="00D06FFC" w:rsidRDefault="00D06FFC" w:rsidP="00D06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06FF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shd w:val="clear" w:color="auto" w:fill="FFFFFF"/>
            <w:hideMark/>
          </w:tcPr>
          <w:p w:rsidR="00D06FFC" w:rsidRPr="00D06FFC" w:rsidRDefault="00D06FFC" w:rsidP="00D06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06FF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П/С</w:t>
            </w:r>
          </w:p>
        </w:tc>
        <w:tc>
          <w:tcPr>
            <w:tcW w:w="525" w:type="dxa"/>
            <w:shd w:val="clear" w:color="auto" w:fill="FFFFFF"/>
            <w:hideMark/>
          </w:tcPr>
          <w:p w:rsidR="00D06FFC" w:rsidRPr="00D06FFC" w:rsidRDefault="00D06FFC" w:rsidP="00D06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06FF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D06FFC" w:rsidRPr="00D06FFC" w:rsidRDefault="00D06FFC" w:rsidP="00D0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06FF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00" w:type="dxa"/>
            <w:shd w:val="clear" w:color="auto" w:fill="FFFFFF"/>
            <w:hideMark/>
          </w:tcPr>
          <w:p w:rsidR="00D06FFC" w:rsidRPr="00D06FFC" w:rsidRDefault="00D06FFC" w:rsidP="00D06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06FF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D06FFC" w:rsidRPr="00D06FFC" w:rsidRDefault="00D06FFC" w:rsidP="00D06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06FF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D06FFC" w:rsidRPr="00D06FFC" w:rsidRDefault="00D06FFC" w:rsidP="00D06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06FF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hideMark/>
          </w:tcPr>
          <w:p w:rsidR="00D06FFC" w:rsidRPr="00D06FFC" w:rsidRDefault="00D06FFC" w:rsidP="00D06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06FF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shd w:val="clear" w:color="auto" w:fill="FFFFFF"/>
            <w:hideMark/>
          </w:tcPr>
          <w:p w:rsidR="00D06FFC" w:rsidRPr="00D06FFC" w:rsidRDefault="00D06FFC" w:rsidP="00D06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06FF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D06FFC" w:rsidRPr="00D06FFC" w:rsidRDefault="00D06FFC" w:rsidP="00D06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06FF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D06FFC" w:rsidRPr="00D06FFC" w:rsidRDefault="00D06FFC" w:rsidP="00D06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06FF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D06FFC" w:rsidRPr="00D06FFC" w:rsidRDefault="00D06FFC" w:rsidP="00D06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06FF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D06FFC" w:rsidRPr="00D06FFC" w:rsidRDefault="00D06FFC" w:rsidP="00D06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06FF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D06FFC" w:rsidRPr="00D06FFC" w:rsidRDefault="00D06FFC" w:rsidP="00D06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06FF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00" w:type="dxa"/>
            <w:shd w:val="clear" w:color="auto" w:fill="FFFFFF"/>
            <w:hideMark/>
          </w:tcPr>
          <w:p w:rsidR="00D06FFC" w:rsidRPr="00D06FFC" w:rsidRDefault="00D06FFC" w:rsidP="00D06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06FF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FFC" w:rsidRPr="00D06FFC" w:rsidRDefault="00D06FFC" w:rsidP="00D0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06FFC" w:rsidRDefault="00D06FFC" w:rsidP="00D06FFC"/>
    <w:p w:rsidR="00D06FFC" w:rsidRDefault="00D06FFC" w:rsidP="00D06FFC"/>
    <w:p w:rsidR="00D06FFC" w:rsidRPr="00D06FFC" w:rsidRDefault="00D06FFC" w:rsidP="00D06FFC">
      <w:pPr>
        <w:rPr>
          <w:lang w:val="en-US"/>
        </w:rPr>
      </w:pPr>
      <w:r w:rsidRPr="00D06FFC">
        <w:rPr>
          <w:lang w:val="en-US"/>
        </w:rPr>
        <w:t>The bite is orthognathic.</w:t>
      </w:r>
    </w:p>
    <w:p w:rsidR="00D06FFC" w:rsidRPr="00D06FFC" w:rsidRDefault="00D06FFC" w:rsidP="00D06FFC">
      <w:pPr>
        <w:rPr>
          <w:lang w:val="en-US"/>
        </w:rPr>
      </w:pPr>
    </w:p>
    <w:p w:rsidR="00D06FFC" w:rsidRPr="00D06FFC" w:rsidRDefault="00D06FFC" w:rsidP="00D06FFC">
      <w:pPr>
        <w:rPr>
          <w:lang w:val="en-US"/>
        </w:rPr>
      </w:pPr>
      <w:r w:rsidRPr="00D06FFC">
        <w:rPr>
          <w:lang w:val="en-US"/>
        </w:rPr>
        <w:t>The mucous membrane of the oral cavity is pale pink in color, moderately moistened. 1.6, 2.6, 4.7 IROPZ 70-80%, secondary caries.</w:t>
      </w:r>
    </w:p>
    <w:p w:rsidR="00D06FFC" w:rsidRPr="00D06FFC" w:rsidRDefault="00D06FFC" w:rsidP="00D06FFC">
      <w:pPr>
        <w:rPr>
          <w:lang w:val="en-US"/>
        </w:rPr>
      </w:pPr>
    </w:p>
    <w:p w:rsidR="00D06FFC" w:rsidRPr="00D06FFC" w:rsidRDefault="00D06FFC" w:rsidP="00D06FFC">
      <w:pPr>
        <w:rPr>
          <w:lang w:val="en-US"/>
        </w:rPr>
      </w:pPr>
      <w:r w:rsidRPr="00D06FFC">
        <w:rPr>
          <w:lang w:val="en-US"/>
        </w:rPr>
        <w:t>Teeth 2.5, 4.5 were restored with a light composite.</w:t>
      </w:r>
    </w:p>
    <w:p w:rsidR="00D06FFC" w:rsidRPr="00D06FFC" w:rsidRDefault="00D06FFC" w:rsidP="00D06FFC">
      <w:pPr>
        <w:rPr>
          <w:lang w:val="en-US"/>
        </w:rPr>
      </w:pPr>
    </w:p>
    <w:p w:rsidR="00D06FFC" w:rsidRPr="00D06FFC" w:rsidRDefault="00D06FFC" w:rsidP="00D06FFC">
      <w:pPr>
        <w:rPr>
          <w:lang w:val="en-US"/>
        </w:rPr>
      </w:pPr>
      <w:r w:rsidRPr="00D06FFC">
        <w:rPr>
          <w:lang w:val="en-US"/>
        </w:rPr>
        <w:t>On sighting radiography: 1.6, 2.6, 4.7 - incomplete obturation is determined, traces of filling material in the root canals, without visible changes in the periapical tissues.</w:t>
      </w:r>
    </w:p>
    <w:p w:rsidR="00D06FFC" w:rsidRPr="00D06FFC" w:rsidRDefault="00D06FFC" w:rsidP="00D06FFC">
      <w:pPr>
        <w:rPr>
          <w:lang w:val="en-US"/>
        </w:rPr>
      </w:pPr>
    </w:p>
    <w:p w:rsidR="00D06FFC" w:rsidRPr="00D06FFC" w:rsidRDefault="00D06FFC" w:rsidP="00D06FFC">
      <w:pPr>
        <w:rPr>
          <w:lang w:val="en-US"/>
        </w:rPr>
      </w:pPr>
      <w:r w:rsidRPr="00D06FFC">
        <w:rPr>
          <w:lang w:val="en-US"/>
        </w:rPr>
        <w:t xml:space="preserve"> </w:t>
      </w:r>
    </w:p>
    <w:p w:rsidR="00D06FFC" w:rsidRPr="00D06FFC" w:rsidRDefault="00D06FFC" w:rsidP="00D06FFC">
      <w:pPr>
        <w:rPr>
          <w:lang w:val="en-US"/>
        </w:rPr>
      </w:pPr>
    </w:p>
    <w:p w:rsidR="00D06FFC" w:rsidRPr="00D06FFC" w:rsidRDefault="00D06FFC" w:rsidP="00D06FFC">
      <w:pPr>
        <w:rPr>
          <w:lang w:val="en-US"/>
        </w:rPr>
      </w:pPr>
      <w:r w:rsidRPr="00D06FFC">
        <w:rPr>
          <w:lang w:val="en-US"/>
        </w:rPr>
        <w:t>Questions</w:t>
      </w:r>
    </w:p>
    <w:p w:rsidR="00D06FFC" w:rsidRPr="00D06FFC" w:rsidRDefault="00D06FFC" w:rsidP="00D06FFC">
      <w:pPr>
        <w:rPr>
          <w:lang w:val="en-US"/>
        </w:rPr>
      </w:pPr>
      <w:r w:rsidRPr="00D06FFC">
        <w:rPr>
          <w:lang w:val="en-US"/>
        </w:rPr>
        <w:t>1. Make and formulate a diagnosis.</w:t>
      </w:r>
    </w:p>
    <w:p w:rsidR="00D06FFC" w:rsidRPr="00D06FFC" w:rsidRDefault="00D06FFC" w:rsidP="00D06FFC">
      <w:pPr>
        <w:rPr>
          <w:lang w:val="en-US"/>
        </w:rPr>
      </w:pPr>
    </w:p>
    <w:p w:rsidR="00D06FFC" w:rsidRPr="00D06FFC" w:rsidRDefault="00D06FFC" w:rsidP="00D06FFC">
      <w:pPr>
        <w:rPr>
          <w:lang w:val="en-US"/>
        </w:rPr>
      </w:pPr>
      <w:r w:rsidRPr="00D06FFC">
        <w:rPr>
          <w:lang w:val="en-US"/>
        </w:rPr>
        <w:t>2. Formulate the tasks of orthopedic treatment.</w:t>
      </w:r>
    </w:p>
    <w:p w:rsidR="00D06FFC" w:rsidRPr="00D06FFC" w:rsidRDefault="00D06FFC" w:rsidP="00D06FFC">
      <w:pPr>
        <w:rPr>
          <w:lang w:val="en-US"/>
        </w:rPr>
      </w:pPr>
    </w:p>
    <w:p w:rsidR="00D06FFC" w:rsidRPr="00D06FFC" w:rsidRDefault="00D06FFC" w:rsidP="00D06FFC">
      <w:pPr>
        <w:rPr>
          <w:lang w:val="en-US"/>
        </w:rPr>
      </w:pPr>
      <w:r w:rsidRPr="00D06FFC">
        <w:rPr>
          <w:lang w:val="en-US"/>
        </w:rPr>
        <w:t>3. Make an orthopedic treatment plan.</w:t>
      </w:r>
    </w:p>
    <w:p w:rsidR="00D06FFC" w:rsidRPr="00D06FFC" w:rsidRDefault="00D06FFC" w:rsidP="00D06FFC">
      <w:pPr>
        <w:rPr>
          <w:lang w:val="en-US"/>
        </w:rPr>
      </w:pPr>
    </w:p>
    <w:p w:rsidR="00D06FFC" w:rsidRPr="00D06FFC" w:rsidRDefault="00D06FFC" w:rsidP="00D06FFC">
      <w:pPr>
        <w:rPr>
          <w:lang w:val="en-US"/>
        </w:rPr>
      </w:pPr>
      <w:r w:rsidRPr="00D06FFC">
        <w:rPr>
          <w:lang w:val="en-US"/>
        </w:rPr>
        <w:lastRenderedPageBreak/>
        <w:t>4. Make a therapeutic treatment plan.</w:t>
      </w:r>
    </w:p>
    <w:p w:rsidR="00D06FFC" w:rsidRPr="00D06FFC" w:rsidRDefault="00D06FFC" w:rsidP="00D06FFC">
      <w:pPr>
        <w:rPr>
          <w:lang w:val="en-US"/>
        </w:rPr>
      </w:pPr>
    </w:p>
    <w:p w:rsidR="00D06FFC" w:rsidRPr="00D06FFC" w:rsidRDefault="00D06FFC" w:rsidP="00D06FFC">
      <w:pPr>
        <w:rPr>
          <w:lang w:val="en-US"/>
        </w:rPr>
      </w:pPr>
      <w:r w:rsidRPr="00D06FFC">
        <w:rPr>
          <w:lang w:val="en-US"/>
        </w:rPr>
        <w:t>5. Make a surgical treatment plan.</w:t>
      </w:r>
      <w:bookmarkStart w:id="0" w:name="_GoBack"/>
      <w:bookmarkEnd w:id="0"/>
    </w:p>
    <w:sectPr w:rsidR="00D06FFC" w:rsidRPr="00D06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11"/>
    <w:rsid w:val="00216E50"/>
    <w:rsid w:val="00911B11"/>
    <w:rsid w:val="00D0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3090"/>
  <w15:chartTrackingRefBased/>
  <w15:docId w15:val="{27960822-2126-496C-9C2D-61B3667D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2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HomeNET</cp:lastModifiedBy>
  <cp:revision>3</cp:revision>
  <dcterms:created xsi:type="dcterms:W3CDTF">2024-03-12T10:10:00Z</dcterms:created>
  <dcterms:modified xsi:type="dcterms:W3CDTF">2024-03-12T10:11:00Z</dcterms:modified>
</cp:coreProperties>
</file>