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A patient M. 25 years old applied to the clinic of orthopedic dentistry.</w:t>
      </w:r>
    </w:p>
    <w:p w:rsidR="00D73675" w:rsidRPr="00D73675" w:rsidRDefault="00D73675" w:rsidP="00D73675">
      <w:pPr>
        <w:rPr>
          <w:lang w:val="en-US"/>
        </w:rPr>
      </w:pP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Complaints: soreness and bleeding of the gums in the dental area 36, 37. Medical history: teeth 36, 37, 15, 24 were treated for caries. Objectively during the inspection:</w:t>
      </w:r>
    </w:p>
    <w:p w:rsidR="00D73675" w:rsidRPr="00D73675" w:rsidRDefault="00D73675" w:rsidP="00D73675">
      <w:pPr>
        <w:rPr>
          <w:lang w:val="en-US"/>
        </w:rPr>
      </w:pPr>
    </w:p>
    <w:p w:rsidR="002C45DC" w:rsidRDefault="00D73675" w:rsidP="00D73675">
      <w:proofErr w:type="spellStart"/>
      <w:r>
        <w:t>Dental</w:t>
      </w:r>
      <w:proofErr w:type="spellEnd"/>
      <w:r>
        <w:t xml:space="preserve"> </w:t>
      </w:r>
      <w:proofErr w:type="spellStart"/>
      <w:r>
        <w:t>formula</w:t>
      </w:r>
      <w:proofErr w:type="spellEnd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8"/>
        <w:gridCol w:w="636"/>
        <w:gridCol w:w="636"/>
        <w:gridCol w:w="568"/>
        <w:gridCol w:w="568"/>
        <w:gridCol w:w="568"/>
        <w:gridCol w:w="568"/>
        <w:gridCol w:w="568"/>
        <w:gridCol w:w="568"/>
        <w:gridCol w:w="636"/>
        <w:gridCol w:w="636"/>
      </w:tblGrid>
      <w:tr w:rsidR="00D73675" w:rsidRPr="00D73675" w:rsidTr="00D73675">
        <w:trPr>
          <w:gridAfter w:val="1"/>
          <w:wAfter w:w="675" w:type="dxa"/>
        </w:trPr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</w:tr>
      <w:tr w:rsidR="00D73675" w:rsidRPr="00D73675" w:rsidTr="00D73675">
        <w:tc>
          <w:tcPr>
            <w:tcW w:w="52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7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28</w:t>
            </w:r>
          </w:p>
        </w:tc>
      </w:tr>
      <w:tr w:rsidR="00D73675" w:rsidRPr="00D73675" w:rsidTr="00D73675">
        <w:tc>
          <w:tcPr>
            <w:tcW w:w="52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7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2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7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b/>
                <w:bCs/>
                <w:color w:val="212121"/>
                <w:sz w:val="24"/>
                <w:szCs w:val="24"/>
                <w:lang w:eastAsia="ru-RU"/>
              </w:rPr>
              <w:t>38</w:t>
            </w:r>
          </w:p>
        </w:tc>
      </w:tr>
      <w:tr w:rsidR="00D73675" w:rsidRPr="00D73675" w:rsidTr="00D73675">
        <w:tc>
          <w:tcPr>
            <w:tcW w:w="52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5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00" w:type="dxa"/>
            <w:shd w:val="clear" w:color="auto" w:fill="FFFFFF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</w:pPr>
            <w:r w:rsidRPr="00D73675">
              <w:rPr>
                <w:rFonts w:ascii="Times New Roman" w:eastAsia="Times New Roman" w:hAnsi="Times New Roman" w:cs="Times New Roman"/>
                <w:color w:val="212121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3675" w:rsidRPr="00D73675" w:rsidRDefault="00D73675" w:rsidP="00D73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73675" w:rsidRDefault="00D73675" w:rsidP="00D73675">
      <w:r>
        <w:br/>
      </w: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Teeth 36, 37 and teeth – 0.5.</w:t>
      </w:r>
    </w:p>
    <w:p w:rsidR="00D73675" w:rsidRPr="00D73675" w:rsidRDefault="00D73675" w:rsidP="00D73675">
      <w:pPr>
        <w:rPr>
          <w:lang w:val="en-US"/>
        </w:rPr>
      </w:pP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The mucous membrane of the marginal part of the gum in the area of the teeth 36, 37. is hyperemic, edematous, and bleeds easily.</w:t>
      </w:r>
    </w:p>
    <w:p w:rsidR="00D73675" w:rsidRPr="00D73675" w:rsidRDefault="00D73675" w:rsidP="00D73675">
      <w:pPr>
        <w:rPr>
          <w:lang w:val="en-US"/>
        </w:rPr>
      </w:pP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According to X-ray data, uniform bone atrophy was revealed in the area of teeth 36, 37 by 1/4 of the root length.</w:t>
      </w:r>
    </w:p>
    <w:p w:rsidR="00D73675" w:rsidRPr="00D73675" w:rsidRDefault="00D73675" w:rsidP="00D73675">
      <w:pPr>
        <w:rPr>
          <w:lang w:val="en-US"/>
        </w:rPr>
      </w:pP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 xml:space="preserve"> </w:t>
      </w:r>
    </w:p>
    <w:p w:rsidR="00D73675" w:rsidRPr="00D73675" w:rsidRDefault="00D73675" w:rsidP="00D73675">
      <w:pPr>
        <w:rPr>
          <w:lang w:val="en-US"/>
        </w:rPr>
      </w:pP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Questions</w:t>
      </w: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1. Make a diagnosis.</w:t>
      </w:r>
    </w:p>
    <w:p w:rsidR="00D73675" w:rsidRPr="00D73675" w:rsidRDefault="00D73675" w:rsidP="00D73675">
      <w:pPr>
        <w:rPr>
          <w:lang w:val="en-US"/>
        </w:rPr>
      </w:pP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2. Formulate the tasks of orthopedic treatment.</w:t>
      </w:r>
    </w:p>
    <w:p w:rsidR="00D73675" w:rsidRPr="00D73675" w:rsidRDefault="00D73675" w:rsidP="00D73675">
      <w:pPr>
        <w:rPr>
          <w:lang w:val="en-US"/>
        </w:rPr>
      </w:pP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3. Suggest one of the possible treatment plans.</w:t>
      </w:r>
    </w:p>
    <w:p w:rsidR="00D73675" w:rsidRPr="00D73675" w:rsidRDefault="00D73675" w:rsidP="00D73675">
      <w:pPr>
        <w:rPr>
          <w:lang w:val="en-US"/>
        </w:rPr>
      </w:pP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4. Make a therapeutic treatment plan.</w:t>
      </w:r>
    </w:p>
    <w:p w:rsidR="00D73675" w:rsidRPr="00D73675" w:rsidRDefault="00D73675" w:rsidP="00D73675">
      <w:pPr>
        <w:rPr>
          <w:lang w:val="en-US"/>
        </w:rPr>
      </w:pPr>
    </w:p>
    <w:p w:rsidR="00D73675" w:rsidRPr="00D73675" w:rsidRDefault="00D73675" w:rsidP="00D73675">
      <w:pPr>
        <w:rPr>
          <w:lang w:val="en-US"/>
        </w:rPr>
      </w:pPr>
      <w:r w:rsidRPr="00D73675">
        <w:rPr>
          <w:lang w:val="en-US"/>
        </w:rPr>
        <w:t>5. List how articulation (occlusal) contacts are verified.</w:t>
      </w:r>
      <w:bookmarkStart w:id="0" w:name="_GoBack"/>
      <w:bookmarkEnd w:id="0"/>
    </w:p>
    <w:sectPr w:rsidR="00D73675" w:rsidRPr="00D7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BB"/>
    <w:rsid w:val="002C45DC"/>
    <w:rsid w:val="00965FBB"/>
    <w:rsid w:val="00D7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08CB8"/>
  <w15:chartTrackingRefBased/>
  <w15:docId w15:val="{0063D5E1-E148-4149-B083-0C9D6C55B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HomeNET</cp:lastModifiedBy>
  <cp:revision>3</cp:revision>
  <dcterms:created xsi:type="dcterms:W3CDTF">2024-03-12T10:32:00Z</dcterms:created>
  <dcterms:modified xsi:type="dcterms:W3CDTF">2024-03-12T10:33:00Z</dcterms:modified>
</cp:coreProperties>
</file>