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diseases are currently one of the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most important and complex problems in dentistry.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current level of scientific knowledge allows quite completely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characterize the main nosological forms of diseases, their etiology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pathogenesis, pathomorphological changes in periodontal tissues.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 our country, much attention is paid to improving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organizational forms of treatment and preventive care for patients with pathology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disease, development and implementation of treatment methods and means for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based on fundamental research into the role and significance of leading etiological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factors, prevalence of diseases among different age groups.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Examination of a patient with periodontal pathology allows not only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correctly diagnose the disease, its severity, features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clinical course, but also to determine etiological factors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pathogenetic mechanisms of the inflammatory or dystrophic process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periodontitis. In this case, it is possible to clarify the role of genetic factors, the influence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nutrition, ecology, occupational hazards etc..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All these survey results provide the basis for compiling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adequate, comprehensive treatment plan using products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etiotropic, pathogenetic and symptomatic therapy.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Basic requirements for the treatment of periodontal diseases: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1. Treatment must be comprehensive. This means that in terms of treatment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methods and means should be provided to eliminate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symptoms of the disease, normalization of the condition of periodontal tissues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impact on the patient’s body as a whole, i.e. the right combination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local and general treatment.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2. It is necessary to individualize complex therapy, taking into account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type, severity of the disease and characteristics of the clinical course,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also the general condition of the patient.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3. Justified choice of methods and means of influencing the focus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 and the patient’s body as a whole.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4. Maintaining the correct sequence of application of various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methods and means of complex therapy.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5. During the period of remission, carry out repeated courses of treatment in order 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prevention of exacerbation of the chronic process.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6. Provide for rehabilitation measures.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7. Organization of medical examination.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Among the methods used in orthopedic dentistry it is necessary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indicate the following: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1.Selective grinding.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2. Temporary splinting.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3. Orthopedic techniques.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4.Use of permanent splinting devices and prostheses.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5. Direct prosthetics and splinting.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Orthopedic methods used to treat periodontal diseases,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allow you to relieve inflammation, improve blood circulation and trophism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tissues by eliminating pathological mobility, normalizing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occlusal relationships, removing the traumatic effect of chewing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pressure.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theoretical basis for the application of these methods, confirmed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Clinical observations are as follows: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1. With periodontitis, there is a violation of histofunctional correlation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tooth with surrounding tissues. Destruction of periodontal tissue leads to a decrease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area of the ligamentous apparatus and the walls of the alveoli, changes in the topography of the zones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compression and stretching under load, increase in specific pressure on tissue,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changing the nature of deformation of fibers and bone tissue due to changes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directions of spatial displacement of the tooth root.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2.Dynamic chewing function is modified but optional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factor of the influence of the external environment on periodontal tissue.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3.There is a close connection between the function of chewing and blood circulation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periodontal tissues.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4. Changes in chewing functions cause disruption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histofunctional correlations in the tooth-periodontal system, manifested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circulatory disorders due to changes in vascular tone, development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reactive and then congestive hyperemia.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5.Under the term “trauma”, “overload” of the periodontium and “traumatic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occlusion" should be understood as such a change in chewing functions when a tooth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 group of teeth is subject to frequent, time-drawn, same type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effects of chewing pressure causing perversion of vascular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reactions.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6.Pathological mobility of teeth in the initial stage of the disease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is caused by tissue edema and is aggravated by the destruction of the fiber apparatus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bone tissue.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7. Destruction of periodontal tissues significantly reduces their resistance 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action of a vertical load directed at an angle to the long axis of the tooth,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reduces the level of adaptation and compensation.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Jenkelson selective grinding method.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Indications: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1. Supercontacts for: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1) secondary deformation of the dentition with secondary partial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edentulism;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2) pathological abrasion;</w:t>
      </w:r>
    </w:p>
    <w:p w:rsidR="00233AAB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3) periodontal disease with tilted teeth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by turning your teeth around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axis, formation of diastemas and three.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2. Syndrome of painful dysfunction of the mandibular joint.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3. Lack of physiological abrasion.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Selective grinding is indicated: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1. After curettage, drug treatment and temporary splinting.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2. Before flap surgery and open curettage (i.e. before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surgical intervention).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There are three classes of surfaces: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1st - buccal surfaces of the vestibular tubercles of the lower jaw,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vestibular - cutting surfaces of incisors and canines;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2nd - oral surfaces of the palatine tubercles of the upper jaw;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3rd - buccal surfaces of the palatine tubercles of the upper jaw.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Selective grinding is carried out in 4-5 visits depending on the size of the supercontacts: if the contact is 2.5 mm in area, then 5 visits.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1 visit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Articulating paper is applied to the occlusal surfaces of the teeth of the upper jaw, while the patient is asked to move the lower jaw posteriorly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to the position of distal occlusion.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Grinding is carried out according to class 3 with a drop-shaped or flame-shaped head, i.e. sharpen the bump, but do not grind it off. After this, remineralizing therapy, fluoride varnish, and protective pastes are carried out.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2nd visit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 3-5 days to a week. Determine the supracontacts of the teeth of the lower jaw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central occlusion according to class 1, do not remove the cusps, but grind them to 45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degrees, increase the circumference of the equator. Then - the canine and incisors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vestibular side. Along the cutting edge you can remove hard tissues,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height only in one case, if one tooth is clearly lower than the other teeth. If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If you shorten a tooth, it will still go into supercontact.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3 visit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After 10 days, check the upper teeth in central occlusion 2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class.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 xml:space="preserve">  4 visit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After 5-7 days, check the contacts in the central occlusion according to class 3.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5 visit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After 10-14 all three classes are checked. Polish hard fabrics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always retherapy.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                TIRES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 splint is a device for immobilization (complete immobility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significantly reduced mobility) of a group of teeth or the entire dentition.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Tire requirements: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1) create a strong block from a group of teeth, limiting their movements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three directions: vertical, vestibulo-oral, medio-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lateral (for anterior) and anteroposterior (for lateral);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2) be rigid and firmly fixed to the teeth;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3) do not irritate the marginal periodontium;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4) do not interfere with medical and surgical therapy of gingival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pocket;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5) do not have retention points for food retention;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6) do not create blocking moments with your occlusal surface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movement of the lower jaw;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7) do not interfere with the patient’s speech;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8) not cause gross disturbances in the patient’s appearance;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9) making a tire should not involve removing a large layer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hard tissues of tooth crowns.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decision on the need for splinting is made based on mobility assessment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teeth, which characterizes the functional state of the periodontium. At loss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for 1/2 the length of the tooth root, the splinting plane is horizontal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(mesiodistal and transversal directions). With a decrease of 3/4 length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horizontal and vertical splinting of the tooth root. After defining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plane, you should choose the type of stabilization - sagittal (in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within the lateral portion of the dentition), frontal (front portion);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fronto-sagittal, parasagittal, along the arc, along the arc in combination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parasagittal.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diseases complicate treatment to varying degrees.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orthopedic treatment. Even in simple cases, for example, when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uncomplicated deformations of dentition defects, periodontal diseases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lead to difficulties in choosing teeth for supporting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retention function of fixing elements of prostheses. While maintaining full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dentition with weakened periodontium, orthopedic treatment involves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mobile teeth, combining them into a single block. More often it happens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simultaneously splinting and restoring the anatomical shape of the dentition.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Orthopedic structures used during complex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treatment of periodontal diseases are presented: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1) Designs manufactured before therapeutic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surgical treatment - temporary;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2) Permanent or long-term prostheses.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        Temporary splinting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Temporary dentures are made to restore the anatomical shape of the dentition and splint the remaining teeth.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temporary splinting method is used in the advanced stage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generalized and focal chronic periodontitis, less often during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exacerbation at the initial stage.</w:t>
      </w:r>
    </w:p>
    <w:p w:rsid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Temporary tires approx.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taken during the entire period of complex treatment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until a permanent splint is applied. Temporary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eliminates the traumatic effects of pathological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mobility and chewing function, i.e. eliminate one of the pathogenetic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mechanisms supporting hemodynamic disturbances in periodontitis. Tire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ensures uniform distribution of chewing pressure between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periodontium of the teeth included in the splint, creates rest for the affected tissues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helps to increase the effectiveness of pathogenetic and symptomatic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therapy.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Based on the vascular-biomechanical hypothesis, the use of temporary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tires allow you to break the pathogenetic chain of inflammation-blood supply-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dystrophy - chewing function, which helps improve tissue trophism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periodontal, relieving the inflammatory process.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Carrying out gingivotomy and gingivectomy without prior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making a temporary splint is unacceptable.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 case of generalized periodontitis, all teeth are included in the splint, providing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immobilization along the arc. For focal periodontitis, the length of the splint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due to the localization of the lesion and its relationship with the teeth, in</w:t>
      </w:r>
    </w:p>
    <w:p w:rsidR="00CF52EC" w:rsidRDefault="00CF52EC" w:rsidP="00CF52EC">
      <w:pPr>
        <w:rPr>
          <w:lang w:val="en-US"/>
        </w:rPr>
      </w:pPr>
      <w:r w:rsidRPr="00CF52EC">
        <w:rPr>
          <w:lang w:val="en-US"/>
        </w:rPr>
        <w:t>which the periodontium is not affected: the splint must include teeth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unaffected periodontal disease.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Temporary splints are made of plastic. There are mouthguard tires,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oral and vestibulo-oral multi-unit.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Mouthguard splints cover the occlusal part of the tooth crowns, their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application is associated with an overestimation of the occlusal height.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Plastic splints - mouthguards reinforced with metal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non-metallic reinforcement and temporarily fixed, provide the best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effect, at the same time allowing to restore dental defects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and improve the patient's appearance.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Vestibular-oral splints (circular) cover only part of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vestibular surface of the tooth, do not interfere with the closure of antagonists and do not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push back the gingival margin.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design often chosen is a partial removable laminar denture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bent wire clasps. Such a prosthesis loosens the teeth with clasps,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does not eliminate occlusal trauma, injures the marginal periodontium and mucous membrane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shell of the prosthetic bed. But such a prosthesis is cheap and easy to make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and can be repaired; various medicinal elements can be added to 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structures - orthodontic elements, occlusal platforms, etc. Such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dentures are indicated in cases where the bite height is reliably fixed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several pairs of stable antagonist teeth and no signs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reflected traumatic node.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emergence of modern materials based on the use of adhesive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technology, allows you to solve the problems of splinting areas of the dentition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compliance with modern aesthetic requirements and directly during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reception of the patient, without involving a long laboratory stage. In a number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cases, new systems make it possible to solve the problem of replacing single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defects.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They use 2 types of materials depending on their chemical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composition: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based on inorganic matrix Glaspan (USA) and Fiber Splint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(Switzerland).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based on the organic matrix of polyethylene Ribbond (USA) and Connect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(USA),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made of many finest fibers D = 3-5 microns, woven between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yourself. It is quite difficult to answer unequivocally which of the fittings is better.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There is evidence that polyethylene tires have better adhesion due 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special plasma treatment - activation and better impregnation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composite, which is important because allows the composite to create more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durable single unit; they have better biocompatibility with tissues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human body, because consist of bioinert glass, not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plates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advantage is that their modification is available in the form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hollow flagellum, which significantly expands the scope of application: flagellum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optimal for splinting lateral teeth using the creation technique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grooves, to restore a single defect in the dentition or as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an alternative to intraradicular pins.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 xml:space="preserve">   Application of the Fiber-Splint system in the treatment of diseases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periodontal disease and the presence of single dentition defects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basis of the "Fiber-Splint" system is a microfiber quartz tape with a width of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4 mm, 0.06 mm thick and light-curing unfilled bonding "Fiber-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Bond". Thanks to the microfiber structure "Fiber-Splint", impregnated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light-curing bonding, after illumination with a halogen lamp for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polymerization, forms a durable structure with internal spatial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frame.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 patients with periodontal diseases, the first stage is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removal of all supra- and subgingival deposits followed by polishing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surfaces of teeth and the use of drug therapy. For the second -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third day from the oral surface, and sometimes from the vestibular,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 Fiber-Splint splint was applied.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technology: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1.Preliminary abrasive treatment of the surface of the teeth to create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retention points.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2.Etching the surface of the teeth.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3.Applying bond to the surface of the teeth.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4. Step-by-step application of the tape to the dentition with insertion into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interdental spaces and surface exposure.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Finally, the tire is covered with a thin layer of composite, followed by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polishing When making a tire, for hygienic reasons, it is necessary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leave the gingival spaces between the teeth open.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When replacing single defects, it is possible to make a tooth from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photocomposite, fixed on a splint between adjacent teeth. Given this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type of work, it is necessary to manufacture tires in such a way that the load-bearing part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was pushed forward and passed through the thickness of the artificially manufactured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tooth It is recommended to strengthen the middle part of the tire with additional layers.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"Fiber-Splinta".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During the splinting, a number of conclusions were made that can be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recommend to all doctors: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the width of mobile teeth with 1 degree of mobility does not require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creating a special groove (puncture), and with grades 2-3 -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requires.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parodon is not tal splinting for patients with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low level of compliance with personal hygiene rules. Observations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show that when a patient has high hygiene indices,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likelihood of tire failure increases significantly, because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design will already be an additional factor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retention for dental plaque;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it is important to check that the splint leaves the interdental spaces open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intervals to allow the patient to maintain proper hygiene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oral cavity. A special point in subsequent hygienic care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behind the splint is the use of superflosses or brushes.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Finally, an X-ray assessment of the results is carried out before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splinting and 6 months after it. According to the level of bone location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tissue in relation to the tooth root, the effect of splinting is clearly visible.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If preparation of splinted teeth is planned, then effective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An alternative to non-metallic reinforcement can be a wire busbar,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made from ligature or clasp wire. Gives a good effect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additional fixation of the wire splint to the hard tissues of the teeth using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parapulpal pins. There is a Splint-lock System kit, including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braided wire splint with holes for parapulpal pins, set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pins.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Another promising and highly effective temporary structure is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this is a tire made on vacuum forming machines, a Biostar tire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Mini Star made from rigid, transparent Imprelon S polycarboxylate material.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It is removable, easy to manufacture and fit in the oral cavity,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provides reliable fixation both horizontally and vertically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planes, has a satisfactory appearance, can restore end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included dentition defects. Sometimes at the preliminary stage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orthopedic treatment, you can use complex biogenic splints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prostheses, when the process is generalized and uniform,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bone destruction does not exceed 1/2 the length of the tooth roots. To the final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orthopedic interventions are transferred when reparative processes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 after surgery are completed.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In case of an unfavorable prognosis, long-term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structures with a service life of 2-3 years (temporary - for 2-6 months). 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long-term non-removable structures include temporary built-in splints,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integrated into the hard tissues of the tooth. Satisfies these criteria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Splint-lock system described above, or long-term - transcoronal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wire tire according to Komari.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Removable long-term structures are represented by “overlapping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structures." Morphologically, "overlapping prosthetic structures"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are complete removable dentures, under the base of which are preserved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roots of some teeth. Such designs have a number of positive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properties compared to full removable structures. They: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- better fixed on the prosthetic bed;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- preserve the natural path of chewing pressure transmission;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- have greater occlusal stability.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negative side of overdentures is the high frequency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root caries, gingivitis in the area of preserved roots.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service life when using overdentures is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approximately 3 years. During this time, the patient gets used to the prosthesis.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       Permanent splinting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Permanent splints are used as therapeutic devices for immobilization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teeth for a long time. The patient uses such splints constantly.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 xml:space="preserve">       Depending on the topography of the dentition defect, prevalence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degree of periodontal destruction, permanent structures can be removable,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non-removable and combined.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          Fixed tires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Fixed dentures are better than removable ones because... fix teeth in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horizontal and vertical planes.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They provide reliable strengthening of mobile teeth, forming them into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block capable of withstanding as a single unit horizontal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vertical forces developing during chewing. They interfere little with speech, and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patients quickly get used to them.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main problem in manufacturing is ensuring reliable fixation of the tire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or a prosthetic splint to the splinted tooth. The design must be sufficient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rigid and fit exactly to the prosthetic bed, which also has sufficient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contact area. Increase the contact area and improve resistance to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lateral shift is possible by introducing parapulpal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intracanal pins. The most reliable non-removable design should be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recognize one, the fixing element of which is a solid cast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lined or unveneered crown (“solid, non-removable splints”).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rigidity of a solid coronal prosthetic splint depends on the material, from</w:t>
      </w:r>
    </w:p>
    <w:p w:rsidR="00CF52EC" w:rsidRDefault="00CF52EC" w:rsidP="00CF52EC">
      <w:pPr>
        <w:rPr>
          <w:lang w:val="en-US"/>
        </w:rPr>
      </w:pPr>
      <w:r w:rsidRPr="00CF52EC">
        <w:rPr>
          <w:lang w:val="en-US"/>
        </w:rPr>
        <w:t>which the structure is made. Cross section of the structure (ex.recommended</w:t>
      </w:r>
    </w:p>
    <w:p w:rsid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pit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proportional) and its length (inversely proportional). Promote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structural rigidity can be achieved by increasing the cross-section, e.g.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by creating a garland from the palatal (lingual) surface. To provide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required rigidity, the design is complemented by a palatal clasp reinforced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on T-valves. Grooves for the latches are formed in the area of the second premolars 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first molars. The structure is placed on temporary cement for up to 3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months, and if during this period it turns out that the structure is not rigid enough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(this is manifested by chipping of the cladding, de-cementing, aggravation of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inflammatory process in the periodontium), then it is necessary to redo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design.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Currently, the indications for the use of metal-ceramic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structures are expanding and metal-ceramic prostheses can be used for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mild to moderate periodontitis. For metal-ceramic prostheses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 number of positive properties have been noted: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biological inertness of ceramics (unlike plastic)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eliminates injury to the marginal periodontium;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- on the glazed surface of metal-ceramic dentures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significantly less favorable conditions for plaque formation.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scope of application of fixed structures is limited to those included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defects. The abutment tooth must be sufficiently stable and have sufficient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bone support. Otherwise, the manufacture of a removable splint is indicated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construction (clasp). It reliably splints the dentition in a horizontal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plane and provides any type of stabilization of the dentition. Open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marginal periodontium of existing teeth avoids injury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gums while using the prosthesis. The disadvantage is that for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fixation of the tooth in the vertical direction using one-piece clasps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not enough. This problem can be solved with the help of hybrid prostheses,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those. prostheses, the design of which contains both clasp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fixing elements, as well as locking ones (for example, rigid latches, i.e.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telescopes).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Clasp dentures with claspless fixation require manufacturing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anchor crowns, thanks to which the entire structure becomes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combined removable (fixed) dentures.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               Removable tires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splinting properties of removable tires are provided by various combinations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continuous support-retaining and reversible clasps, as well as various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shapes of occlusal pads. Their spread was facilitated by the development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parallelometry techniques, precision casting on refractory models, application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chromium-cobalt alloys and alloys of precious metals.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Removable splints can be used to splint one particular group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teeth or the entire dentition. When immobilizing the front teeth, a splint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It is advisable to bring it to the premolars, and when splinting the lateral ones - to the canines.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Removable splints can be included in the design of the arch prosthesis as its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constituent part. These are prosthetic splints: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1) continuous clasp type tire;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2) splint-guard;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3) a single splint for the entire dentition.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          Comparative assessment of removable and non-removable tires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Both types of tires have positive and negative properties.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  The positive properties of non-removable tires include:</w:t>
      </w:r>
    </w:p>
    <w:p w:rsidR="00CF52EC" w:rsidRPr="00CF52EC" w:rsidRDefault="00CF52EC" w:rsidP="00CF52EC">
      <w:pPr>
        <w:rPr>
          <w:lang w:val="en-US"/>
        </w:rPr>
      </w:pP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1) the ability to provide blocking of the system in three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directions: vertical, transversal, mediodistal;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2) leave the gum pockets open (exception - a block of full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crowns), make it accessible for medical and surgical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(curettage) therapy;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4) patients quickly get used to non-removable splints, and phonetic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violations occur rarely and are quickly eliminated without the help of a doctor.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Negative properties of non-removable tires: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1) the need for tooth preparation, accompanied by rough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trauma to enamel and dentin;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2) the use of pin splints involves the removal of pulp, which when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filling the canals creates a risk of developing apical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periodontitis;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3) fixed splints are difficult to apply when there is a fan-shaped discrepancy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teeth;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lastRenderedPageBreak/>
        <w:t>4) the designs of cap busbars are fragile and break along the soldering line,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de-cementing occurs;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5) non-removable splints worsen oral hygiene.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 xml:space="preserve">     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splinting properties of permanent splints are ensured by clasps,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claw-shaped processes and occlusal linings. They create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immobilization in only two directions: vestibulo-oral, mediolateral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(for anterior teeth) or mesiodistal (for lateral teeth). These tires are not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always create fixation in the vertical direction.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Removable splints are easy to clean and less disruptive to cavity hygiene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mouth Violations of aesthetics are minimal.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The advantage is the ability to use them for prevention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functional overload of the periodontium, with defects in the dentition with signs</w:t>
      </w:r>
    </w:p>
    <w:p w:rsidR="00CF52EC" w:rsidRPr="00CF52EC" w:rsidRDefault="00CF52EC" w:rsidP="00CF52EC">
      <w:pPr>
        <w:rPr>
          <w:lang w:val="en-US"/>
        </w:rPr>
      </w:pPr>
      <w:r w:rsidRPr="00CF52EC">
        <w:rPr>
          <w:lang w:val="en-US"/>
        </w:rPr>
        <w:t>periodontal disease, but without pathological tooth mobility.</w:t>
      </w:r>
    </w:p>
    <w:p w:rsidR="00CF52EC" w:rsidRDefault="00CF52EC" w:rsidP="00CF52EC">
      <w:pPr>
        <w:rPr>
          <w:lang w:val="en-US"/>
        </w:rPr>
      </w:pPr>
      <w:r w:rsidRPr="00CF52EC">
        <w:rPr>
          <w:lang w:val="en-US"/>
        </w:rPr>
        <w:t>Manufacturing of removable tires</w:t>
      </w:r>
    </w:p>
    <w:p w:rsidR="00CF52EC" w:rsidRDefault="00CF52EC" w:rsidP="00CF52EC">
      <w:pPr>
        <w:jc w:val="both"/>
      </w:pPr>
      <w:r>
        <w:t>снятия шины возможна перегрузка пародонта отдельных зубов.</w:t>
      </w:r>
    </w:p>
    <w:p w:rsidR="00CF52EC" w:rsidRDefault="00CF52EC" w:rsidP="00CF52EC"/>
    <w:p w:rsidR="00CF52EC" w:rsidRDefault="00CF52EC" w:rsidP="00CF52EC">
      <w:pPr>
        <w:rPr>
          <w:b/>
        </w:rPr>
      </w:pPr>
      <w:r>
        <w:rPr>
          <w:b/>
        </w:rPr>
        <w:t xml:space="preserve">                     Показания к включению зубов в шину</w:t>
      </w:r>
    </w:p>
    <w:p w:rsidR="00CF52EC" w:rsidRDefault="00CF52EC" w:rsidP="00CF52EC"/>
    <w:p w:rsidR="00CF52EC" w:rsidRDefault="00CF52EC" w:rsidP="00CF52EC">
      <w:r>
        <w:t xml:space="preserve">      Показания к включению зубов в шину зависят от величины атрофии  зубной</w:t>
      </w:r>
    </w:p>
    <w:p w:rsidR="00CF52EC" w:rsidRDefault="00CF52EC" w:rsidP="00CF52EC">
      <w:r>
        <w:t>альвеолы и формы заболевания пародонта.  Зубы  с  подвижностью  III  степени</w:t>
      </w:r>
    </w:p>
    <w:p w:rsidR="00CF52EC" w:rsidRDefault="00CF52EC" w:rsidP="00CF52EC">
      <w:r>
        <w:t>подлежат удалению. Необходимо удалить зубы с подвижностью II  степени,  если</w:t>
      </w:r>
    </w:p>
    <w:p w:rsidR="00CF52EC" w:rsidRDefault="00CF52EC" w:rsidP="00CF52EC">
      <w:r>
        <w:t>имеется атрофия более 2/3 лунки. Зубы с подвижностью I степени  при  атрофии</w:t>
      </w:r>
    </w:p>
    <w:p w:rsidR="00CF52EC" w:rsidRDefault="00CF52EC" w:rsidP="00CF52EC">
      <w:r>
        <w:t>лунки более чем на половину при пародонтитах удаляют, а при  пародонтозе  их</w:t>
      </w:r>
    </w:p>
    <w:p w:rsidR="00CF52EC" w:rsidRDefault="00CF52EC" w:rsidP="00CF52EC">
      <w:r>
        <w:t>нужно включить в шину. При  хронических  периапикальных  изменениях  зубы  с</w:t>
      </w:r>
    </w:p>
    <w:p w:rsidR="00CF52EC" w:rsidRDefault="00CF52EC" w:rsidP="00CF52EC">
      <w:r>
        <w:t>подвижностью  I  степени  и  с  хорошо  пломбированными  корневыми  каналами</w:t>
      </w:r>
    </w:p>
    <w:p w:rsidR="00CF52EC" w:rsidRDefault="00CF52EC" w:rsidP="00CF52EC">
      <w:r>
        <w:t>подлежат шинированию. При плохой обтурации корневого канала зуб  может  быть</w:t>
      </w:r>
    </w:p>
    <w:p w:rsidR="00CF52EC" w:rsidRDefault="00CF52EC" w:rsidP="00CF52EC">
      <w:r>
        <w:t>включен в шину только при отсутствии  изменений  верхушечного  периодонта  и</w:t>
      </w:r>
    </w:p>
    <w:p w:rsidR="00CF52EC" w:rsidRDefault="00CF52EC" w:rsidP="00CF52EC">
      <w:r>
        <w:t>спокойного клинического течения (отсутствие болей до  лечения  и  через  3-4</w:t>
      </w:r>
    </w:p>
    <w:p w:rsidR="00CF52EC" w:rsidRDefault="00CF52EC" w:rsidP="00CF52EC">
      <w:r>
        <w:t>недели после него). В случае обострения хронического  периодонтита,  зуб  не</w:t>
      </w:r>
    </w:p>
    <w:p w:rsidR="00CF52EC" w:rsidRDefault="00CF52EC" w:rsidP="00CF52EC">
      <w:r>
        <w:t>включается  в  шину.  Зубы  с  подвижностью  II   степени   и   хроническими</w:t>
      </w:r>
    </w:p>
    <w:p w:rsidR="00CF52EC" w:rsidRDefault="00CF52EC" w:rsidP="00CF52EC">
      <w:r>
        <w:t>околоверхушечными   очагами,   даже   если   каналы   хорошо   пломбированы,</w:t>
      </w:r>
    </w:p>
    <w:p w:rsidR="00CF52EC" w:rsidRDefault="00CF52EC" w:rsidP="00CF52EC">
      <w:r>
        <w:lastRenderedPageBreak/>
        <w:t>шинированию не подлежат. Наличие свищевого хода  является  противопоказанием</w:t>
      </w:r>
    </w:p>
    <w:p w:rsidR="00CF52EC" w:rsidRDefault="00CF52EC" w:rsidP="00CF52EC">
      <w:r>
        <w:t>к включению зуба в шинирующий блок, даже если канал запломбирован.</w:t>
      </w:r>
    </w:p>
    <w:p w:rsidR="00CF52EC" w:rsidRDefault="00CF52EC" w:rsidP="00CF52EC"/>
    <w:p w:rsidR="00CF52EC" w:rsidRDefault="00CF52EC" w:rsidP="00CF52EC">
      <w:pPr>
        <w:rPr>
          <w:b/>
        </w:rPr>
      </w:pPr>
      <w:r>
        <w:t xml:space="preserve">                         </w:t>
      </w:r>
      <w:r>
        <w:rPr>
          <w:b/>
        </w:rPr>
        <w:t>Основные виды шинирования</w:t>
      </w:r>
    </w:p>
    <w:p w:rsidR="00CF52EC" w:rsidRDefault="00CF52EC" w:rsidP="00CF52EC"/>
    <w:p w:rsidR="00CF52EC" w:rsidRDefault="00CF52EC" w:rsidP="00CF52EC">
      <w:r>
        <w:t xml:space="preserve">      Направление патологической подвижности любого зуба всегда  определенно</w:t>
      </w:r>
    </w:p>
    <w:p w:rsidR="00CF52EC" w:rsidRDefault="00CF52EC" w:rsidP="00CF52EC">
      <w:r>
        <w:t>и зависит от расположения его в зубной дуге. Для моляров и премоляров  линии</w:t>
      </w:r>
    </w:p>
    <w:p w:rsidR="00CF52EC" w:rsidRDefault="00CF52EC" w:rsidP="00CF52EC">
      <w:r>
        <w:t>их подвижности лежат почти в параллельных плоскостях, для резцов и клыков  -</w:t>
      </w:r>
    </w:p>
    <w:p w:rsidR="00CF52EC" w:rsidRDefault="00CF52EC" w:rsidP="00CF52EC">
      <w:r>
        <w:t>в плоскостях, расположенных под углом друг к другу. Наилучший результат  при</w:t>
      </w:r>
    </w:p>
    <w:p w:rsidR="00CF52EC" w:rsidRDefault="00CF52EC" w:rsidP="00CF52EC">
      <w:r>
        <w:t>шинировании  достигается,  если  шина  объединяет  зубы,  линии  подвижности</w:t>
      </w:r>
    </w:p>
    <w:p w:rsidR="00CF52EC" w:rsidRDefault="00CF52EC" w:rsidP="00CF52EC">
      <w:r>
        <w:t>которых  лежат  в  пересекающихся  плоскостях.  Для  передней  группы  зубов</w:t>
      </w:r>
    </w:p>
    <w:p w:rsidR="00CF52EC" w:rsidRDefault="00CF52EC" w:rsidP="00CF52EC">
      <w:r>
        <w:t>применяется шина, объединяющая резцы и клыки.  Это  передняя  иммобилизация.</w:t>
      </w:r>
    </w:p>
    <w:p w:rsidR="00CF52EC" w:rsidRDefault="00CF52EC" w:rsidP="00CF52EC">
      <w:r>
        <w:t>Она  удобна  потому,  что,  во-первых,  пародонт  клыков  менее  поражен   и</w:t>
      </w:r>
    </w:p>
    <w:p w:rsidR="00CF52EC" w:rsidRDefault="00CF52EC" w:rsidP="00CF52EC">
      <w:r>
        <w:t>принимает на себя часть давления, разгружая ослабленный пародонт резцов; во-</w:t>
      </w:r>
    </w:p>
    <w:p w:rsidR="00CF52EC" w:rsidRDefault="00CF52EC" w:rsidP="00CF52EC">
      <w:r>
        <w:t>вторых,  восстанавливается  единство  группы   зубов,   имеющих   одинаковую</w:t>
      </w:r>
    </w:p>
    <w:p w:rsidR="00CF52EC" w:rsidRDefault="00CF52EC" w:rsidP="00CF52EC">
      <w:r>
        <w:t>функцию;  в-третьих,  зубы  расположены  по  дуге,  в  связи  с  этим   шина</w:t>
      </w:r>
    </w:p>
    <w:p w:rsidR="00CF52EC" w:rsidRDefault="00CF52EC" w:rsidP="00CF52EC">
      <w:r>
        <w:t>приобретает  большую устойчивость.</w:t>
      </w:r>
    </w:p>
    <w:p w:rsidR="00CF52EC" w:rsidRDefault="00CF52EC" w:rsidP="00CF52EC">
      <w:r>
        <w:t xml:space="preserve">      Иммобилизация зубов, при которой шина  располагается  в  переднезаднем</w:t>
      </w:r>
    </w:p>
    <w:p w:rsidR="00CF52EC" w:rsidRDefault="00CF52EC" w:rsidP="00CF52EC">
      <w:r>
        <w:t>направлении,  называется  боковой  (сагиттальной).   Боковая   иммобилизация</w:t>
      </w:r>
    </w:p>
    <w:p w:rsidR="00CF52EC" w:rsidRDefault="00CF52EC" w:rsidP="00CF52EC">
      <w:r>
        <w:t>позволяет  создать  блок  зубов,  устойчивых  к  усилиям,  развивающимся   в</w:t>
      </w:r>
    </w:p>
    <w:p w:rsidR="00CF52EC" w:rsidRDefault="00CF52EC" w:rsidP="00CF52EC">
      <w:r>
        <w:t>вертикальном, поперечном  и  переднезаднем  направлениях.  При  определенной</w:t>
      </w:r>
    </w:p>
    <w:p w:rsidR="00CF52EC" w:rsidRDefault="00CF52EC" w:rsidP="00CF52EC">
      <w:r>
        <w:t>степени   атрофии   лунок   этого   бывает   достаточно,   чтобы   уменьшить</w:t>
      </w:r>
    </w:p>
    <w:p w:rsidR="00CF52EC" w:rsidRDefault="00CF52EC" w:rsidP="00CF52EC">
      <w:r>
        <w:t>функциональную нагрузку и получить терапевтический эффект.</w:t>
      </w:r>
    </w:p>
    <w:p w:rsidR="00CF52EC" w:rsidRDefault="00CF52EC" w:rsidP="00CF52EC"/>
    <w:p w:rsidR="00CF52EC" w:rsidRDefault="00CF52EC" w:rsidP="00CF52EC"/>
    <w:p w:rsidR="00CF52EC" w:rsidRDefault="00CF52EC" w:rsidP="00CF52EC"/>
    <w:p w:rsidR="00CF52EC" w:rsidRDefault="00CF52EC" w:rsidP="00CF52EC">
      <w:pPr>
        <w:rPr>
          <w:b/>
        </w:rPr>
      </w:pPr>
      <w:r>
        <w:rPr>
          <w:b/>
        </w:rPr>
        <w:t xml:space="preserve">         Особенности ортопедического лечения  больных при заболеваниях пародонта, осложненных  дефектами зубных рядов</w:t>
      </w:r>
    </w:p>
    <w:p w:rsidR="00CF52EC" w:rsidRDefault="00CF52EC" w:rsidP="00CF52EC">
      <w:pPr>
        <w:rPr>
          <w:b/>
        </w:rPr>
      </w:pPr>
      <w:r>
        <w:rPr>
          <w:b/>
        </w:rPr>
        <w:t xml:space="preserve">                       </w:t>
      </w:r>
    </w:p>
    <w:p w:rsidR="00CF52EC" w:rsidRDefault="00CF52EC" w:rsidP="00CF52EC"/>
    <w:p w:rsidR="00CF52EC" w:rsidRDefault="00CF52EC" w:rsidP="00CF52EC">
      <w:r>
        <w:t xml:space="preserve">      К особенностям  клинической  картины  пародонта,  осложненной  потерей</w:t>
      </w:r>
    </w:p>
    <w:p w:rsidR="00CF52EC" w:rsidRDefault="00CF52EC" w:rsidP="00CF52EC">
      <w:r>
        <w:t>зубов, следует отнести  появление  дополнительной  функциональной  нагрузки,</w:t>
      </w:r>
    </w:p>
    <w:p w:rsidR="00CF52EC" w:rsidRDefault="00CF52EC" w:rsidP="00CF52EC">
      <w:r>
        <w:t>обусловленной  уменьшением  числа  зубов.  Большое  значение  для   развития</w:t>
      </w:r>
    </w:p>
    <w:p w:rsidR="00CF52EC" w:rsidRDefault="00CF52EC" w:rsidP="00CF52EC">
      <w:r>
        <w:lastRenderedPageBreak/>
        <w:t>болезни в этих условиях  имеет  количество  утраченных  зубов,  расположение</w:t>
      </w:r>
    </w:p>
    <w:p w:rsidR="00CF52EC" w:rsidRDefault="00CF52EC" w:rsidP="00CF52EC">
      <w:r>
        <w:t>дефекта,  вид  прикуса,  степень  атрофии  альвеолярной  части.  При  утрате</w:t>
      </w:r>
    </w:p>
    <w:p w:rsidR="00CF52EC" w:rsidRDefault="00CF52EC" w:rsidP="00CF52EC">
      <w:r>
        <w:t>боковых зубов передние получают дополнительную  нагрузку.  В  связи  с  этим</w:t>
      </w:r>
    </w:p>
    <w:p w:rsidR="00CF52EC" w:rsidRDefault="00CF52EC" w:rsidP="00CF52EC">
      <w:r>
        <w:t>увеличивается  подвижность  зубов,  верхние  резцы  и   клыки   веерообразно</w:t>
      </w:r>
    </w:p>
    <w:p w:rsidR="00CF52EC" w:rsidRDefault="00CF52EC" w:rsidP="00CF52EC">
      <w:r>
        <w:t>расходятся,  выдвигаясь  вперед,  промежутки   между   ними   увеличиваются,</w:t>
      </w:r>
    </w:p>
    <w:p w:rsidR="00CF52EC" w:rsidRDefault="00CF52EC" w:rsidP="00CF52EC">
      <w:r>
        <w:t>уменьшается межальвеолярная  высота,  и  как  следствие  уменьшается  нижняя</w:t>
      </w:r>
    </w:p>
    <w:p w:rsidR="00CF52EC" w:rsidRDefault="00CF52EC" w:rsidP="00CF52EC">
      <w:r>
        <w:t>треть лица. Одновременно изменяется положение нижней головки нижней  челюсти</w:t>
      </w:r>
    </w:p>
    <w:p w:rsidR="00CF52EC" w:rsidRDefault="00CF52EC" w:rsidP="00CF52EC">
      <w:r>
        <w:t>в суставной ямке, возникает опасность функциональной перегрузки сустава.</w:t>
      </w:r>
    </w:p>
    <w:p w:rsidR="00CF52EC" w:rsidRDefault="00CF52EC" w:rsidP="00CF52EC">
      <w:r>
        <w:t xml:space="preserve">      Все  указанные  особенности  течения  пародонтоза  и  пародонтита  при</w:t>
      </w:r>
    </w:p>
    <w:p w:rsidR="00CF52EC" w:rsidRDefault="00CF52EC" w:rsidP="00CF52EC">
      <w:r>
        <w:t>частичной потере  зубов  определяют  характер  ортопедической  терапии.  Она</w:t>
      </w:r>
    </w:p>
    <w:p w:rsidR="00CF52EC" w:rsidRDefault="00CF52EC" w:rsidP="00CF52EC">
      <w:r>
        <w:t>заключается в шинировании сохранившихся зубов и протезировании дефекта.</w:t>
      </w:r>
    </w:p>
    <w:p w:rsidR="00CF52EC" w:rsidRDefault="00CF52EC" w:rsidP="00CF52EC">
      <w:r>
        <w:t xml:space="preserve">      Пациентов с заболеваниями пародонта и нарушением непрерывности  зубных</w:t>
      </w:r>
    </w:p>
    <w:p w:rsidR="00CF52EC" w:rsidRDefault="00CF52EC" w:rsidP="00CF52EC">
      <w:r>
        <w:t>рядов модно разделить на три группы. К первой  группе  относятся  больные  с</w:t>
      </w:r>
    </w:p>
    <w:p w:rsidR="00CF52EC" w:rsidRDefault="00CF52EC" w:rsidP="00CF52EC">
      <w:r>
        <w:t>включенными, ко  второй  -  с  концевыми  (односторонними  и  двусторонними)</w:t>
      </w:r>
    </w:p>
    <w:p w:rsidR="00CF52EC" w:rsidRDefault="00CF52EC" w:rsidP="00CF52EC">
      <w:r>
        <w:t>дефектами зубной дуги; третью группу  составляют  больные  с  множественными</w:t>
      </w:r>
    </w:p>
    <w:p w:rsidR="00CF52EC" w:rsidRDefault="00CF52EC" w:rsidP="00CF52EC">
      <w:r>
        <w:t>дефектами и небольшими (по 2-3) группами зубов.</w:t>
      </w:r>
    </w:p>
    <w:p w:rsidR="00CF52EC" w:rsidRDefault="00CF52EC" w:rsidP="00CF52EC">
      <w:r>
        <w:t xml:space="preserve">      При расположении дефекта в переднем отделе зубного ряда протезирование</w:t>
      </w:r>
    </w:p>
    <w:p w:rsidR="00CF52EC" w:rsidRDefault="00CF52EC" w:rsidP="00CF52EC">
      <w:r>
        <w:t>осуществляется при помощи  различных  видов  мостовидных  протезов.  Опорами</w:t>
      </w:r>
    </w:p>
    <w:p w:rsidR="00CF52EC" w:rsidRDefault="00CF52EC" w:rsidP="00CF52EC">
      <w:r>
        <w:t>являются оставшиеся зубы. Мостовидный протез  является  шиной.  Если  дефект</w:t>
      </w:r>
    </w:p>
    <w:p w:rsidR="00CF52EC" w:rsidRDefault="00CF52EC" w:rsidP="00CF52EC">
      <w:r>
        <w:t>большой (потеря  клыков,  премоляров),  оставшиеся  корневые  зубы  шинируют</w:t>
      </w:r>
    </w:p>
    <w:p w:rsidR="00CF52EC" w:rsidRDefault="00CF52EC" w:rsidP="00CF52EC">
      <w:r>
        <w:t>несъемной шиной, а дефект замещают съемным протезом.</w:t>
      </w:r>
    </w:p>
    <w:p w:rsidR="00CF52EC" w:rsidRDefault="00CF52EC" w:rsidP="00CF52EC">
      <w:r>
        <w:t xml:space="preserve">      При односторонних и двусторонних включенных дефектах, образующихся при</w:t>
      </w:r>
    </w:p>
    <w:p w:rsidR="00CF52EC" w:rsidRDefault="00CF52EC" w:rsidP="00CF52EC">
      <w:r>
        <w:t>удалении 1-2 моляров и премоляров, шинирование  осуществляется  мостовидными</w:t>
      </w:r>
    </w:p>
    <w:p w:rsidR="00CF52EC" w:rsidRDefault="00CF52EC" w:rsidP="00CF52EC">
      <w:r>
        <w:t>протезами,  опорными  элементами  которых  являются  экваторные   и   полные</w:t>
      </w:r>
    </w:p>
    <w:p w:rsidR="00CF52EC" w:rsidRDefault="00CF52EC" w:rsidP="00CF52EC">
      <w:r>
        <w:t>коронки.</w:t>
      </w:r>
    </w:p>
    <w:p w:rsidR="00CF52EC" w:rsidRDefault="00CF52EC" w:rsidP="00CF52EC">
      <w:r>
        <w:t xml:space="preserve">      Понижение высоты тела мостовидного протеза ведет к уменьшению  площади</w:t>
      </w:r>
    </w:p>
    <w:p w:rsidR="00CF52EC" w:rsidRDefault="00CF52EC" w:rsidP="00CF52EC">
      <w:r>
        <w:t>спайки его с  коронкой,  что  вызывает  поломку  протезов.  В  этих  случаях</w:t>
      </w:r>
    </w:p>
    <w:p w:rsidR="00CF52EC" w:rsidRDefault="00CF52EC" w:rsidP="00CF52EC">
      <w:r>
        <w:t>применяют литые конструкции или малые седловидные протезы  с  кламмерами  на</w:t>
      </w:r>
    </w:p>
    <w:p w:rsidR="00CF52EC" w:rsidRDefault="00CF52EC" w:rsidP="00CF52EC">
      <w:r>
        <w:t>зубы, блокированные несъемными шинами. Мостовидные протезы  противопоказаны,</w:t>
      </w:r>
    </w:p>
    <w:p w:rsidR="00CF52EC" w:rsidRDefault="00CF52EC" w:rsidP="00CF52EC">
      <w:r>
        <w:t>если дистально расположенный зуб подвижен. Для этого  применяют  шинирование</w:t>
      </w:r>
    </w:p>
    <w:p w:rsidR="00CF52EC" w:rsidRDefault="00CF52EC" w:rsidP="00CF52EC">
      <w:r>
        <w:t>дуговым протезом с  непрерывным  кламмером  и  когтевидными  отростками  при</w:t>
      </w:r>
    </w:p>
    <w:p w:rsidR="00CF52EC" w:rsidRDefault="00CF52EC" w:rsidP="00CF52EC">
      <w:r>
        <w:t>подвижности передних зубов.</w:t>
      </w:r>
    </w:p>
    <w:p w:rsidR="00CF52EC" w:rsidRDefault="00CF52EC" w:rsidP="00CF52EC">
      <w:r>
        <w:lastRenderedPageBreak/>
        <w:t xml:space="preserve">      Съемные шинирующие протезы показаны при больших  включенных  дефектах,</w:t>
      </w:r>
    </w:p>
    <w:p w:rsidR="00CF52EC" w:rsidRDefault="00CF52EC" w:rsidP="00CF52EC">
      <w:r>
        <w:t>значительном  поражении  пародонта   или   отсутствии   достаточно   прочной</w:t>
      </w:r>
    </w:p>
    <w:p w:rsidR="00CF52EC" w:rsidRDefault="00CF52EC" w:rsidP="00CF52EC">
      <w:r>
        <w:t>дистальной опоры. Применяют дуговой протез,  который  позволяет  осуществить</w:t>
      </w:r>
    </w:p>
    <w:p w:rsidR="00CF52EC" w:rsidRDefault="00CF52EC" w:rsidP="00CF52EC">
      <w:r>
        <w:t>поперечную стабилизацию.</w:t>
      </w:r>
    </w:p>
    <w:p w:rsidR="00CF52EC" w:rsidRDefault="00CF52EC" w:rsidP="00CF52EC">
      <w:r>
        <w:t xml:space="preserve">      Передняя  группа  зубов  шинируется  несъемными  шинами.  При  большой</w:t>
      </w:r>
    </w:p>
    <w:p w:rsidR="00CF52EC" w:rsidRDefault="00CF52EC" w:rsidP="00CF52EC">
      <w:r>
        <w:t>подвижности зубов шинирование может быть усилено путем  включения  в  нижний</w:t>
      </w:r>
    </w:p>
    <w:p w:rsidR="00CF52EC" w:rsidRDefault="00CF52EC" w:rsidP="00CF52EC">
      <w:r>
        <w:t>дуговой  протез  многозвеньевого  кламмера,  благодаря  чему  передние  зубы</w:t>
      </w:r>
    </w:p>
    <w:p w:rsidR="00CF52EC" w:rsidRDefault="00CF52EC" w:rsidP="00CF52EC">
      <w:r>
        <w:t>получают  дополнительную  поддержку  с  язычной  стороны.  Можно  создать  и</w:t>
      </w:r>
    </w:p>
    <w:p w:rsidR="00CF52EC" w:rsidRDefault="00CF52EC" w:rsidP="00CF52EC">
      <w:r>
        <w:t>круговую фиксацию. Для этого многозвеньевой  кламмер  снабжают  когтевидными</w:t>
      </w:r>
    </w:p>
    <w:p w:rsidR="00CF52EC" w:rsidRDefault="00CF52EC" w:rsidP="00CF52EC">
      <w:r>
        <w:t>отростками. Лучшая круговая  фиксация  достигается  при  взаимном  сочетании</w:t>
      </w:r>
    </w:p>
    <w:p w:rsidR="00CF52EC" w:rsidRDefault="00CF52EC" w:rsidP="00CF52EC">
      <w:r>
        <w:t>несъемных шин и шинирующего съемного протеза.</w:t>
      </w:r>
    </w:p>
    <w:p w:rsidR="00CF52EC" w:rsidRDefault="00CF52EC" w:rsidP="00CF52EC">
      <w:r>
        <w:t xml:space="preserve">      Шинирование  остаточного  зубного  ряда  возможно   тремя   способами:</w:t>
      </w:r>
    </w:p>
    <w:p w:rsidR="00CF52EC" w:rsidRDefault="00CF52EC" w:rsidP="00CF52EC">
      <w:r>
        <w:t>несъемными шинами, шинирующими приспособлениями, включенными  в  конструкцию</w:t>
      </w:r>
    </w:p>
    <w:p w:rsidR="00CF52EC" w:rsidRDefault="00CF52EC" w:rsidP="00CF52EC">
      <w:r>
        <w:t>съемного протеза и путем комбинации  этих  способов.  Конструкция  несъемной</w:t>
      </w:r>
    </w:p>
    <w:p w:rsidR="00CF52EC" w:rsidRDefault="00CF52EC" w:rsidP="00CF52EC">
      <w:r>
        <w:t>шины зависит от положения шинированных зубов. Предпочтение  отдается  шинам,</w:t>
      </w:r>
    </w:p>
    <w:p w:rsidR="00CF52EC" w:rsidRDefault="00CF52EC" w:rsidP="00CF52EC">
      <w:r>
        <w:t>покрывающим окклюзионную поверхность.</w:t>
      </w:r>
    </w:p>
    <w:p w:rsidR="00CF52EC" w:rsidRDefault="00CF52EC" w:rsidP="00CF52EC">
      <w:r>
        <w:t xml:space="preserve">      При  пародонтопатиях,  осложненных   концевыми   (односторонними   или</w:t>
      </w:r>
    </w:p>
    <w:p w:rsidR="00CF52EC" w:rsidRDefault="00CF52EC" w:rsidP="00CF52EC">
      <w:r>
        <w:t>двусторонними) дефектами, протезирование  производится  съемными  протезами.</w:t>
      </w:r>
    </w:p>
    <w:p w:rsidR="00CF52EC" w:rsidRDefault="00CF52EC" w:rsidP="00CF52EC">
      <w:r>
        <w:t>Показания к применению определяются величиной дефекта, состоянием  пародонта</w:t>
      </w:r>
    </w:p>
    <w:p w:rsidR="00CF52EC" w:rsidRDefault="00CF52EC" w:rsidP="00CF52EC">
      <w:r>
        <w:t>сохранившихся зубов, выраженностью альвеолярных отростков и твердого неба.</w:t>
      </w:r>
    </w:p>
    <w:p w:rsidR="00CF52EC" w:rsidRDefault="00CF52EC" w:rsidP="00CF52EC">
      <w:r>
        <w:t xml:space="preserve">      При комбинированных дефектах протезированию  предшествует  шинирование</w:t>
      </w:r>
    </w:p>
    <w:p w:rsidR="00CF52EC" w:rsidRDefault="00CF52EC" w:rsidP="00CF52EC">
      <w:r>
        <w:t>каждой группы  зубов  несъемными  протезами.  Дистально  расположенные  зубы</w:t>
      </w:r>
    </w:p>
    <w:p w:rsidR="00CF52EC" w:rsidRDefault="00CF52EC" w:rsidP="00CF52EC">
      <w:r>
        <w:t>блокируют  экваторными,  а  зубы,  видимые  при  улыбке  -  комбинированными</w:t>
      </w:r>
    </w:p>
    <w:p w:rsidR="00CF52EC" w:rsidRDefault="00CF52EC" w:rsidP="00CF52EC">
      <w:r>
        <w:t>коронками.  Границы  протезов  у  таких  больных  должны  быть   максимально</w:t>
      </w:r>
    </w:p>
    <w:p w:rsidR="00CF52EC" w:rsidRDefault="00CF52EC" w:rsidP="00CF52EC">
      <w:r>
        <w:t>полными, чтобы с одной стороны, сделать протез  устойчивым,  а  с  другой  -</w:t>
      </w:r>
    </w:p>
    <w:p w:rsidR="00CF52EC" w:rsidRDefault="00CF52EC" w:rsidP="00CF52EC">
      <w:r>
        <w:t>разгрузить оставшиеся зубы  путем  передачи  давления  на  небе  и  беззубые</w:t>
      </w:r>
    </w:p>
    <w:p w:rsidR="00CF52EC" w:rsidRDefault="00CF52EC" w:rsidP="00CF52EC">
      <w:r>
        <w:t>альвеолярные части.</w:t>
      </w:r>
    </w:p>
    <w:p w:rsidR="00CF52EC" w:rsidRDefault="00CF52EC" w:rsidP="00CF52EC">
      <w:r>
        <w:t xml:space="preserve">      Правильно   подобранный   и   проведенный   комплекс    ортопедических</w:t>
      </w:r>
    </w:p>
    <w:p w:rsidR="00CF52EC" w:rsidRDefault="00CF52EC" w:rsidP="00CF52EC">
      <w:r>
        <w:t>вмешательств, направленный не  только  на  восстановление  дефектов  зубного</w:t>
      </w:r>
    </w:p>
    <w:p w:rsidR="00CF52EC" w:rsidRDefault="00CF52EC" w:rsidP="00CF52EC">
      <w:r>
        <w:t>ряда,  но  и  на  надежную  стабилизацию  оставшихся   зубов,   способствует</w:t>
      </w:r>
    </w:p>
    <w:p w:rsidR="00CF52EC" w:rsidRDefault="00CF52EC" w:rsidP="00CF52EC">
      <w:r>
        <w:t>нормализации  окклюзионных  нагрузок,  трофики  пародонта   и   репаративным</w:t>
      </w:r>
    </w:p>
    <w:p w:rsidR="00CF52EC" w:rsidRDefault="00CF52EC" w:rsidP="00CF52EC">
      <w:r>
        <w:t>процессам в его тканях, повышая тем самым эффективность лечения  заболеваний</w:t>
      </w:r>
    </w:p>
    <w:p w:rsidR="00CF52EC" w:rsidRDefault="00CF52EC" w:rsidP="00CF52EC">
      <w:r>
        <w:lastRenderedPageBreak/>
        <w:t>пародонта.</w:t>
      </w:r>
    </w:p>
    <w:p w:rsidR="00CF52EC" w:rsidRDefault="00CF52EC" w:rsidP="00CF52EC"/>
    <w:p w:rsidR="00CF52EC" w:rsidRDefault="00CF52EC" w:rsidP="00CF52EC">
      <w:pPr>
        <w:rPr>
          <w:b/>
        </w:rPr>
      </w:pPr>
      <w:r>
        <w:rPr>
          <w:b/>
        </w:rPr>
        <w:t>Список  рекомендованной литературы:</w:t>
      </w:r>
    </w:p>
    <w:p w:rsidR="00CF52EC" w:rsidRDefault="00CF52EC" w:rsidP="00CF52EC">
      <w:pPr>
        <w:jc w:val="both"/>
      </w:pPr>
    </w:p>
    <w:p w:rsidR="00CF52EC" w:rsidRDefault="00CF52EC" w:rsidP="00CF52EC">
      <w:pPr>
        <w:jc w:val="both"/>
      </w:pPr>
      <w:r>
        <w:t>1. Акулович А.В. "Применение  современных  материалов  для  шинирования"/</w:t>
      </w:r>
    </w:p>
    <w:p w:rsidR="00CF52EC" w:rsidRDefault="00CF52EC" w:rsidP="00CF52EC">
      <w:pPr>
        <w:jc w:val="both"/>
      </w:pPr>
      <w:r>
        <w:t>Стоматология, Материалы IV съезда Стомат. Ассоциации России, 1998 .</w:t>
      </w:r>
    </w:p>
    <w:p w:rsidR="00CF52EC" w:rsidRDefault="00CF52EC" w:rsidP="00CF52EC">
      <w:pPr>
        <w:jc w:val="both"/>
      </w:pPr>
      <w:r>
        <w:t>2.  Акулович  А.В.,  Орехова  Л.Ю.  "Современные   методики   шинирования</w:t>
      </w:r>
    </w:p>
    <w:p w:rsidR="00CF52EC" w:rsidRDefault="00CF52EC" w:rsidP="00CF52EC">
      <w:pPr>
        <w:jc w:val="both"/>
      </w:pPr>
      <w:r>
        <w:t>подвижных зубов в комплексном лечении заболеваний пародонта" /  "Новое</w:t>
      </w:r>
    </w:p>
    <w:p w:rsidR="00CF52EC" w:rsidRDefault="00CF52EC" w:rsidP="00CF52EC">
      <w:pPr>
        <w:jc w:val="both"/>
      </w:pPr>
      <w:r>
        <w:t>в стоматологии" №4 - 1999 .</w:t>
      </w:r>
    </w:p>
    <w:p w:rsidR="00CF52EC" w:rsidRDefault="00CF52EC" w:rsidP="00CF52EC">
      <w:pPr>
        <w:jc w:val="both"/>
      </w:pPr>
      <w:r>
        <w:t>3. Барер Г.М., Лемецкая Т.И. "Болезни  пародонта.  Клиника,  диагностика,</w:t>
      </w:r>
    </w:p>
    <w:p w:rsidR="00CF52EC" w:rsidRDefault="00CF52EC" w:rsidP="00CF52EC">
      <w:pPr>
        <w:jc w:val="both"/>
      </w:pPr>
      <w:r>
        <w:t>лечение", 1996 .</w:t>
      </w:r>
    </w:p>
    <w:p w:rsidR="00CF52EC" w:rsidRDefault="00CF52EC" w:rsidP="00CF52EC">
      <w:pPr>
        <w:jc w:val="both"/>
      </w:pPr>
      <w:r>
        <w:t>4. Вебер Г. "Ортопедическое лечение  обширных  дефектов  зубного  ряда  с</w:t>
      </w:r>
    </w:p>
    <w:p w:rsidR="00CF52EC" w:rsidRDefault="00CF52EC" w:rsidP="00CF52EC">
      <w:pPr>
        <w:jc w:val="both"/>
      </w:pPr>
      <w:r>
        <w:t>применением имплантов и без них"</w:t>
      </w:r>
    </w:p>
    <w:p w:rsidR="00CF52EC" w:rsidRDefault="00CF52EC" w:rsidP="00CF52EC">
      <w:pPr>
        <w:jc w:val="both"/>
      </w:pPr>
      <w:r>
        <w:t>5. Гаврилов Е.И., Щербаков "Ортопедическая стоматология"</w:t>
      </w:r>
    </w:p>
    <w:p w:rsidR="00CF52EC" w:rsidRDefault="00CF52EC" w:rsidP="00CF52EC">
      <w:pPr>
        <w:jc w:val="both"/>
      </w:pPr>
      <w:r>
        <w:t>6. Каламкаров Х.А. "Ортопедическое лечение заболеваний пародонта"</w:t>
      </w:r>
    </w:p>
    <w:p w:rsidR="00CF52EC" w:rsidRDefault="00CF52EC" w:rsidP="00CF52EC">
      <w:pPr>
        <w:jc w:val="both"/>
      </w:pPr>
      <w:r>
        <w:t>7. Копейкин В.Н.,  Понамарева  В.А.,  Миргазизов  М.З.,  Миликевич  В.Ю.,</w:t>
      </w:r>
    </w:p>
    <w:p w:rsidR="00CF52EC" w:rsidRDefault="00CF52EC" w:rsidP="00CF52EC">
      <w:pPr>
        <w:jc w:val="both"/>
      </w:pPr>
      <w:r>
        <w:t>Большаков   Г.В.,   Воронов   А.П.,   Троянский   Г.Н.,   Гожая   Л.Д.</w:t>
      </w:r>
    </w:p>
    <w:p w:rsidR="00CF52EC" w:rsidRDefault="00CF52EC" w:rsidP="00CF52EC">
      <w:pPr>
        <w:jc w:val="both"/>
      </w:pPr>
      <w:r>
        <w:t>"Ортопедическая стоматология", 1988 .</w:t>
      </w:r>
    </w:p>
    <w:p w:rsidR="00CF52EC" w:rsidRDefault="00CF52EC" w:rsidP="00CF52EC">
      <w:pPr>
        <w:jc w:val="both"/>
      </w:pPr>
      <w:r>
        <w:t>8. Кулаков О.Б., Шамшина А.В., Супрунов  С.Н.  "Опыт  применения  системы</w:t>
      </w:r>
    </w:p>
    <w:p w:rsidR="00CF52EC" w:rsidRDefault="00CF52EC" w:rsidP="00CF52EC">
      <w:pPr>
        <w:jc w:val="both"/>
      </w:pPr>
      <w:r>
        <w:t>Фибер-Сплинт производства Швейцарии при лечении заболеваний  пародонта</w:t>
      </w:r>
    </w:p>
    <w:p w:rsidR="00CF52EC" w:rsidRDefault="00CF52EC" w:rsidP="00CF52EC">
      <w:pPr>
        <w:jc w:val="both"/>
      </w:pPr>
      <w:r>
        <w:t>и замещении одиночных дефектов зубного ряда" / "Вестник  стоматологии"</w:t>
      </w:r>
    </w:p>
    <w:p w:rsidR="00CF52EC" w:rsidRDefault="00CF52EC" w:rsidP="00CF52EC">
      <w:pPr>
        <w:jc w:val="both"/>
      </w:pPr>
      <w:r>
        <w:t>№6 -1999.</w:t>
      </w:r>
    </w:p>
    <w:p w:rsidR="00CF52EC" w:rsidRDefault="00CF52EC" w:rsidP="00CF52EC">
      <w:pPr>
        <w:jc w:val="both"/>
      </w:pPr>
      <w:r>
        <w:t>9.  Щербаков   А.С.,   Гаврилов   Е.И.,   Трезубов   В.Н.,   Жулев   Е.Н.</w:t>
      </w:r>
    </w:p>
    <w:p w:rsidR="00CF52EC" w:rsidRPr="00CF52EC" w:rsidRDefault="00CF52EC" w:rsidP="00CF52EC">
      <w:pPr>
        <w:rPr>
          <w:lang w:val="en-US"/>
        </w:rPr>
      </w:pPr>
      <w:r>
        <w:t>"Ортопедическа</w:t>
      </w:r>
      <w:bookmarkStart w:id="0" w:name="_GoBack"/>
      <w:bookmarkEnd w:id="0"/>
    </w:p>
    <w:sectPr w:rsidR="00CF52EC" w:rsidRPr="00C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55"/>
    <w:rsid w:val="00233AAB"/>
    <w:rsid w:val="00401D55"/>
    <w:rsid w:val="00C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703A"/>
  <w15:chartTrackingRefBased/>
  <w15:docId w15:val="{84D2C8E9-D412-4647-BEEE-E176DB6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5025</Words>
  <Characters>28644</Characters>
  <Application>Microsoft Office Word</Application>
  <DocSecurity>0</DocSecurity>
  <Lines>238</Lines>
  <Paragraphs>67</Paragraphs>
  <ScaleCrop>false</ScaleCrop>
  <Company/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2024-04-16T09:35:00Z</dcterms:created>
  <dcterms:modified xsi:type="dcterms:W3CDTF">2024-04-16T09:41:00Z</dcterms:modified>
</cp:coreProperties>
</file>