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66" w:rsidRDefault="00CD3466" w:rsidP="00CD3466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Порядок гигиенической экспертизы, регистрации и перерегистрации биологически активных добавок к пище</w:t>
      </w:r>
    </w:p>
    <w:bookmarkEnd w:id="0"/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Проведение гигиенической экспертизы и регистрации биологически активных добавок к пище осуществляется в соответствии с порядком, установленным Министерством здравоохранения Российской Федерации. Гигиеническая экспертиза и регистрация биологически активных добавок к </w:t>
      </w:r>
      <w:r>
        <w:rPr>
          <w:color w:val="auto"/>
          <w:sz w:val="28"/>
          <w:szCs w:val="28"/>
        </w:rPr>
        <w:t xml:space="preserve">пище включает в себя следующие процедуры: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первичную экспертную оценку документов и материалов, характеризующих данную продукцию.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определение потребности в проведении необходимых исследований;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проведение комплекса необходимых санитарно-химических, санитарно-микробиологических и других видов исследований;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экспериментальные исследования токсикологических, физиологических и метаболических эффектов, подтверждающие заявленный профиль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клиническую оценку эффективности;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комплексную экспертную оценку результатов с учетом полученных в ходе исследований данных;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оформление регистрационного удостоверения на биологически активную добавку к пище, присвоение номера, включение в реестр.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проведения работ по гигиенической экспертизе и регистрации биологически активных добавок к пище ее производитель, поставщик или полномочный представитель представляют следующие документы: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заявку установленной формы с указанием полных реквизитов производителя и поставщика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акт отбора проб установленной формы, в котором указывается дата, место отбора образцов, их количество, наименование продукции, юридический адрес предприятия-изготовителя, дата производства БАД, фамилии, должности и подписи лиц, отбиравших образцы;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при наличии посредника - доверенность от производителя на проведение работ по регистрации биологически активной добавки к пище с указанием получателя регистрационного удостоверения и его владельца;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образцы биологически активных добавок к пище в количестве, определенном действующим порядком экспертизы. В случае проведения токсикологических или клинических испытаний количество необходимых образцов определяется дополнительно.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биологически активных добавок к пище, производимых в России, представляются: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нормативная или техническая документация (технические условия, технологическая инструкция, рецептура), оформленная в соответствии с установленной формой;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пояснительная записка, описывающая биологически активную добавку к пище, область ее применения, рекомендации по применению, противопоказания, ограничения по применению БАД при их наличии;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потребительская этикетка или ее проект, заверенный производителем;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инструкция по применению с указанием доз, сроков и способов употребления БАД, заверенная производителем;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материалы (оригинальные и литературные для аналогов) по токсиколого-гигиенической и биологической оценке БАД и ее клинической оценке;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санитарно-гигиеническая характеристика производства, выданная управлением </w:t>
      </w:r>
      <w:proofErr w:type="spellStart"/>
      <w:r>
        <w:rPr>
          <w:color w:val="auto"/>
          <w:sz w:val="28"/>
          <w:szCs w:val="28"/>
        </w:rPr>
        <w:t>Роспотребнадзора</w:t>
      </w:r>
      <w:proofErr w:type="spellEnd"/>
      <w:r>
        <w:rPr>
          <w:color w:val="auto"/>
          <w:sz w:val="28"/>
          <w:szCs w:val="28"/>
        </w:rPr>
        <w:t xml:space="preserve"> по месту производства БАД.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импортируемых биологически активных добавок </w:t>
      </w:r>
      <w:proofErr w:type="gramStart"/>
      <w:r>
        <w:rPr>
          <w:color w:val="auto"/>
          <w:sz w:val="28"/>
          <w:szCs w:val="28"/>
        </w:rPr>
        <w:t>к пищи</w:t>
      </w:r>
      <w:proofErr w:type="gramEnd"/>
      <w:r>
        <w:rPr>
          <w:color w:val="auto"/>
          <w:sz w:val="28"/>
          <w:szCs w:val="28"/>
        </w:rPr>
        <w:t xml:space="preserve"> представляются: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сертификаты качества и безопасности фирмы изготовителя, содержащие гарантируемые данные о показателях безопасности, ингредиентный состав и его характеристику, сроки годности, условия хранения,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для БАД, содержащих части растения, указывается их ботаническое название на латинском языке и форма (экстракт, настой и т.п.);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документы официально уполномоченного органа страны-экспортера, подтверждающие безопасность данной продукции и ее эффективность, документ о регистрации;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краткие сведения о технологии производства, стандарт предприятия на выпуск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пояснительная записка, описывающая биологически активную добавку к пище, область ее применения, рекомендации по применению, противопоказания, ограничения по применению БАД при их наличии;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потребительская этикетка или ее проект, заверенная производителем;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инструкция по применению с указанием доз, сроков и способов употребления БАД, заверенная производителем продукции;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материалы (оригинальные и литературные для аналогов) по токсиколого-гигиенической и биологической оценке БАД и ее клинической эффективности, протоколы или заверенные копии результатов клинических испытаний, в которых указаны учреждения, проводившие эти испытания, схема проведения испытаний и результаты в сравнении с контрольной группой;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гигиенический сертификат, в котором указывается, что производство данной продукции осуществляется в соответствии с национальными и/или международными требованиями для БАД к пище или сертификата национальных и/или международной организаций о соответствии производства БАД стандартам ISO 9000-9002. Декларация фирмы-изготовителя о соответствии производства указанным выше требованиям ISO может быть представлена в виде специальных знаков на бланках фирмы.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материалы представляются в оригинале и (или) заверенные нотариально копии и в переводе на русский язык.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исследований осуществляется в учреждениях и лабораториях, аккредитованных в установленном порядке в «Системе аккредитаций лабораторий Центров государственной санитарно-эпидемиологической службы Российской Федерации» По результатам </w:t>
      </w:r>
      <w:proofErr w:type="gramStart"/>
      <w:r>
        <w:rPr>
          <w:color w:val="auto"/>
          <w:sz w:val="28"/>
          <w:szCs w:val="28"/>
        </w:rPr>
        <w:t>проведенной работы</w:t>
      </w:r>
      <w:proofErr w:type="gramEnd"/>
      <w:r>
        <w:rPr>
          <w:color w:val="auto"/>
          <w:sz w:val="28"/>
          <w:szCs w:val="28"/>
        </w:rPr>
        <w:t xml:space="preserve"> готовится экспертное заключение.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отсутствия или непредставления необходимых документов, наличия в составе БАД неразрешенных компонентов или лекарственного сырья, не разрешенного в Российской Федерации, содержания сильнодействующих компонентов, являющихся лекарственными средствами в терапевтических дозах, может быть принято решение об отказе в регистрации.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экспертизе биологически активных добавок к пище, предназначенных для детей, необходимо учитывать следующие факторы: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БАД для детей первых трех лет жизни не должен содержать </w:t>
      </w:r>
      <w:proofErr w:type="spellStart"/>
      <w:r>
        <w:rPr>
          <w:color w:val="auto"/>
          <w:sz w:val="28"/>
          <w:szCs w:val="28"/>
        </w:rPr>
        <w:t>ароматизаторы</w:t>
      </w:r>
      <w:proofErr w:type="spellEnd"/>
      <w:r>
        <w:rPr>
          <w:color w:val="auto"/>
          <w:sz w:val="28"/>
          <w:szCs w:val="28"/>
        </w:rPr>
        <w:t xml:space="preserve">, консерванты и стабилизаторы;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БАД для детей могут включать только биологически активные соединения, которые разрешены для использования детьми соответствующего возраста.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Перерегистрация биологически активных добавок к пище осуществляется в соответствии с порядком, установленным </w:t>
      </w:r>
      <w:proofErr w:type="spellStart"/>
      <w:r>
        <w:rPr>
          <w:color w:val="auto"/>
          <w:sz w:val="28"/>
          <w:szCs w:val="28"/>
        </w:rPr>
        <w:t>Роспотребнадзором</w:t>
      </w:r>
      <w:proofErr w:type="spellEnd"/>
      <w:r>
        <w:rPr>
          <w:color w:val="auto"/>
          <w:sz w:val="28"/>
          <w:szCs w:val="28"/>
        </w:rPr>
        <w:t xml:space="preserve"> Российской Федерации. Основанием для перерегистрации биологически активных добавок к пище является: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окончание срока действия ранее выданного регистрационного удостоверения;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изменение формы выпуска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изменение области применения и рекомендаций по использованию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изменение наименования, смена торговой марки фирмы-изготовителя;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изменение гигиенических требований к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изменение противопоказаний и ограничений по применению БАД и др.;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внесение изменений в нормативную и техническую документацию на БАД.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ля перерегистрации БАД ее производитель, поставщик или полномочный представитель представляет: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заявку на перерегистрацию биологически активной добавки к пище с пояснительной запиской, о причинах перерегистрации БАД до окончания срока действия «Регистрационного удостоверения»;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документы в соответствии с перечнем, установленным для регистрации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промышленные образцы БАД;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копию ранее выданного «Регистрационного удостоверения».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внесения изменений в область применения и рекомендации по использованию БАД необходимо представление данных клинико-эпидемиологических исследований, выполненных по программам, утвержденным в установленном порядке. </w:t>
      </w:r>
    </w:p>
    <w:p w:rsidR="00CD3466" w:rsidRDefault="00CD3466" w:rsidP="00CD34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экспертизы уполномоченным учреждением Госсанэпидслужбы России готовится регистрационное удостоверение или мотивированный отказ в адрес заявителя. </w:t>
      </w:r>
    </w:p>
    <w:p w:rsidR="00CD3466" w:rsidRDefault="00CD3466" w:rsidP="00CD346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обращения по поводу перерегистрации БАД, связанного с изменением или увеличением числа фирм-поставщиков, </w:t>
      </w:r>
      <w:proofErr w:type="spellStart"/>
      <w:r>
        <w:rPr>
          <w:color w:val="auto"/>
          <w:sz w:val="28"/>
          <w:szCs w:val="28"/>
        </w:rPr>
        <w:t>Роспотребнадзором</w:t>
      </w:r>
      <w:proofErr w:type="spellEnd"/>
      <w:r>
        <w:rPr>
          <w:color w:val="auto"/>
          <w:sz w:val="28"/>
          <w:szCs w:val="28"/>
        </w:rPr>
        <w:t xml:space="preserve"> в установленном порядке выдается документ, подтверждающий право импорта и реализации данной БАД на территории Российской Федерации. Вышеуказанный документ выдается только при наличии доверенности фирмы-изготовителя, подтверждающей права дистрибьютора на распространение данных БАД. </w:t>
      </w:r>
    </w:p>
    <w:p w:rsidR="00E228B4" w:rsidRPr="00CD3466" w:rsidRDefault="00CD3466" w:rsidP="00CD346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3466">
        <w:rPr>
          <w:rFonts w:ascii="Times New Roman" w:hAnsi="Times New Roman" w:cs="Times New Roman"/>
          <w:sz w:val="28"/>
          <w:szCs w:val="28"/>
        </w:rPr>
        <w:t xml:space="preserve">При выдаче «Регистрационного удостоверения» на отечественный БАД уполномоченное учреждение Госсанэпидслужбы России направляет информацию в территориальный центр </w:t>
      </w:r>
      <w:proofErr w:type="spellStart"/>
      <w:r w:rsidRPr="00CD34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D3466">
        <w:rPr>
          <w:rFonts w:ascii="Times New Roman" w:hAnsi="Times New Roman" w:cs="Times New Roman"/>
          <w:sz w:val="28"/>
          <w:szCs w:val="28"/>
        </w:rPr>
        <w:t xml:space="preserve"> по месту его производства (разработки) для осуществления госсанэпиднадзора за соблюдением установленных требований при обращении БАД.</w:t>
      </w:r>
    </w:p>
    <w:sectPr w:rsidR="00E228B4" w:rsidRPr="00C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60"/>
    <w:rsid w:val="001B5D60"/>
    <w:rsid w:val="00CD3466"/>
    <w:rsid w:val="00E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7A5"/>
  <w15:chartTrackingRefBased/>
  <w15:docId w15:val="{D7434FF8-CE94-4125-9BE2-0E23AADA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2023-01-13T21:27:00Z</dcterms:created>
  <dcterms:modified xsi:type="dcterms:W3CDTF">2023-01-13T21:29:00Z</dcterms:modified>
</cp:coreProperties>
</file>