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F432EA" w14:textId="77777777" w:rsidR="0093079B" w:rsidRDefault="0093079B" w:rsidP="0093079B">
      <w:pPr>
        <w:spacing w:after="0"/>
        <w:ind w:left="40"/>
        <w:jc w:val="center"/>
        <w:rPr>
          <w:rFonts w:ascii="Times New Roman" w:hAnsi="Times New Roman"/>
          <w:sz w:val="28"/>
          <w:szCs w:val="24"/>
        </w:rPr>
      </w:pPr>
      <w:r w:rsidRPr="008C22E5">
        <w:rPr>
          <w:rFonts w:ascii="Times New Roman" w:hAnsi="Times New Roman"/>
          <w:sz w:val="28"/>
          <w:szCs w:val="24"/>
        </w:rPr>
        <w:t xml:space="preserve">ФГБОУ ВО Казанский государственный медицинский университет </w:t>
      </w:r>
    </w:p>
    <w:p w14:paraId="2C521F57" w14:textId="77777777" w:rsidR="0093079B" w:rsidRPr="008C22E5" w:rsidRDefault="0093079B" w:rsidP="0093079B">
      <w:pPr>
        <w:spacing w:after="0"/>
        <w:ind w:left="40"/>
        <w:jc w:val="center"/>
        <w:rPr>
          <w:rFonts w:ascii="Times New Roman" w:hAnsi="Times New Roman"/>
          <w:sz w:val="28"/>
          <w:szCs w:val="24"/>
        </w:rPr>
      </w:pPr>
      <w:r>
        <w:rPr>
          <w:rFonts w:ascii="Times New Roman" w:hAnsi="Times New Roman"/>
          <w:sz w:val="28"/>
          <w:szCs w:val="24"/>
        </w:rPr>
        <w:t>Министерства</w:t>
      </w:r>
      <w:r w:rsidRPr="008C22E5">
        <w:rPr>
          <w:rFonts w:ascii="Times New Roman" w:hAnsi="Times New Roman"/>
          <w:sz w:val="28"/>
          <w:szCs w:val="24"/>
        </w:rPr>
        <w:t xml:space="preserve"> Здравоохранения РФ</w:t>
      </w:r>
    </w:p>
    <w:p w14:paraId="65890865" w14:textId="77777777" w:rsidR="0093079B" w:rsidRPr="008C22E5" w:rsidRDefault="0093079B" w:rsidP="0093079B">
      <w:pPr>
        <w:spacing w:after="0"/>
        <w:ind w:left="40"/>
        <w:jc w:val="center"/>
        <w:rPr>
          <w:rFonts w:ascii="Times New Roman" w:hAnsi="Times New Roman"/>
          <w:sz w:val="28"/>
          <w:szCs w:val="24"/>
        </w:rPr>
      </w:pPr>
    </w:p>
    <w:p w14:paraId="551408F2" w14:textId="77777777" w:rsidR="0093079B" w:rsidRPr="008C22E5" w:rsidRDefault="0093079B" w:rsidP="0093079B">
      <w:pPr>
        <w:spacing w:after="0"/>
        <w:ind w:left="40"/>
        <w:jc w:val="center"/>
        <w:rPr>
          <w:rFonts w:ascii="Times New Roman" w:hAnsi="Times New Roman"/>
          <w:sz w:val="28"/>
          <w:szCs w:val="24"/>
        </w:rPr>
      </w:pPr>
      <w:r w:rsidRPr="008C22E5">
        <w:rPr>
          <w:rFonts w:ascii="Times New Roman" w:hAnsi="Times New Roman"/>
          <w:sz w:val="28"/>
          <w:szCs w:val="24"/>
        </w:rPr>
        <w:t>Медико-фармацевтический колледж</w:t>
      </w:r>
    </w:p>
    <w:p w14:paraId="7CA80839" w14:textId="77777777" w:rsidR="0093079B" w:rsidRDefault="0093079B" w:rsidP="0093079B">
      <w:pPr>
        <w:spacing w:before="1260" w:after="0" w:line="240" w:lineRule="auto"/>
        <w:ind w:left="40"/>
        <w:contextualSpacing/>
        <w:jc w:val="center"/>
        <w:rPr>
          <w:rFonts w:ascii="Times New Roman" w:hAnsi="Times New Roman"/>
          <w:sz w:val="28"/>
          <w:szCs w:val="24"/>
        </w:rPr>
      </w:pPr>
    </w:p>
    <w:p w14:paraId="55506A84" w14:textId="77777777" w:rsidR="0093079B" w:rsidRDefault="0093079B" w:rsidP="0093079B">
      <w:pPr>
        <w:spacing w:before="1260" w:after="0" w:line="240" w:lineRule="auto"/>
        <w:ind w:left="40"/>
        <w:contextualSpacing/>
        <w:jc w:val="center"/>
        <w:rPr>
          <w:rFonts w:ascii="Times New Roman" w:hAnsi="Times New Roman"/>
          <w:sz w:val="28"/>
          <w:szCs w:val="24"/>
        </w:rPr>
      </w:pPr>
    </w:p>
    <w:p w14:paraId="091334E1" w14:textId="77777777" w:rsidR="0093079B" w:rsidRDefault="0093079B" w:rsidP="0093079B">
      <w:pPr>
        <w:spacing w:before="1260" w:after="0"/>
        <w:contextualSpacing/>
        <w:rPr>
          <w:rFonts w:ascii="Times New Roman" w:hAnsi="Times New Roman"/>
          <w:sz w:val="28"/>
          <w:szCs w:val="24"/>
        </w:rPr>
      </w:pPr>
    </w:p>
    <w:p w14:paraId="40E056EF" w14:textId="77777777" w:rsidR="0093079B" w:rsidRPr="008C22E5" w:rsidRDefault="0093079B" w:rsidP="0093079B">
      <w:pPr>
        <w:spacing w:before="1260" w:after="0"/>
        <w:ind w:left="40"/>
        <w:contextualSpacing/>
        <w:jc w:val="center"/>
        <w:rPr>
          <w:rFonts w:ascii="Times New Roman" w:hAnsi="Times New Roman"/>
          <w:sz w:val="28"/>
          <w:szCs w:val="24"/>
        </w:rPr>
      </w:pPr>
      <w:r w:rsidRPr="008C22E5">
        <w:rPr>
          <w:rFonts w:ascii="Times New Roman" w:hAnsi="Times New Roman"/>
          <w:sz w:val="28"/>
          <w:szCs w:val="24"/>
        </w:rPr>
        <w:t>Методическая разработка</w:t>
      </w:r>
    </w:p>
    <w:p w14:paraId="7973D554" w14:textId="42799C47" w:rsidR="0093079B" w:rsidRDefault="0093079B" w:rsidP="0093079B">
      <w:pPr>
        <w:spacing w:after="0"/>
        <w:ind w:left="40"/>
        <w:contextualSpacing/>
        <w:jc w:val="center"/>
        <w:rPr>
          <w:rFonts w:ascii="Times New Roman" w:hAnsi="Times New Roman"/>
          <w:sz w:val="28"/>
          <w:szCs w:val="24"/>
        </w:rPr>
      </w:pPr>
      <w:r w:rsidRPr="008C22E5">
        <w:rPr>
          <w:rFonts w:ascii="Times New Roman" w:hAnsi="Times New Roman"/>
          <w:sz w:val="28"/>
          <w:szCs w:val="24"/>
        </w:rPr>
        <w:t>для преподавателей к теоретическому занятию</w:t>
      </w:r>
      <w:r>
        <w:rPr>
          <w:rFonts w:ascii="Times New Roman" w:hAnsi="Times New Roman"/>
          <w:sz w:val="28"/>
          <w:szCs w:val="24"/>
        </w:rPr>
        <w:t xml:space="preserve"> № </w:t>
      </w:r>
      <w:r w:rsidR="004473AC">
        <w:rPr>
          <w:rFonts w:ascii="Times New Roman" w:hAnsi="Times New Roman"/>
          <w:sz w:val="28"/>
          <w:szCs w:val="24"/>
        </w:rPr>
        <w:t>25-26</w:t>
      </w:r>
    </w:p>
    <w:p w14:paraId="6BCBF4CB" w14:textId="77777777" w:rsidR="0093079B" w:rsidRPr="008C22E5" w:rsidRDefault="0093079B" w:rsidP="0093079B">
      <w:pPr>
        <w:spacing w:after="0" w:line="571" w:lineRule="exact"/>
        <w:ind w:left="40"/>
        <w:jc w:val="center"/>
        <w:rPr>
          <w:rFonts w:ascii="Times New Roman" w:hAnsi="Times New Roman"/>
          <w:sz w:val="28"/>
          <w:szCs w:val="24"/>
        </w:rPr>
      </w:pPr>
    </w:p>
    <w:p w14:paraId="0A7B0490" w14:textId="77777777" w:rsidR="0093079B" w:rsidRPr="00085409" w:rsidRDefault="0093079B" w:rsidP="0093079B">
      <w:pPr>
        <w:keepNext/>
        <w:keepLines/>
        <w:spacing w:after="0" w:line="571" w:lineRule="exact"/>
        <w:ind w:left="40"/>
        <w:jc w:val="center"/>
        <w:outlineLvl w:val="0"/>
        <w:rPr>
          <w:rFonts w:ascii="Times New Roman" w:hAnsi="Times New Roman"/>
          <w:b/>
          <w:bCs/>
          <w:sz w:val="32"/>
          <w:szCs w:val="28"/>
        </w:rPr>
      </w:pPr>
      <w:r>
        <w:rPr>
          <w:rFonts w:ascii="Times New Roman" w:hAnsi="Times New Roman"/>
          <w:b/>
          <w:bCs/>
          <w:sz w:val="32"/>
          <w:szCs w:val="28"/>
        </w:rPr>
        <w:t xml:space="preserve"> </w:t>
      </w:r>
    </w:p>
    <w:p w14:paraId="16BB7A29" w14:textId="3078289D" w:rsidR="0093079B" w:rsidRDefault="004473AC" w:rsidP="0093079B">
      <w:pPr>
        <w:keepNext/>
        <w:keepLines/>
        <w:spacing w:after="0" w:line="571" w:lineRule="exact"/>
        <w:ind w:left="40"/>
        <w:jc w:val="center"/>
        <w:outlineLvl w:val="0"/>
        <w:rPr>
          <w:rFonts w:ascii="Times New Roman" w:hAnsi="Times New Roman"/>
          <w:b/>
          <w:sz w:val="32"/>
          <w:szCs w:val="24"/>
        </w:rPr>
      </w:pPr>
      <w:r w:rsidRPr="004473AC">
        <w:rPr>
          <w:rFonts w:ascii="Times New Roman" w:hAnsi="Times New Roman"/>
          <w:b/>
          <w:sz w:val="32"/>
          <w:szCs w:val="24"/>
        </w:rPr>
        <w:t>Тема 1.11. Порядок оказания первой помощи в аптечных организациях</w:t>
      </w:r>
    </w:p>
    <w:p w14:paraId="7950ED5F" w14:textId="77777777" w:rsidR="004473AC" w:rsidRPr="004473AC" w:rsidRDefault="004473AC" w:rsidP="0093079B">
      <w:pPr>
        <w:keepNext/>
        <w:keepLines/>
        <w:spacing w:after="0" w:line="571" w:lineRule="exact"/>
        <w:ind w:left="40"/>
        <w:jc w:val="center"/>
        <w:outlineLvl w:val="0"/>
        <w:rPr>
          <w:rFonts w:ascii="Times New Roman" w:hAnsi="Times New Roman"/>
          <w:sz w:val="28"/>
          <w:szCs w:val="24"/>
        </w:rPr>
      </w:pPr>
    </w:p>
    <w:p w14:paraId="314A2E6B" w14:textId="77777777" w:rsidR="0093079B" w:rsidRPr="001F792A" w:rsidRDefault="0093079B" w:rsidP="0093079B">
      <w:pPr>
        <w:spacing w:after="0" w:line="365" w:lineRule="exact"/>
        <w:ind w:left="40"/>
        <w:jc w:val="center"/>
        <w:rPr>
          <w:rFonts w:ascii="Times New Roman" w:hAnsi="Times New Roman"/>
          <w:b/>
          <w:sz w:val="28"/>
          <w:szCs w:val="24"/>
        </w:rPr>
      </w:pPr>
      <w:bookmarkStart w:id="0" w:name="bookmark2"/>
      <w:r w:rsidRPr="001F792A">
        <w:rPr>
          <w:rFonts w:ascii="Times New Roman" w:hAnsi="Times New Roman"/>
          <w:b/>
          <w:sz w:val="28"/>
          <w:szCs w:val="24"/>
        </w:rPr>
        <w:t xml:space="preserve">ПМ 01. ОПТОВАЯ И РОЗНИЧНАЯ ТОРГОВЛЯ ЛЕКАРСТВЕННЫМИ СРЕДСТВАМИ И ОТПУСК ЛЕКАРСТВЕННЫХ ПРЕПАРАТОВ </w:t>
      </w:r>
    </w:p>
    <w:p w14:paraId="05E38934" w14:textId="77777777" w:rsidR="0093079B" w:rsidRDefault="0093079B" w:rsidP="0093079B">
      <w:pPr>
        <w:spacing w:after="0" w:line="365" w:lineRule="exact"/>
        <w:ind w:left="40"/>
        <w:jc w:val="center"/>
        <w:rPr>
          <w:rFonts w:ascii="Times New Roman" w:hAnsi="Times New Roman"/>
          <w:b/>
          <w:sz w:val="28"/>
          <w:szCs w:val="24"/>
        </w:rPr>
      </w:pPr>
      <w:r w:rsidRPr="001F792A">
        <w:rPr>
          <w:rFonts w:ascii="Times New Roman" w:hAnsi="Times New Roman"/>
          <w:b/>
          <w:sz w:val="28"/>
          <w:szCs w:val="24"/>
        </w:rPr>
        <w:t>ДЛЯ МЕДИЦИНСКОГО И ВЕТЕРИНАРНОГО ПРИМЕНЕНИЯ</w:t>
      </w:r>
    </w:p>
    <w:p w14:paraId="05134A90" w14:textId="77777777" w:rsidR="0093079B" w:rsidRDefault="0093079B" w:rsidP="0093079B">
      <w:pPr>
        <w:spacing w:after="0" w:line="365" w:lineRule="exact"/>
        <w:ind w:left="40"/>
        <w:jc w:val="center"/>
        <w:rPr>
          <w:rFonts w:ascii="Times New Roman" w:hAnsi="Times New Roman"/>
          <w:b/>
          <w:sz w:val="28"/>
          <w:szCs w:val="24"/>
        </w:rPr>
      </w:pPr>
    </w:p>
    <w:p w14:paraId="50203268" w14:textId="77777777" w:rsidR="0093079B" w:rsidRDefault="0093079B" w:rsidP="0093079B">
      <w:pPr>
        <w:spacing w:after="0" w:line="365" w:lineRule="exact"/>
        <w:ind w:left="40"/>
        <w:jc w:val="center"/>
        <w:rPr>
          <w:rFonts w:ascii="Times New Roman" w:hAnsi="Times New Roman"/>
          <w:b/>
          <w:sz w:val="28"/>
          <w:szCs w:val="24"/>
        </w:rPr>
      </w:pPr>
      <w:r w:rsidRPr="006A26B3">
        <w:rPr>
          <w:rFonts w:ascii="Times New Roman" w:hAnsi="Times New Roman"/>
          <w:b/>
          <w:sz w:val="28"/>
          <w:szCs w:val="24"/>
        </w:rPr>
        <w:t xml:space="preserve">МДК </w:t>
      </w:r>
      <w:r>
        <w:rPr>
          <w:rFonts w:ascii="Times New Roman" w:hAnsi="Times New Roman"/>
          <w:b/>
          <w:sz w:val="28"/>
          <w:szCs w:val="24"/>
        </w:rPr>
        <w:t>01.02. Отпуск лекарственных препаратов и товаров аптечного ассортимента</w:t>
      </w:r>
    </w:p>
    <w:p w14:paraId="7E3A8D2E" w14:textId="77777777" w:rsidR="0093079B" w:rsidRDefault="0093079B" w:rsidP="0093079B">
      <w:pPr>
        <w:spacing w:after="0" w:line="365" w:lineRule="exact"/>
        <w:ind w:left="40"/>
        <w:jc w:val="right"/>
        <w:rPr>
          <w:rFonts w:ascii="Times New Roman" w:hAnsi="Times New Roman"/>
          <w:sz w:val="28"/>
          <w:szCs w:val="24"/>
        </w:rPr>
      </w:pPr>
    </w:p>
    <w:p w14:paraId="27470FE7" w14:textId="77777777" w:rsidR="0093079B" w:rsidRDefault="0093079B" w:rsidP="0093079B">
      <w:pPr>
        <w:spacing w:after="0" w:line="365" w:lineRule="exact"/>
        <w:ind w:left="40"/>
        <w:jc w:val="right"/>
        <w:rPr>
          <w:rFonts w:ascii="Times New Roman" w:hAnsi="Times New Roman"/>
          <w:sz w:val="28"/>
          <w:szCs w:val="24"/>
        </w:rPr>
      </w:pPr>
    </w:p>
    <w:p w14:paraId="6C39E3DC" w14:textId="77777777" w:rsidR="0093079B" w:rsidRDefault="0093079B" w:rsidP="0093079B">
      <w:pPr>
        <w:spacing w:after="0" w:line="365" w:lineRule="exact"/>
        <w:ind w:left="40"/>
        <w:jc w:val="right"/>
        <w:rPr>
          <w:rFonts w:ascii="Times New Roman" w:hAnsi="Times New Roman"/>
          <w:sz w:val="28"/>
          <w:szCs w:val="24"/>
        </w:rPr>
      </w:pPr>
    </w:p>
    <w:bookmarkEnd w:id="0"/>
    <w:p w14:paraId="03E7720D" w14:textId="77777777" w:rsidR="0093079B" w:rsidRPr="008C22E5" w:rsidRDefault="0093079B" w:rsidP="0093079B">
      <w:pPr>
        <w:spacing w:after="0" w:line="365" w:lineRule="exact"/>
        <w:ind w:left="40"/>
        <w:jc w:val="right"/>
        <w:rPr>
          <w:rFonts w:ascii="Times New Roman" w:hAnsi="Times New Roman"/>
          <w:sz w:val="28"/>
          <w:szCs w:val="24"/>
        </w:rPr>
      </w:pPr>
      <w:r w:rsidRPr="008C22E5">
        <w:rPr>
          <w:rFonts w:ascii="Times New Roman" w:hAnsi="Times New Roman"/>
          <w:sz w:val="28"/>
          <w:szCs w:val="24"/>
        </w:rPr>
        <w:t xml:space="preserve">Составитель: </w:t>
      </w:r>
      <w:r>
        <w:rPr>
          <w:rFonts w:ascii="Times New Roman" w:hAnsi="Times New Roman"/>
          <w:sz w:val="28"/>
          <w:szCs w:val="24"/>
        </w:rPr>
        <w:t>О.С.  Калинина</w:t>
      </w:r>
    </w:p>
    <w:p w14:paraId="610F0B67" w14:textId="77777777" w:rsidR="0093079B" w:rsidRDefault="0093079B" w:rsidP="0093079B">
      <w:pPr>
        <w:spacing w:after="0" w:line="365" w:lineRule="exact"/>
        <w:ind w:left="40"/>
        <w:jc w:val="right"/>
        <w:rPr>
          <w:rFonts w:ascii="Times New Roman" w:hAnsi="Times New Roman"/>
          <w:sz w:val="24"/>
          <w:szCs w:val="24"/>
        </w:rPr>
      </w:pPr>
    </w:p>
    <w:p w14:paraId="19354E7B" w14:textId="77777777" w:rsidR="0093079B" w:rsidRDefault="0093079B" w:rsidP="0093079B">
      <w:pPr>
        <w:spacing w:after="0" w:line="365" w:lineRule="exact"/>
        <w:jc w:val="right"/>
        <w:rPr>
          <w:rFonts w:ascii="Times New Roman" w:hAnsi="Times New Roman"/>
          <w:sz w:val="24"/>
          <w:szCs w:val="24"/>
        </w:rPr>
      </w:pPr>
      <w:r w:rsidRPr="003D12E4">
        <w:rPr>
          <w:rFonts w:ascii="Times New Roman" w:hAnsi="Times New Roman"/>
          <w:sz w:val="24"/>
          <w:szCs w:val="24"/>
        </w:rPr>
        <w:t xml:space="preserve">Методическая разработка рассмотрена на заседании ЦМК </w:t>
      </w:r>
      <w:r>
        <w:rPr>
          <w:rFonts w:ascii="Times New Roman" w:hAnsi="Times New Roman"/>
          <w:sz w:val="24"/>
          <w:szCs w:val="24"/>
        </w:rPr>
        <w:t>профессиональных модулей</w:t>
      </w:r>
    </w:p>
    <w:p w14:paraId="2D1072EA" w14:textId="77777777" w:rsidR="0093079B" w:rsidRPr="003D12E4" w:rsidRDefault="0093079B" w:rsidP="0093079B">
      <w:pPr>
        <w:spacing w:after="0" w:line="365" w:lineRule="exact"/>
        <w:jc w:val="right"/>
        <w:rPr>
          <w:rFonts w:ascii="Times New Roman" w:hAnsi="Times New Roman"/>
          <w:sz w:val="24"/>
          <w:szCs w:val="24"/>
        </w:rPr>
      </w:pPr>
      <w:r>
        <w:rPr>
          <w:rFonts w:ascii="Times New Roman" w:hAnsi="Times New Roman"/>
          <w:sz w:val="24"/>
          <w:szCs w:val="24"/>
        </w:rPr>
        <w:t>по специальности «Фармация»</w:t>
      </w:r>
    </w:p>
    <w:p w14:paraId="6B15579E" w14:textId="77777777" w:rsidR="0093079B" w:rsidRPr="003D12E4" w:rsidRDefault="0093079B" w:rsidP="0093079B">
      <w:pPr>
        <w:spacing w:after="0" w:line="365" w:lineRule="exact"/>
        <w:jc w:val="right"/>
        <w:rPr>
          <w:rFonts w:ascii="Times New Roman" w:hAnsi="Times New Roman"/>
          <w:sz w:val="24"/>
          <w:szCs w:val="24"/>
        </w:rPr>
      </w:pPr>
      <w:r w:rsidRPr="003D12E4">
        <w:rPr>
          <w:rFonts w:ascii="Times New Roman" w:hAnsi="Times New Roman"/>
          <w:sz w:val="24"/>
          <w:szCs w:val="24"/>
        </w:rPr>
        <w:t>Протокол заседания №_____ от «____» ________________20</w:t>
      </w:r>
      <w:r>
        <w:rPr>
          <w:rFonts w:ascii="Times New Roman" w:hAnsi="Times New Roman"/>
          <w:sz w:val="24"/>
          <w:szCs w:val="24"/>
        </w:rPr>
        <w:t>24</w:t>
      </w:r>
      <w:r w:rsidRPr="003D12E4">
        <w:rPr>
          <w:rFonts w:ascii="Times New Roman" w:hAnsi="Times New Roman"/>
          <w:sz w:val="24"/>
          <w:szCs w:val="24"/>
        </w:rPr>
        <w:t xml:space="preserve"> г.</w:t>
      </w:r>
    </w:p>
    <w:p w14:paraId="2CCF35B8" w14:textId="77777777" w:rsidR="0093079B" w:rsidRDefault="0093079B" w:rsidP="0093079B">
      <w:pPr>
        <w:spacing w:after="0" w:line="365" w:lineRule="exact"/>
        <w:ind w:left="40"/>
        <w:jc w:val="right"/>
        <w:rPr>
          <w:rFonts w:ascii="Times New Roman" w:hAnsi="Times New Roman"/>
          <w:sz w:val="24"/>
          <w:szCs w:val="24"/>
        </w:rPr>
      </w:pPr>
    </w:p>
    <w:p w14:paraId="244CAE49" w14:textId="77777777" w:rsidR="0093079B" w:rsidRDefault="0093079B" w:rsidP="0093079B">
      <w:pPr>
        <w:spacing w:after="0" w:line="365" w:lineRule="exact"/>
        <w:ind w:left="40"/>
        <w:jc w:val="right"/>
        <w:rPr>
          <w:rFonts w:ascii="Times New Roman" w:hAnsi="Times New Roman"/>
          <w:sz w:val="24"/>
          <w:szCs w:val="24"/>
        </w:rPr>
      </w:pPr>
    </w:p>
    <w:p w14:paraId="2CC6E337" w14:textId="77777777" w:rsidR="0093079B" w:rsidRDefault="0093079B" w:rsidP="0093079B">
      <w:pPr>
        <w:spacing w:before="1260" w:after="0"/>
        <w:ind w:left="40"/>
        <w:contextualSpacing/>
        <w:jc w:val="center"/>
        <w:rPr>
          <w:rFonts w:ascii="Times New Roman" w:hAnsi="Times New Roman"/>
          <w:sz w:val="28"/>
          <w:szCs w:val="24"/>
        </w:rPr>
      </w:pPr>
      <w:r>
        <w:rPr>
          <w:rFonts w:ascii="Times New Roman" w:hAnsi="Times New Roman"/>
          <w:sz w:val="28"/>
          <w:szCs w:val="24"/>
        </w:rPr>
        <w:t>специальность 33.02.01 «Фармация»</w:t>
      </w:r>
    </w:p>
    <w:p w14:paraId="65076D66" w14:textId="77777777" w:rsidR="0093079B" w:rsidRDefault="0093079B" w:rsidP="0093079B">
      <w:pPr>
        <w:spacing w:before="1260" w:after="0"/>
        <w:ind w:left="40"/>
        <w:contextualSpacing/>
        <w:jc w:val="center"/>
        <w:rPr>
          <w:rFonts w:ascii="Times New Roman" w:hAnsi="Times New Roman"/>
          <w:sz w:val="28"/>
          <w:szCs w:val="24"/>
        </w:rPr>
      </w:pPr>
    </w:p>
    <w:p w14:paraId="68FCD9A3" w14:textId="77777777" w:rsidR="0093079B" w:rsidRDefault="0093079B" w:rsidP="0093079B">
      <w:pPr>
        <w:spacing w:before="1260" w:after="0"/>
        <w:ind w:left="40"/>
        <w:contextualSpacing/>
        <w:jc w:val="center"/>
        <w:rPr>
          <w:rFonts w:ascii="Times New Roman" w:hAnsi="Times New Roman"/>
          <w:sz w:val="28"/>
          <w:szCs w:val="24"/>
        </w:rPr>
      </w:pPr>
    </w:p>
    <w:p w14:paraId="47363E85" w14:textId="77777777" w:rsidR="0093079B" w:rsidRDefault="0093079B" w:rsidP="0093079B">
      <w:pPr>
        <w:spacing w:before="1260" w:after="0"/>
        <w:ind w:left="40"/>
        <w:contextualSpacing/>
        <w:jc w:val="center"/>
        <w:rPr>
          <w:rFonts w:ascii="Times New Roman" w:hAnsi="Times New Roman"/>
          <w:sz w:val="28"/>
          <w:szCs w:val="24"/>
        </w:rPr>
      </w:pPr>
    </w:p>
    <w:p w14:paraId="34D0D526" w14:textId="77777777" w:rsidR="0093079B" w:rsidRDefault="0093079B" w:rsidP="0093079B">
      <w:pPr>
        <w:spacing w:before="1260" w:after="0"/>
        <w:ind w:left="40"/>
        <w:contextualSpacing/>
        <w:jc w:val="center"/>
        <w:rPr>
          <w:rFonts w:ascii="Times New Roman" w:hAnsi="Times New Roman"/>
          <w:sz w:val="28"/>
          <w:szCs w:val="24"/>
        </w:rPr>
      </w:pPr>
    </w:p>
    <w:p w14:paraId="4A8DD5DD" w14:textId="77777777" w:rsidR="0093079B" w:rsidRPr="00BF269A" w:rsidRDefault="0093079B" w:rsidP="0093079B">
      <w:pPr>
        <w:spacing w:before="1260" w:after="0"/>
        <w:ind w:left="40"/>
        <w:contextualSpacing/>
        <w:jc w:val="center"/>
        <w:rPr>
          <w:rFonts w:ascii="Times New Roman" w:hAnsi="Times New Roman"/>
          <w:sz w:val="28"/>
          <w:szCs w:val="24"/>
        </w:rPr>
      </w:pPr>
      <w:r>
        <w:rPr>
          <w:rFonts w:ascii="Times New Roman" w:hAnsi="Times New Roman"/>
          <w:b/>
          <w:bCs/>
          <w:sz w:val="24"/>
          <w:szCs w:val="24"/>
        </w:rPr>
        <w:t>Казань 2024г.</w:t>
      </w:r>
    </w:p>
    <w:p w14:paraId="7B766CA9" w14:textId="1904F6CA" w:rsidR="0093079B" w:rsidRDefault="004473AC" w:rsidP="0093079B">
      <w:pPr>
        <w:keepNext/>
        <w:keepLines/>
        <w:spacing w:after="40" w:line="270" w:lineRule="exact"/>
        <w:jc w:val="center"/>
        <w:outlineLvl w:val="0"/>
        <w:rPr>
          <w:rFonts w:ascii="Times New Roman" w:hAnsi="Times New Roman"/>
          <w:b/>
          <w:bCs/>
          <w:sz w:val="24"/>
          <w:szCs w:val="28"/>
        </w:rPr>
      </w:pPr>
      <w:r>
        <w:rPr>
          <w:rFonts w:ascii="Times New Roman" w:hAnsi="Times New Roman"/>
          <w:b/>
          <w:bCs/>
          <w:sz w:val="24"/>
          <w:szCs w:val="28"/>
        </w:rPr>
        <w:lastRenderedPageBreak/>
        <w:t xml:space="preserve">Тема 1.11. </w:t>
      </w:r>
      <w:r w:rsidRPr="004473AC">
        <w:rPr>
          <w:rFonts w:ascii="Times New Roman" w:hAnsi="Times New Roman"/>
          <w:b/>
          <w:bCs/>
          <w:sz w:val="24"/>
          <w:szCs w:val="28"/>
        </w:rPr>
        <w:t>Порядок оказания первой помощи в аптечных организациях</w:t>
      </w:r>
    </w:p>
    <w:p w14:paraId="37BD5250" w14:textId="77777777" w:rsidR="004473AC" w:rsidRPr="00AA2FD2" w:rsidRDefault="004473AC" w:rsidP="0093079B">
      <w:pPr>
        <w:keepNext/>
        <w:keepLines/>
        <w:spacing w:after="40" w:line="270" w:lineRule="exact"/>
        <w:jc w:val="center"/>
        <w:outlineLvl w:val="0"/>
        <w:rPr>
          <w:rFonts w:ascii="Times New Roman" w:hAnsi="Times New Roman"/>
          <w:b/>
          <w:bCs/>
          <w:sz w:val="24"/>
          <w:szCs w:val="28"/>
        </w:rPr>
      </w:pPr>
    </w:p>
    <w:p w14:paraId="0933852F" w14:textId="77777777" w:rsidR="0093079B" w:rsidRDefault="0093079B" w:rsidP="0093079B">
      <w:pPr>
        <w:keepNext/>
        <w:keepLines/>
        <w:spacing w:after="40" w:line="270" w:lineRule="exact"/>
        <w:jc w:val="center"/>
        <w:outlineLvl w:val="0"/>
        <w:rPr>
          <w:rFonts w:ascii="Times New Roman" w:hAnsi="Times New Roman"/>
          <w:b/>
          <w:bCs/>
          <w:sz w:val="24"/>
          <w:szCs w:val="28"/>
        </w:rPr>
      </w:pPr>
      <w:r w:rsidRPr="00AA2FD2">
        <w:rPr>
          <w:rFonts w:ascii="Times New Roman" w:hAnsi="Times New Roman"/>
          <w:b/>
          <w:bCs/>
          <w:sz w:val="24"/>
          <w:szCs w:val="28"/>
        </w:rPr>
        <w:t>План теоретического занятия</w:t>
      </w:r>
    </w:p>
    <w:p w14:paraId="6A5DA0A7" w14:textId="77777777" w:rsidR="00B142B7" w:rsidRPr="00D93FD5" w:rsidRDefault="00B142B7" w:rsidP="00B142B7">
      <w:pPr>
        <w:pStyle w:val="a4"/>
        <w:numPr>
          <w:ilvl w:val="0"/>
          <w:numId w:val="35"/>
        </w:numPr>
        <w:spacing w:after="0"/>
        <w:ind w:left="426" w:right="320"/>
        <w:jc w:val="both"/>
      </w:pPr>
      <w:r w:rsidRPr="00D93FD5">
        <w:t>Аптечка для оказания первой доврачебной помощи при неотложных состояниях.</w:t>
      </w:r>
    </w:p>
    <w:p w14:paraId="24E9048E" w14:textId="77777777" w:rsidR="00B142B7" w:rsidRPr="00D93FD5" w:rsidRDefault="00B142B7" w:rsidP="00B142B7">
      <w:pPr>
        <w:pStyle w:val="a4"/>
        <w:numPr>
          <w:ilvl w:val="0"/>
          <w:numId w:val="35"/>
        </w:numPr>
        <w:spacing w:after="0"/>
        <w:ind w:left="426" w:right="320"/>
        <w:jc w:val="both"/>
      </w:pPr>
      <w:r w:rsidRPr="00D93FD5">
        <w:t>Виды помощи, оказываемой фармацевтическими работниками.</w:t>
      </w:r>
    </w:p>
    <w:p w14:paraId="04426B4C" w14:textId="298F0340" w:rsidR="00003A77" w:rsidRPr="00003A77" w:rsidRDefault="0093079B" w:rsidP="00003A77">
      <w:pPr>
        <w:pStyle w:val="a4"/>
        <w:spacing w:line="276" w:lineRule="auto"/>
        <w:ind w:left="425" w:right="318"/>
        <w:contextualSpacing/>
        <w:jc w:val="both"/>
        <w:rPr>
          <w:b/>
          <w:szCs w:val="28"/>
        </w:rPr>
      </w:pPr>
      <w:r w:rsidRPr="00C36B7F">
        <w:rPr>
          <w:b/>
          <w:szCs w:val="28"/>
        </w:rPr>
        <w:t>Занятие №</w:t>
      </w:r>
      <w:r>
        <w:rPr>
          <w:b/>
          <w:szCs w:val="28"/>
        </w:rPr>
        <w:t>2</w:t>
      </w:r>
      <w:r w:rsidR="004473AC">
        <w:rPr>
          <w:b/>
          <w:szCs w:val="28"/>
        </w:rPr>
        <w:t>5</w:t>
      </w:r>
      <w:r>
        <w:rPr>
          <w:b/>
          <w:szCs w:val="28"/>
        </w:rPr>
        <w:t>-2</w:t>
      </w:r>
      <w:r w:rsidR="004473AC">
        <w:rPr>
          <w:b/>
          <w:szCs w:val="28"/>
        </w:rPr>
        <w:t>6</w:t>
      </w:r>
    </w:p>
    <w:p w14:paraId="107847A6" w14:textId="77777777" w:rsidR="0093079B" w:rsidRDefault="0093079B" w:rsidP="0093079B">
      <w:pPr>
        <w:pStyle w:val="a4"/>
        <w:spacing w:line="276" w:lineRule="auto"/>
        <w:ind w:left="425" w:right="318"/>
        <w:contextualSpacing/>
        <w:jc w:val="both"/>
        <w:rPr>
          <w:szCs w:val="28"/>
        </w:rPr>
      </w:pPr>
      <w:r>
        <w:rPr>
          <w:b/>
          <w:szCs w:val="28"/>
        </w:rPr>
        <w:t xml:space="preserve">Тип занятия: </w:t>
      </w:r>
      <w:r>
        <w:rPr>
          <w:szCs w:val="28"/>
        </w:rPr>
        <w:t>комбинированное занятие</w:t>
      </w:r>
    </w:p>
    <w:p w14:paraId="716165BF" w14:textId="77777777" w:rsidR="0093079B" w:rsidRDefault="0093079B" w:rsidP="0093079B">
      <w:pPr>
        <w:pStyle w:val="a4"/>
        <w:spacing w:line="276" w:lineRule="auto"/>
        <w:ind w:left="425" w:right="318"/>
        <w:contextualSpacing/>
        <w:jc w:val="both"/>
        <w:rPr>
          <w:b/>
          <w:szCs w:val="28"/>
        </w:rPr>
      </w:pPr>
      <w:r>
        <w:rPr>
          <w:b/>
          <w:szCs w:val="28"/>
        </w:rPr>
        <w:t>Цели занятия:</w:t>
      </w:r>
    </w:p>
    <w:p w14:paraId="4089444D" w14:textId="77777777" w:rsidR="0093079B" w:rsidRDefault="0093079B" w:rsidP="0093079B">
      <w:pPr>
        <w:pStyle w:val="a4"/>
        <w:spacing w:line="276" w:lineRule="auto"/>
        <w:ind w:left="425" w:right="318"/>
        <w:contextualSpacing/>
        <w:jc w:val="both"/>
        <w:rPr>
          <w:b/>
          <w:szCs w:val="28"/>
        </w:rPr>
      </w:pPr>
      <w:r>
        <w:rPr>
          <w:b/>
          <w:szCs w:val="28"/>
        </w:rPr>
        <w:t>Учебные:</w:t>
      </w:r>
    </w:p>
    <w:p w14:paraId="6D0E17CF" w14:textId="77777777" w:rsidR="0093079B" w:rsidRPr="001C1FDC" w:rsidRDefault="0093079B" w:rsidP="0093079B">
      <w:pPr>
        <w:pStyle w:val="a4"/>
        <w:spacing w:line="276" w:lineRule="auto"/>
        <w:ind w:left="425" w:right="318"/>
        <w:contextualSpacing/>
        <w:jc w:val="both"/>
        <w:rPr>
          <w:bCs/>
          <w:szCs w:val="28"/>
        </w:rPr>
      </w:pPr>
      <w:r w:rsidRPr="001C1FDC">
        <w:rPr>
          <w:bCs/>
          <w:szCs w:val="28"/>
        </w:rPr>
        <w:t>•</w:t>
      </w:r>
      <w:r w:rsidRPr="001C1FDC">
        <w:rPr>
          <w:bCs/>
          <w:szCs w:val="28"/>
        </w:rPr>
        <w:tab/>
        <w:t>Освоить общие и профессиональные компетенции</w:t>
      </w:r>
    </w:p>
    <w:p w14:paraId="50B4583C" w14:textId="77777777" w:rsidR="0093079B" w:rsidRPr="001C1FDC" w:rsidRDefault="0093079B" w:rsidP="0093079B">
      <w:pPr>
        <w:pStyle w:val="a4"/>
        <w:spacing w:line="276" w:lineRule="auto"/>
        <w:ind w:left="425" w:right="318"/>
        <w:contextualSpacing/>
        <w:jc w:val="both"/>
        <w:rPr>
          <w:bCs/>
          <w:szCs w:val="28"/>
        </w:rPr>
      </w:pPr>
      <w:r w:rsidRPr="001C1FDC">
        <w:rPr>
          <w:bCs/>
          <w:szCs w:val="28"/>
        </w:rPr>
        <w:t>•</w:t>
      </w:r>
      <w:r w:rsidRPr="001C1FDC">
        <w:rPr>
          <w:bCs/>
          <w:szCs w:val="28"/>
        </w:rPr>
        <w:tab/>
        <w:t>Добиться формирования знаний и способности применять знания в решении новых профессиональных задач</w:t>
      </w:r>
    </w:p>
    <w:p w14:paraId="31A9CF56" w14:textId="77777777" w:rsidR="0093079B" w:rsidRPr="001C1FDC" w:rsidRDefault="0093079B" w:rsidP="0093079B">
      <w:pPr>
        <w:pStyle w:val="a4"/>
        <w:spacing w:line="276" w:lineRule="auto"/>
        <w:ind w:left="425" w:right="318"/>
        <w:contextualSpacing/>
        <w:jc w:val="both"/>
        <w:rPr>
          <w:bCs/>
          <w:szCs w:val="28"/>
        </w:rPr>
      </w:pPr>
      <w:r w:rsidRPr="001C1FDC">
        <w:rPr>
          <w:bCs/>
          <w:szCs w:val="28"/>
        </w:rPr>
        <w:t>•</w:t>
      </w:r>
      <w:r w:rsidRPr="001C1FDC">
        <w:rPr>
          <w:bCs/>
          <w:szCs w:val="28"/>
        </w:rPr>
        <w:tab/>
        <w:t>Закрепить изучаемый материал</w:t>
      </w:r>
    </w:p>
    <w:p w14:paraId="5A83F267" w14:textId="77777777" w:rsidR="0093079B" w:rsidRPr="001C1FDC" w:rsidRDefault="0093079B" w:rsidP="0093079B">
      <w:pPr>
        <w:pStyle w:val="a4"/>
        <w:spacing w:line="276" w:lineRule="auto"/>
        <w:ind w:left="425" w:right="318"/>
        <w:contextualSpacing/>
        <w:jc w:val="both"/>
        <w:rPr>
          <w:bCs/>
          <w:szCs w:val="28"/>
        </w:rPr>
      </w:pPr>
      <w:r w:rsidRPr="001C1FDC">
        <w:rPr>
          <w:bCs/>
          <w:szCs w:val="28"/>
        </w:rPr>
        <w:t>•</w:t>
      </w:r>
      <w:r w:rsidRPr="001C1FDC">
        <w:rPr>
          <w:bCs/>
          <w:szCs w:val="28"/>
        </w:rPr>
        <w:tab/>
        <w:t>Проверить понимание материала обучающимися.</w:t>
      </w:r>
    </w:p>
    <w:p w14:paraId="12F7434B" w14:textId="77777777" w:rsidR="0093079B" w:rsidRPr="001C1FDC" w:rsidRDefault="0093079B" w:rsidP="0093079B">
      <w:pPr>
        <w:pStyle w:val="a4"/>
        <w:spacing w:line="276" w:lineRule="auto"/>
        <w:ind w:left="425" w:right="318"/>
        <w:contextualSpacing/>
        <w:jc w:val="both"/>
        <w:rPr>
          <w:b/>
          <w:szCs w:val="28"/>
        </w:rPr>
      </w:pPr>
      <w:r w:rsidRPr="001C1FDC">
        <w:rPr>
          <w:b/>
          <w:szCs w:val="28"/>
        </w:rPr>
        <w:t>Воспитательные:</w:t>
      </w:r>
    </w:p>
    <w:p w14:paraId="32DD60F9" w14:textId="77777777" w:rsidR="0093079B" w:rsidRPr="001C1FDC" w:rsidRDefault="0093079B" w:rsidP="0093079B">
      <w:pPr>
        <w:pStyle w:val="a4"/>
        <w:spacing w:line="276" w:lineRule="auto"/>
        <w:ind w:left="425" w:right="318"/>
        <w:contextualSpacing/>
        <w:jc w:val="both"/>
        <w:rPr>
          <w:bCs/>
          <w:szCs w:val="28"/>
        </w:rPr>
      </w:pPr>
      <w:r w:rsidRPr="001C1FDC">
        <w:rPr>
          <w:bCs/>
          <w:szCs w:val="28"/>
        </w:rPr>
        <w:t>•</w:t>
      </w:r>
      <w:r w:rsidRPr="001C1FDC">
        <w:rPr>
          <w:bCs/>
          <w:szCs w:val="28"/>
        </w:rPr>
        <w:tab/>
        <w:t>Воспитание трудолюбия, аккуратности, дисциплинированности</w:t>
      </w:r>
    </w:p>
    <w:p w14:paraId="71DE0A4B" w14:textId="77777777" w:rsidR="0093079B" w:rsidRPr="001C1FDC" w:rsidRDefault="0093079B" w:rsidP="0093079B">
      <w:pPr>
        <w:pStyle w:val="a4"/>
        <w:spacing w:line="276" w:lineRule="auto"/>
        <w:ind w:left="425" w:right="318"/>
        <w:contextualSpacing/>
        <w:jc w:val="both"/>
        <w:rPr>
          <w:bCs/>
          <w:szCs w:val="28"/>
        </w:rPr>
      </w:pPr>
      <w:r w:rsidRPr="001C1FDC">
        <w:rPr>
          <w:bCs/>
          <w:szCs w:val="28"/>
        </w:rPr>
        <w:t>•</w:t>
      </w:r>
      <w:r w:rsidRPr="001C1FDC">
        <w:rPr>
          <w:bCs/>
          <w:szCs w:val="28"/>
        </w:rPr>
        <w:tab/>
        <w:t>Воспитание чувства ответственности и самостоятельности</w:t>
      </w:r>
    </w:p>
    <w:p w14:paraId="6E3DD747" w14:textId="77777777" w:rsidR="0093079B" w:rsidRPr="001C1FDC" w:rsidRDefault="0093079B" w:rsidP="0093079B">
      <w:pPr>
        <w:pStyle w:val="a4"/>
        <w:spacing w:line="276" w:lineRule="auto"/>
        <w:ind w:left="425" w:right="318"/>
        <w:contextualSpacing/>
        <w:jc w:val="both"/>
        <w:rPr>
          <w:bCs/>
          <w:szCs w:val="28"/>
        </w:rPr>
      </w:pPr>
      <w:r w:rsidRPr="001C1FDC">
        <w:rPr>
          <w:bCs/>
          <w:szCs w:val="28"/>
        </w:rPr>
        <w:t>•</w:t>
      </w:r>
      <w:r w:rsidRPr="001C1FDC">
        <w:rPr>
          <w:bCs/>
          <w:szCs w:val="28"/>
        </w:rPr>
        <w:tab/>
        <w:t>Воспитание познавательных интересов</w:t>
      </w:r>
    </w:p>
    <w:p w14:paraId="5578BEB2" w14:textId="77777777" w:rsidR="0093079B" w:rsidRDefault="0093079B" w:rsidP="0093079B">
      <w:pPr>
        <w:pStyle w:val="a4"/>
        <w:spacing w:line="276" w:lineRule="auto"/>
        <w:ind w:left="425" w:right="318"/>
        <w:contextualSpacing/>
        <w:jc w:val="both"/>
        <w:rPr>
          <w:bCs/>
          <w:szCs w:val="28"/>
        </w:rPr>
      </w:pPr>
      <w:r w:rsidRPr="001C1FDC">
        <w:rPr>
          <w:bCs/>
          <w:szCs w:val="28"/>
        </w:rPr>
        <w:t>•</w:t>
      </w:r>
      <w:r w:rsidRPr="001C1FDC">
        <w:rPr>
          <w:bCs/>
          <w:szCs w:val="28"/>
        </w:rPr>
        <w:tab/>
        <w:t>Воспитание любви к будущей профессии</w:t>
      </w:r>
    </w:p>
    <w:p w14:paraId="14388EE7" w14:textId="77777777" w:rsidR="0093079B" w:rsidRDefault="0093079B" w:rsidP="0093079B">
      <w:pPr>
        <w:pStyle w:val="a4"/>
        <w:spacing w:line="276" w:lineRule="auto"/>
        <w:ind w:left="425" w:right="318"/>
        <w:contextualSpacing/>
        <w:jc w:val="both"/>
        <w:rPr>
          <w:b/>
          <w:szCs w:val="28"/>
        </w:rPr>
      </w:pPr>
      <w:r w:rsidRPr="00863BBC">
        <w:rPr>
          <w:b/>
          <w:szCs w:val="28"/>
        </w:rPr>
        <w:t>Развивающие:</w:t>
      </w:r>
    </w:p>
    <w:p w14:paraId="58CEFE65" w14:textId="77777777" w:rsidR="0093079B" w:rsidRDefault="0093079B" w:rsidP="0093079B">
      <w:pPr>
        <w:pStyle w:val="a4"/>
        <w:numPr>
          <w:ilvl w:val="0"/>
          <w:numId w:val="13"/>
        </w:numPr>
        <w:spacing w:line="276" w:lineRule="auto"/>
        <w:ind w:left="709" w:right="318"/>
        <w:contextualSpacing/>
        <w:jc w:val="both"/>
        <w:rPr>
          <w:szCs w:val="28"/>
        </w:rPr>
      </w:pPr>
      <w:r w:rsidRPr="00B8446A">
        <w:rPr>
          <w:szCs w:val="28"/>
        </w:rPr>
        <w:t>Развитие логического и самостоятельного мышления</w:t>
      </w:r>
    </w:p>
    <w:p w14:paraId="180257AA" w14:textId="77777777" w:rsidR="0093079B" w:rsidRDefault="0093079B" w:rsidP="0093079B">
      <w:pPr>
        <w:pStyle w:val="a4"/>
        <w:numPr>
          <w:ilvl w:val="0"/>
          <w:numId w:val="13"/>
        </w:numPr>
        <w:spacing w:line="276" w:lineRule="auto"/>
        <w:ind w:left="709" w:right="318"/>
        <w:contextualSpacing/>
        <w:jc w:val="both"/>
        <w:rPr>
          <w:szCs w:val="28"/>
        </w:rPr>
      </w:pPr>
      <w:r w:rsidRPr="00B8446A">
        <w:rPr>
          <w:szCs w:val="28"/>
        </w:rPr>
        <w:t>Развитие привычек запоминания – смысловая группировка материала, выделение опорных пунктов</w:t>
      </w:r>
    </w:p>
    <w:p w14:paraId="2CE9C89C" w14:textId="77777777" w:rsidR="0093079B" w:rsidRPr="00B8446A" w:rsidRDefault="0093079B" w:rsidP="0093079B">
      <w:pPr>
        <w:pStyle w:val="a4"/>
        <w:numPr>
          <w:ilvl w:val="0"/>
          <w:numId w:val="13"/>
        </w:numPr>
        <w:spacing w:line="276" w:lineRule="auto"/>
        <w:ind w:left="709" w:right="318"/>
        <w:contextualSpacing/>
        <w:jc w:val="both"/>
        <w:rPr>
          <w:bCs/>
          <w:szCs w:val="28"/>
        </w:rPr>
      </w:pPr>
      <w:r w:rsidRPr="00B8446A">
        <w:rPr>
          <w:szCs w:val="28"/>
        </w:rPr>
        <w:t>Развитие инициативы, уверенности в своих силах, настойчивости, умения преодолевать трудности для достижения цели.</w:t>
      </w:r>
    </w:p>
    <w:p w14:paraId="1FC1D6D3" w14:textId="77777777" w:rsidR="0093079B" w:rsidRDefault="0093079B" w:rsidP="0093079B">
      <w:pPr>
        <w:pStyle w:val="a4"/>
        <w:keepNext/>
        <w:keepLines/>
        <w:spacing w:after="282"/>
        <w:contextualSpacing/>
        <w:jc w:val="both"/>
        <w:outlineLvl w:val="0"/>
        <w:rPr>
          <w:b/>
          <w:szCs w:val="28"/>
        </w:rPr>
      </w:pPr>
      <w:bookmarkStart w:id="1" w:name="bookmark4"/>
      <w:bookmarkStart w:id="2" w:name="bookmark5"/>
    </w:p>
    <w:p w14:paraId="6A5B216F" w14:textId="69DCFA82" w:rsidR="0093079B" w:rsidRDefault="0093079B" w:rsidP="0093079B">
      <w:pPr>
        <w:pStyle w:val="a4"/>
        <w:keepNext/>
        <w:keepLines/>
        <w:spacing w:after="282"/>
        <w:contextualSpacing/>
        <w:jc w:val="both"/>
        <w:outlineLvl w:val="0"/>
        <w:rPr>
          <w:szCs w:val="28"/>
        </w:rPr>
      </w:pPr>
      <w:r w:rsidRPr="00EF65FB">
        <w:rPr>
          <w:b/>
          <w:szCs w:val="28"/>
        </w:rPr>
        <w:t xml:space="preserve">Межпредметные связи: </w:t>
      </w:r>
      <w:r w:rsidRPr="00EF65FB">
        <w:rPr>
          <w:szCs w:val="28"/>
        </w:rPr>
        <w:t>МДК 0</w:t>
      </w:r>
      <w:r>
        <w:rPr>
          <w:szCs w:val="28"/>
        </w:rPr>
        <w:t>1</w:t>
      </w:r>
      <w:r w:rsidRPr="00EF65FB">
        <w:rPr>
          <w:szCs w:val="28"/>
        </w:rPr>
        <w:t>.01. Организация деятельности аптеки и ее стр</w:t>
      </w:r>
      <w:r>
        <w:rPr>
          <w:szCs w:val="28"/>
        </w:rPr>
        <w:t>уктурных подразделений МДК 01.04</w:t>
      </w:r>
      <w:r w:rsidRPr="00EF65FB">
        <w:rPr>
          <w:szCs w:val="28"/>
        </w:rPr>
        <w:t>. Лекарствоведение</w:t>
      </w:r>
      <w:r>
        <w:rPr>
          <w:szCs w:val="28"/>
        </w:rPr>
        <w:t xml:space="preserve"> с основами фармакологии.</w:t>
      </w:r>
    </w:p>
    <w:p w14:paraId="451E95C9" w14:textId="77777777" w:rsidR="0093079B" w:rsidRPr="00EF65FB" w:rsidRDefault="0093079B" w:rsidP="0093079B">
      <w:pPr>
        <w:pStyle w:val="a4"/>
        <w:keepNext/>
        <w:keepLines/>
        <w:spacing w:after="282"/>
        <w:contextualSpacing/>
        <w:jc w:val="both"/>
        <w:outlineLvl w:val="0"/>
        <w:rPr>
          <w:b/>
          <w:szCs w:val="28"/>
        </w:rPr>
      </w:pPr>
      <w:proofErr w:type="spellStart"/>
      <w:r w:rsidRPr="00EF65FB">
        <w:rPr>
          <w:b/>
          <w:szCs w:val="28"/>
        </w:rPr>
        <w:t>Внутрипредметные</w:t>
      </w:r>
      <w:proofErr w:type="spellEnd"/>
      <w:r w:rsidRPr="00EF65FB">
        <w:rPr>
          <w:b/>
          <w:szCs w:val="28"/>
        </w:rPr>
        <w:t xml:space="preserve"> связи:</w:t>
      </w:r>
    </w:p>
    <w:p w14:paraId="41652087" w14:textId="00057705" w:rsidR="0093079B" w:rsidRDefault="0093079B" w:rsidP="0093079B">
      <w:pPr>
        <w:pStyle w:val="a4"/>
        <w:keepNext/>
        <w:keepLines/>
        <w:spacing w:after="282"/>
        <w:contextualSpacing/>
        <w:jc w:val="both"/>
        <w:outlineLvl w:val="0"/>
        <w:rPr>
          <w:szCs w:val="28"/>
        </w:rPr>
      </w:pPr>
      <w:r w:rsidRPr="00EF65FB">
        <w:rPr>
          <w:i/>
          <w:szCs w:val="28"/>
        </w:rPr>
        <w:t>Обеспечиваемые темы:</w:t>
      </w:r>
      <w:r w:rsidRPr="00EF65FB">
        <w:rPr>
          <w:szCs w:val="28"/>
        </w:rPr>
        <w:t xml:space="preserve"> </w:t>
      </w:r>
      <w:r>
        <w:rPr>
          <w:szCs w:val="28"/>
        </w:rPr>
        <w:t xml:space="preserve">2.2. Техника продаж, 2.3. </w:t>
      </w:r>
      <w:r w:rsidRPr="00453A43">
        <w:rPr>
          <w:szCs w:val="28"/>
        </w:rPr>
        <w:t xml:space="preserve">Особенности продажи лекарственных препаратов и других товаров аптечного ассортимента </w:t>
      </w:r>
    </w:p>
    <w:p w14:paraId="5F9DB315" w14:textId="06C4AE8C" w:rsidR="0093079B" w:rsidRPr="0093079B" w:rsidRDefault="0093079B" w:rsidP="0093079B">
      <w:pPr>
        <w:pStyle w:val="a4"/>
        <w:keepNext/>
        <w:keepLines/>
        <w:spacing w:after="282"/>
        <w:contextualSpacing/>
        <w:jc w:val="both"/>
        <w:outlineLvl w:val="0"/>
        <w:rPr>
          <w:iCs/>
          <w:szCs w:val="28"/>
        </w:rPr>
      </w:pPr>
      <w:r w:rsidRPr="00EF65FB">
        <w:rPr>
          <w:i/>
          <w:szCs w:val="28"/>
        </w:rPr>
        <w:t>Обеспечивающие темы:</w:t>
      </w:r>
      <w:r>
        <w:rPr>
          <w:i/>
          <w:szCs w:val="28"/>
        </w:rPr>
        <w:t xml:space="preserve"> </w:t>
      </w:r>
      <w:r>
        <w:rPr>
          <w:iCs/>
          <w:szCs w:val="28"/>
        </w:rPr>
        <w:t>1.1. Розничная торговля лекарственными средствами</w:t>
      </w:r>
      <w:r w:rsidR="0014699C">
        <w:rPr>
          <w:iCs/>
          <w:szCs w:val="28"/>
        </w:rPr>
        <w:t xml:space="preserve">, </w:t>
      </w:r>
    </w:p>
    <w:p w14:paraId="3FEC16E1" w14:textId="77777777" w:rsidR="0093079B" w:rsidRDefault="0093079B" w:rsidP="0093079B">
      <w:pPr>
        <w:pStyle w:val="a4"/>
        <w:keepNext/>
        <w:keepLines/>
        <w:spacing w:after="282"/>
        <w:contextualSpacing/>
        <w:jc w:val="both"/>
        <w:outlineLvl w:val="0"/>
        <w:rPr>
          <w:szCs w:val="28"/>
        </w:rPr>
      </w:pPr>
      <w:r>
        <w:rPr>
          <w:b/>
          <w:bCs/>
          <w:szCs w:val="28"/>
          <w:shd w:val="clear" w:color="auto" w:fill="FFFFFF"/>
        </w:rPr>
        <w:t>Время занятия</w:t>
      </w:r>
      <w:r w:rsidRPr="008E1666">
        <w:rPr>
          <w:b/>
          <w:bCs/>
          <w:szCs w:val="28"/>
          <w:shd w:val="clear" w:color="auto" w:fill="FFFFFF"/>
        </w:rPr>
        <w:t>:</w:t>
      </w:r>
      <w:r w:rsidRPr="008E1666">
        <w:rPr>
          <w:szCs w:val="28"/>
        </w:rPr>
        <w:t xml:space="preserve"> 180 минут.</w:t>
      </w:r>
      <w:bookmarkEnd w:id="1"/>
    </w:p>
    <w:p w14:paraId="5F367EF1" w14:textId="77777777" w:rsidR="0093079B" w:rsidRDefault="0093079B" w:rsidP="0093079B">
      <w:pPr>
        <w:pStyle w:val="a4"/>
        <w:keepNext/>
        <w:keepLines/>
        <w:spacing w:after="282"/>
        <w:contextualSpacing/>
        <w:jc w:val="both"/>
        <w:outlineLvl w:val="0"/>
        <w:rPr>
          <w:szCs w:val="28"/>
        </w:rPr>
      </w:pPr>
      <w:r w:rsidRPr="008E1666">
        <w:rPr>
          <w:b/>
          <w:bCs/>
          <w:szCs w:val="28"/>
          <w:shd w:val="clear" w:color="auto" w:fill="FFFFFF"/>
        </w:rPr>
        <w:t>Место проведения занятия:</w:t>
      </w:r>
      <w:r w:rsidRPr="008E1666">
        <w:rPr>
          <w:szCs w:val="28"/>
        </w:rPr>
        <w:t xml:space="preserve"> </w:t>
      </w:r>
      <w:r>
        <w:rPr>
          <w:szCs w:val="28"/>
        </w:rPr>
        <w:t>кабинет основ маркетинга, лаборатория организации деятельности аптеки.</w:t>
      </w:r>
    </w:p>
    <w:p w14:paraId="48B0CF26" w14:textId="77777777" w:rsidR="0093079B" w:rsidRPr="0037360A" w:rsidRDefault="0093079B" w:rsidP="0093079B">
      <w:pPr>
        <w:pStyle w:val="a4"/>
        <w:keepNext/>
        <w:keepLines/>
        <w:spacing w:after="282"/>
        <w:contextualSpacing/>
        <w:jc w:val="both"/>
        <w:outlineLvl w:val="0"/>
        <w:rPr>
          <w:b/>
          <w:szCs w:val="28"/>
        </w:rPr>
      </w:pPr>
      <w:r w:rsidRPr="008E1666">
        <w:rPr>
          <w:b/>
          <w:bCs/>
          <w:szCs w:val="28"/>
          <w:shd w:val="clear" w:color="auto" w:fill="FFFFFF"/>
        </w:rPr>
        <w:t>Оснащенность:</w:t>
      </w:r>
      <w:bookmarkEnd w:id="2"/>
    </w:p>
    <w:p w14:paraId="4207B85A" w14:textId="77777777" w:rsidR="0093079B" w:rsidRDefault="0093079B" w:rsidP="0093079B">
      <w:pPr>
        <w:pStyle w:val="a4"/>
        <w:numPr>
          <w:ilvl w:val="0"/>
          <w:numId w:val="8"/>
        </w:numPr>
        <w:spacing w:before="0" w:beforeAutospacing="0" w:after="0" w:afterAutospacing="0" w:line="276" w:lineRule="auto"/>
        <w:ind w:left="284" w:right="320" w:hanging="284"/>
        <w:contextualSpacing/>
        <w:jc w:val="both"/>
        <w:rPr>
          <w:szCs w:val="28"/>
        </w:rPr>
      </w:pPr>
      <w:r>
        <w:rPr>
          <w:szCs w:val="28"/>
        </w:rPr>
        <w:t>Методическая разработка для преподавателя</w:t>
      </w:r>
    </w:p>
    <w:p w14:paraId="3D381C7A" w14:textId="77777777" w:rsidR="0093079B" w:rsidRDefault="0093079B" w:rsidP="0093079B">
      <w:pPr>
        <w:pStyle w:val="a4"/>
        <w:numPr>
          <w:ilvl w:val="0"/>
          <w:numId w:val="8"/>
        </w:numPr>
        <w:spacing w:before="0" w:beforeAutospacing="0" w:after="0" w:afterAutospacing="0" w:line="276" w:lineRule="auto"/>
        <w:ind w:left="284" w:right="320" w:hanging="284"/>
        <w:contextualSpacing/>
        <w:jc w:val="both"/>
        <w:rPr>
          <w:szCs w:val="28"/>
        </w:rPr>
      </w:pPr>
      <w:r>
        <w:rPr>
          <w:szCs w:val="28"/>
        </w:rPr>
        <w:t>Ноутбук</w:t>
      </w:r>
    </w:p>
    <w:p w14:paraId="2CA94E9C" w14:textId="77777777" w:rsidR="0093079B" w:rsidRDefault="0093079B" w:rsidP="0093079B">
      <w:pPr>
        <w:pStyle w:val="a4"/>
        <w:numPr>
          <w:ilvl w:val="0"/>
          <w:numId w:val="8"/>
        </w:numPr>
        <w:spacing w:before="0" w:beforeAutospacing="0" w:after="0" w:afterAutospacing="0" w:line="276" w:lineRule="auto"/>
        <w:ind w:left="284" w:right="320" w:hanging="284"/>
        <w:contextualSpacing/>
        <w:jc w:val="both"/>
        <w:rPr>
          <w:szCs w:val="28"/>
        </w:rPr>
      </w:pPr>
      <w:r>
        <w:rPr>
          <w:szCs w:val="28"/>
        </w:rPr>
        <w:t>Презентация</w:t>
      </w:r>
    </w:p>
    <w:p w14:paraId="5952901F" w14:textId="77777777" w:rsidR="00376C88" w:rsidRPr="0014699C" w:rsidRDefault="00376C88" w:rsidP="0014699C">
      <w:pPr>
        <w:spacing w:after="0"/>
        <w:ind w:right="320"/>
        <w:contextualSpacing/>
        <w:jc w:val="both"/>
        <w:rPr>
          <w:rStyle w:val="31"/>
          <w:rFonts w:eastAsiaTheme="minorHAnsi"/>
          <w:b/>
        </w:rPr>
      </w:pPr>
    </w:p>
    <w:p w14:paraId="147FBBDC" w14:textId="77777777" w:rsidR="00003A77" w:rsidRDefault="00003A77" w:rsidP="0093079B">
      <w:pPr>
        <w:pStyle w:val="a4"/>
        <w:spacing w:before="0" w:beforeAutospacing="0" w:after="0" w:afterAutospacing="0" w:line="276" w:lineRule="auto"/>
        <w:ind w:left="284" w:right="320"/>
        <w:contextualSpacing/>
        <w:jc w:val="both"/>
        <w:rPr>
          <w:rStyle w:val="31"/>
          <w:rFonts w:eastAsiaTheme="minorHAnsi"/>
          <w:b/>
          <w:sz w:val="24"/>
          <w:szCs w:val="24"/>
        </w:rPr>
      </w:pPr>
    </w:p>
    <w:p w14:paraId="2F08EEB9" w14:textId="77777777" w:rsidR="00003A77" w:rsidRDefault="00003A77" w:rsidP="0093079B">
      <w:pPr>
        <w:pStyle w:val="a4"/>
        <w:spacing w:before="0" w:beforeAutospacing="0" w:after="0" w:afterAutospacing="0" w:line="276" w:lineRule="auto"/>
        <w:ind w:left="284" w:right="320"/>
        <w:contextualSpacing/>
        <w:jc w:val="both"/>
        <w:rPr>
          <w:rStyle w:val="31"/>
          <w:rFonts w:eastAsiaTheme="minorHAnsi"/>
          <w:b/>
          <w:sz w:val="24"/>
          <w:szCs w:val="24"/>
        </w:rPr>
      </w:pPr>
    </w:p>
    <w:p w14:paraId="513C9F1B" w14:textId="77777777" w:rsidR="001976D1" w:rsidRDefault="001976D1" w:rsidP="0093079B">
      <w:pPr>
        <w:pStyle w:val="a4"/>
        <w:spacing w:before="0" w:beforeAutospacing="0" w:after="0" w:afterAutospacing="0" w:line="276" w:lineRule="auto"/>
        <w:ind w:left="284" w:right="320"/>
        <w:contextualSpacing/>
        <w:jc w:val="both"/>
        <w:rPr>
          <w:rStyle w:val="31"/>
          <w:rFonts w:eastAsiaTheme="minorHAnsi"/>
          <w:b/>
          <w:sz w:val="24"/>
          <w:szCs w:val="24"/>
        </w:rPr>
      </w:pPr>
    </w:p>
    <w:p w14:paraId="1CEC7DDC" w14:textId="77777777" w:rsidR="001976D1" w:rsidRDefault="001976D1" w:rsidP="0093079B">
      <w:pPr>
        <w:pStyle w:val="a4"/>
        <w:spacing w:before="0" w:beforeAutospacing="0" w:after="0" w:afterAutospacing="0" w:line="276" w:lineRule="auto"/>
        <w:ind w:left="284" w:right="320"/>
        <w:contextualSpacing/>
        <w:jc w:val="both"/>
        <w:rPr>
          <w:rStyle w:val="31"/>
          <w:rFonts w:eastAsiaTheme="minorHAnsi"/>
          <w:b/>
          <w:sz w:val="24"/>
          <w:szCs w:val="24"/>
        </w:rPr>
      </w:pPr>
    </w:p>
    <w:p w14:paraId="18B4AB69" w14:textId="0356ABC9" w:rsidR="0093079B" w:rsidRPr="00376C88" w:rsidRDefault="0093079B" w:rsidP="0093079B">
      <w:pPr>
        <w:pStyle w:val="a4"/>
        <w:spacing w:before="0" w:beforeAutospacing="0" w:after="0" w:afterAutospacing="0" w:line="276" w:lineRule="auto"/>
        <w:ind w:left="284" w:right="320"/>
        <w:contextualSpacing/>
        <w:jc w:val="both"/>
        <w:rPr>
          <w:sz w:val="22"/>
        </w:rPr>
      </w:pPr>
      <w:r w:rsidRPr="00376C88">
        <w:rPr>
          <w:rStyle w:val="31"/>
          <w:rFonts w:eastAsiaTheme="minorHAnsi"/>
          <w:b/>
          <w:sz w:val="24"/>
          <w:szCs w:val="24"/>
        </w:rPr>
        <w:t>Перечень профессиональных и общих компетенций, которыми должен овладеть обучающийся: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7997"/>
      </w:tblGrid>
      <w:tr w:rsidR="001976D1" w:rsidRPr="001976D1" w14:paraId="0059DE9A" w14:textId="77777777" w:rsidTr="001976D1">
        <w:tc>
          <w:tcPr>
            <w:tcW w:w="1418" w:type="dxa"/>
            <w:tcBorders>
              <w:top w:val="single" w:sz="4" w:space="0" w:color="auto"/>
              <w:left w:val="single" w:sz="4" w:space="0" w:color="auto"/>
              <w:bottom w:val="single" w:sz="4" w:space="0" w:color="auto"/>
              <w:right w:val="single" w:sz="4" w:space="0" w:color="auto"/>
            </w:tcBorders>
            <w:hideMark/>
          </w:tcPr>
          <w:p w14:paraId="14EBB4DC" w14:textId="77777777" w:rsidR="001976D1" w:rsidRPr="001976D1" w:rsidRDefault="001976D1" w:rsidP="001976D1">
            <w:pPr>
              <w:spacing w:after="0"/>
              <w:ind w:right="320"/>
              <w:jc w:val="both"/>
              <w:rPr>
                <w:rFonts w:ascii="Times New Roman" w:hAnsi="Times New Roman"/>
                <w:b/>
                <w:bCs/>
                <w:sz w:val="24"/>
                <w:szCs w:val="28"/>
              </w:rPr>
            </w:pPr>
            <w:r w:rsidRPr="001976D1">
              <w:rPr>
                <w:rFonts w:ascii="Times New Roman" w:hAnsi="Times New Roman"/>
                <w:b/>
                <w:bCs/>
                <w:sz w:val="24"/>
                <w:szCs w:val="28"/>
              </w:rPr>
              <w:t>Код</w:t>
            </w:r>
          </w:p>
        </w:tc>
        <w:tc>
          <w:tcPr>
            <w:tcW w:w="8505" w:type="dxa"/>
            <w:tcBorders>
              <w:top w:val="single" w:sz="4" w:space="0" w:color="auto"/>
              <w:left w:val="single" w:sz="4" w:space="0" w:color="auto"/>
              <w:bottom w:val="single" w:sz="4" w:space="0" w:color="auto"/>
              <w:right w:val="single" w:sz="4" w:space="0" w:color="auto"/>
            </w:tcBorders>
            <w:hideMark/>
          </w:tcPr>
          <w:p w14:paraId="3186182A" w14:textId="77777777" w:rsidR="001976D1" w:rsidRPr="001976D1" w:rsidRDefault="001976D1" w:rsidP="001976D1">
            <w:pPr>
              <w:spacing w:after="0"/>
              <w:ind w:right="320"/>
              <w:jc w:val="both"/>
              <w:rPr>
                <w:rFonts w:ascii="Times New Roman" w:hAnsi="Times New Roman"/>
                <w:b/>
                <w:bCs/>
                <w:sz w:val="24"/>
                <w:szCs w:val="28"/>
              </w:rPr>
            </w:pPr>
            <w:r w:rsidRPr="001976D1">
              <w:rPr>
                <w:rFonts w:ascii="Times New Roman" w:hAnsi="Times New Roman"/>
                <w:b/>
                <w:bCs/>
                <w:sz w:val="24"/>
                <w:szCs w:val="28"/>
              </w:rPr>
              <w:t>Наименование общих компетенций</w:t>
            </w:r>
          </w:p>
        </w:tc>
      </w:tr>
      <w:tr w:rsidR="001976D1" w:rsidRPr="001976D1" w14:paraId="363B6783" w14:textId="77777777" w:rsidTr="001976D1">
        <w:tc>
          <w:tcPr>
            <w:tcW w:w="1418" w:type="dxa"/>
            <w:tcBorders>
              <w:top w:val="single" w:sz="4" w:space="0" w:color="auto"/>
              <w:left w:val="single" w:sz="4" w:space="0" w:color="auto"/>
              <w:bottom w:val="single" w:sz="4" w:space="0" w:color="auto"/>
              <w:right w:val="single" w:sz="4" w:space="0" w:color="auto"/>
            </w:tcBorders>
            <w:hideMark/>
          </w:tcPr>
          <w:p w14:paraId="12BD572C"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ОК 01</w:t>
            </w:r>
          </w:p>
        </w:tc>
        <w:tc>
          <w:tcPr>
            <w:tcW w:w="8505" w:type="dxa"/>
            <w:tcBorders>
              <w:top w:val="single" w:sz="4" w:space="0" w:color="auto"/>
              <w:left w:val="single" w:sz="4" w:space="0" w:color="auto"/>
              <w:bottom w:val="single" w:sz="4" w:space="0" w:color="auto"/>
              <w:right w:val="single" w:sz="4" w:space="0" w:color="auto"/>
            </w:tcBorders>
            <w:hideMark/>
          </w:tcPr>
          <w:p w14:paraId="04C5E052"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Выбирать способы решения задач профессиональной деятельности применительно к различным контекстам.</w:t>
            </w:r>
          </w:p>
        </w:tc>
      </w:tr>
      <w:tr w:rsidR="001976D1" w:rsidRPr="001976D1" w14:paraId="7843BD9F" w14:textId="77777777" w:rsidTr="001976D1">
        <w:tc>
          <w:tcPr>
            <w:tcW w:w="1418" w:type="dxa"/>
            <w:tcBorders>
              <w:top w:val="single" w:sz="4" w:space="0" w:color="auto"/>
              <w:left w:val="single" w:sz="4" w:space="0" w:color="auto"/>
              <w:bottom w:val="single" w:sz="4" w:space="0" w:color="auto"/>
              <w:right w:val="single" w:sz="4" w:space="0" w:color="auto"/>
            </w:tcBorders>
            <w:vAlign w:val="center"/>
            <w:hideMark/>
          </w:tcPr>
          <w:p w14:paraId="1FFEE1B1"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ОК 02.</w:t>
            </w:r>
          </w:p>
        </w:tc>
        <w:tc>
          <w:tcPr>
            <w:tcW w:w="8505" w:type="dxa"/>
            <w:tcBorders>
              <w:top w:val="single" w:sz="4" w:space="0" w:color="auto"/>
              <w:left w:val="single" w:sz="4" w:space="0" w:color="auto"/>
              <w:bottom w:val="single" w:sz="4" w:space="0" w:color="auto"/>
              <w:right w:val="single" w:sz="4" w:space="0" w:color="auto"/>
            </w:tcBorders>
            <w:vAlign w:val="center"/>
            <w:hideMark/>
          </w:tcPr>
          <w:p w14:paraId="10250BD6"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976D1" w:rsidRPr="001976D1" w14:paraId="58BDFE97" w14:textId="77777777" w:rsidTr="001976D1">
        <w:tc>
          <w:tcPr>
            <w:tcW w:w="1418" w:type="dxa"/>
            <w:tcBorders>
              <w:top w:val="single" w:sz="4" w:space="0" w:color="auto"/>
              <w:left w:val="single" w:sz="4" w:space="0" w:color="auto"/>
              <w:bottom w:val="single" w:sz="4" w:space="0" w:color="auto"/>
              <w:right w:val="single" w:sz="4" w:space="0" w:color="auto"/>
            </w:tcBorders>
            <w:vAlign w:val="center"/>
            <w:hideMark/>
          </w:tcPr>
          <w:p w14:paraId="59CE7565"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ОК 03.</w:t>
            </w:r>
          </w:p>
        </w:tc>
        <w:tc>
          <w:tcPr>
            <w:tcW w:w="8505" w:type="dxa"/>
            <w:tcBorders>
              <w:top w:val="single" w:sz="4" w:space="0" w:color="auto"/>
              <w:left w:val="single" w:sz="4" w:space="0" w:color="auto"/>
              <w:bottom w:val="single" w:sz="4" w:space="0" w:color="auto"/>
              <w:right w:val="single" w:sz="4" w:space="0" w:color="auto"/>
            </w:tcBorders>
            <w:vAlign w:val="center"/>
            <w:hideMark/>
          </w:tcPr>
          <w:p w14:paraId="607A8E9D"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1976D1" w:rsidRPr="001976D1" w14:paraId="491652DC" w14:textId="77777777" w:rsidTr="001976D1">
        <w:tc>
          <w:tcPr>
            <w:tcW w:w="1418" w:type="dxa"/>
            <w:tcBorders>
              <w:top w:val="single" w:sz="4" w:space="0" w:color="auto"/>
              <w:left w:val="single" w:sz="4" w:space="0" w:color="auto"/>
              <w:bottom w:val="single" w:sz="4" w:space="0" w:color="auto"/>
              <w:right w:val="single" w:sz="4" w:space="0" w:color="auto"/>
            </w:tcBorders>
            <w:vAlign w:val="center"/>
            <w:hideMark/>
          </w:tcPr>
          <w:p w14:paraId="0BDCD3BB"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ОК 04.</w:t>
            </w:r>
          </w:p>
        </w:tc>
        <w:tc>
          <w:tcPr>
            <w:tcW w:w="8505" w:type="dxa"/>
            <w:tcBorders>
              <w:top w:val="single" w:sz="4" w:space="0" w:color="auto"/>
              <w:left w:val="single" w:sz="4" w:space="0" w:color="auto"/>
              <w:bottom w:val="single" w:sz="4" w:space="0" w:color="auto"/>
              <w:right w:val="single" w:sz="4" w:space="0" w:color="auto"/>
            </w:tcBorders>
            <w:vAlign w:val="center"/>
            <w:hideMark/>
          </w:tcPr>
          <w:p w14:paraId="31B35D7D"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Эффективно взаимодействовать и работать в коллективе и команде.</w:t>
            </w:r>
          </w:p>
        </w:tc>
      </w:tr>
      <w:tr w:rsidR="001976D1" w:rsidRPr="001976D1" w14:paraId="76AF741A" w14:textId="77777777" w:rsidTr="001976D1">
        <w:tc>
          <w:tcPr>
            <w:tcW w:w="1418" w:type="dxa"/>
            <w:tcBorders>
              <w:top w:val="single" w:sz="4" w:space="0" w:color="auto"/>
              <w:left w:val="single" w:sz="4" w:space="0" w:color="auto"/>
              <w:bottom w:val="single" w:sz="4" w:space="0" w:color="auto"/>
              <w:right w:val="single" w:sz="4" w:space="0" w:color="auto"/>
            </w:tcBorders>
            <w:vAlign w:val="center"/>
            <w:hideMark/>
          </w:tcPr>
          <w:p w14:paraId="7875A294"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ОК 05.</w:t>
            </w:r>
          </w:p>
        </w:tc>
        <w:tc>
          <w:tcPr>
            <w:tcW w:w="8505" w:type="dxa"/>
            <w:tcBorders>
              <w:top w:val="single" w:sz="4" w:space="0" w:color="auto"/>
              <w:left w:val="single" w:sz="4" w:space="0" w:color="auto"/>
              <w:bottom w:val="single" w:sz="4" w:space="0" w:color="auto"/>
              <w:right w:val="single" w:sz="4" w:space="0" w:color="auto"/>
            </w:tcBorders>
            <w:vAlign w:val="center"/>
            <w:hideMark/>
          </w:tcPr>
          <w:p w14:paraId="53EAEDBE"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1976D1" w:rsidRPr="001976D1" w14:paraId="61D07538" w14:textId="77777777" w:rsidTr="001976D1">
        <w:tc>
          <w:tcPr>
            <w:tcW w:w="1418" w:type="dxa"/>
            <w:tcBorders>
              <w:top w:val="single" w:sz="4" w:space="0" w:color="auto"/>
              <w:left w:val="single" w:sz="4" w:space="0" w:color="auto"/>
              <w:bottom w:val="single" w:sz="4" w:space="0" w:color="auto"/>
              <w:right w:val="single" w:sz="4" w:space="0" w:color="auto"/>
            </w:tcBorders>
            <w:vAlign w:val="center"/>
            <w:hideMark/>
          </w:tcPr>
          <w:p w14:paraId="440600BB"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ОК 07.</w:t>
            </w:r>
          </w:p>
        </w:tc>
        <w:tc>
          <w:tcPr>
            <w:tcW w:w="8505" w:type="dxa"/>
            <w:tcBorders>
              <w:top w:val="single" w:sz="4" w:space="0" w:color="auto"/>
              <w:left w:val="single" w:sz="4" w:space="0" w:color="auto"/>
              <w:bottom w:val="single" w:sz="4" w:space="0" w:color="auto"/>
              <w:right w:val="single" w:sz="4" w:space="0" w:color="auto"/>
            </w:tcBorders>
            <w:vAlign w:val="center"/>
            <w:hideMark/>
          </w:tcPr>
          <w:p w14:paraId="3556E65E"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1976D1" w:rsidRPr="001976D1" w14:paraId="5353B1D1" w14:textId="77777777" w:rsidTr="001976D1">
        <w:tc>
          <w:tcPr>
            <w:tcW w:w="1418" w:type="dxa"/>
            <w:tcBorders>
              <w:top w:val="single" w:sz="4" w:space="0" w:color="auto"/>
              <w:left w:val="single" w:sz="4" w:space="0" w:color="auto"/>
              <w:bottom w:val="single" w:sz="4" w:space="0" w:color="auto"/>
              <w:right w:val="single" w:sz="4" w:space="0" w:color="auto"/>
            </w:tcBorders>
            <w:vAlign w:val="center"/>
            <w:hideMark/>
          </w:tcPr>
          <w:p w14:paraId="152DD3B7"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ОК 09.</w:t>
            </w:r>
          </w:p>
        </w:tc>
        <w:tc>
          <w:tcPr>
            <w:tcW w:w="8505" w:type="dxa"/>
            <w:tcBorders>
              <w:top w:val="single" w:sz="4" w:space="0" w:color="auto"/>
              <w:left w:val="single" w:sz="4" w:space="0" w:color="auto"/>
              <w:bottom w:val="single" w:sz="4" w:space="0" w:color="auto"/>
              <w:right w:val="single" w:sz="4" w:space="0" w:color="auto"/>
            </w:tcBorders>
            <w:vAlign w:val="center"/>
            <w:hideMark/>
          </w:tcPr>
          <w:p w14:paraId="1A1FDC50"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Пользоваться профессиональной документацией на государственном и иностранном языках.</w:t>
            </w:r>
          </w:p>
        </w:tc>
      </w:tr>
      <w:tr w:rsidR="001976D1" w:rsidRPr="001976D1" w14:paraId="6F8213E1" w14:textId="77777777" w:rsidTr="001976D1">
        <w:tc>
          <w:tcPr>
            <w:tcW w:w="1418" w:type="dxa"/>
            <w:tcBorders>
              <w:top w:val="single" w:sz="4" w:space="0" w:color="auto"/>
              <w:left w:val="single" w:sz="4" w:space="0" w:color="auto"/>
              <w:bottom w:val="single" w:sz="4" w:space="0" w:color="auto"/>
              <w:right w:val="single" w:sz="4" w:space="0" w:color="auto"/>
            </w:tcBorders>
            <w:hideMark/>
          </w:tcPr>
          <w:p w14:paraId="4CD98713" w14:textId="77777777" w:rsidR="001976D1" w:rsidRPr="001976D1" w:rsidRDefault="001976D1" w:rsidP="001976D1">
            <w:pPr>
              <w:spacing w:after="0"/>
              <w:ind w:right="320"/>
              <w:jc w:val="both"/>
              <w:rPr>
                <w:rFonts w:ascii="Times New Roman" w:hAnsi="Times New Roman"/>
                <w:b/>
                <w:bCs/>
                <w:sz w:val="24"/>
                <w:szCs w:val="28"/>
              </w:rPr>
            </w:pPr>
            <w:r w:rsidRPr="001976D1">
              <w:rPr>
                <w:rFonts w:ascii="Times New Roman" w:hAnsi="Times New Roman"/>
                <w:b/>
                <w:bCs/>
                <w:sz w:val="24"/>
                <w:szCs w:val="28"/>
              </w:rPr>
              <w:t>Код</w:t>
            </w:r>
          </w:p>
        </w:tc>
        <w:tc>
          <w:tcPr>
            <w:tcW w:w="8505" w:type="dxa"/>
            <w:tcBorders>
              <w:top w:val="single" w:sz="4" w:space="0" w:color="auto"/>
              <w:left w:val="single" w:sz="4" w:space="0" w:color="auto"/>
              <w:bottom w:val="single" w:sz="4" w:space="0" w:color="auto"/>
              <w:right w:val="single" w:sz="4" w:space="0" w:color="auto"/>
            </w:tcBorders>
            <w:hideMark/>
          </w:tcPr>
          <w:p w14:paraId="501FD02C" w14:textId="77777777" w:rsidR="001976D1" w:rsidRPr="001976D1" w:rsidRDefault="001976D1" w:rsidP="001976D1">
            <w:pPr>
              <w:spacing w:after="0"/>
              <w:ind w:right="320"/>
              <w:jc w:val="both"/>
              <w:rPr>
                <w:rFonts w:ascii="Times New Roman" w:hAnsi="Times New Roman"/>
                <w:b/>
                <w:bCs/>
                <w:sz w:val="24"/>
                <w:szCs w:val="28"/>
              </w:rPr>
            </w:pPr>
            <w:r w:rsidRPr="001976D1">
              <w:rPr>
                <w:rFonts w:ascii="Times New Roman" w:hAnsi="Times New Roman"/>
                <w:b/>
                <w:bCs/>
                <w:sz w:val="24"/>
                <w:szCs w:val="28"/>
              </w:rPr>
              <w:t>Наименование профессиональных компетенций</w:t>
            </w:r>
          </w:p>
        </w:tc>
      </w:tr>
      <w:tr w:rsidR="001976D1" w:rsidRPr="001976D1" w14:paraId="14E77D89" w14:textId="77777777" w:rsidTr="001976D1">
        <w:tc>
          <w:tcPr>
            <w:tcW w:w="1418" w:type="dxa"/>
            <w:tcBorders>
              <w:top w:val="single" w:sz="4" w:space="0" w:color="auto"/>
              <w:left w:val="single" w:sz="4" w:space="0" w:color="auto"/>
              <w:bottom w:val="single" w:sz="4" w:space="0" w:color="auto"/>
              <w:right w:val="single" w:sz="4" w:space="0" w:color="auto"/>
            </w:tcBorders>
            <w:hideMark/>
          </w:tcPr>
          <w:p w14:paraId="6C418E27"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ВД 1</w:t>
            </w:r>
          </w:p>
        </w:tc>
        <w:tc>
          <w:tcPr>
            <w:tcW w:w="8505" w:type="dxa"/>
            <w:tcBorders>
              <w:top w:val="single" w:sz="4" w:space="0" w:color="auto"/>
              <w:left w:val="single" w:sz="4" w:space="0" w:color="auto"/>
              <w:bottom w:val="single" w:sz="4" w:space="0" w:color="auto"/>
              <w:right w:val="single" w:sz="4" w:space="0" w:color="auto"/>
            </w:tcBorders>
            <w:hideMark/>
          </w:tcPr>
          <w:p w14:paraId="29F77245"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Оптовая и розничная торговля лекарственными средствами и отпуск лекарственных препаратов для медицинского и ветеринарного применения</w:t>
            </w:r>
          </w:p>
        </w:tc>
      </w:tr>
      <w:tr w:rsidR="001976D1" w:rsidRPr="001976D1" w14:paraId="3015B2A6" w14:textId="77777777" w:rsidTr="001976D1">
        <w:tc>
          <w:tcPr>
            <w:tcW w:w="1418" w:type="dxa"/>
            <w:tcBorders>
              <w:top w:val="single" w:sz="4" w:space="0" w:color="auto"/>
              <w:left w:val="single" w:sz="4" w:space="0" w:color="auto"/>
              <w:bottom w:val="single" w:sz="4" w:space="0" w:color="auto"/>
              <w:right w:val="single" w:sz="4" w:space="0" w:color="auto"/>
            </w:tcBorders>
            <w:hideMark/>
          </w:tcPr>
          <w:p w14:paraId="0FC7BAA7"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ПК 1.1.</w:t>
            </w:r>
          </w:p>
        </w:tc>
        <w:tc>
          <w:tcPr>
            <w:tcW w:w="8505" w:type="dxa"/>
            <w:tcBorders>
              <w:top w:val="single" w:sz="4" w:space="0" w:color="auto"/>
              <w:left w:val="single" w:sz="4" w:space="0" w:color="auto"/>
              <w:bottom w:val="single" w:sz="4" w:space="0" w:color="auto"/>
              <w:right w:val="single" w:sz="4" w:space="0" w:color="auto"/>
            </w:tcBorders>
            <w:hideMark/>
          </w:tcPr>
          <w:p w14:paraId="7C504FE3"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Организовывать подготовку помещений фармацевтической организации для осуществления фармацевтической деятельности</w:t>
            </w:r>
          </w:p>
        </w:tc>
      </w:tr>
      <w:tr w:rsidR="001976D1" w:rsidRPr="001976D1" w14:paraId="470F6C5B" w14:textId="77777777" w:rsidTr="001976D1">
        <w:tc>
          <w:tcPr>
            <w:tcW w:w="1418" w:type="dxa"/>
            <w:tcBorders>
              <w:top w:val="single" w:sz="4" w:space="0" w:color="auto"/>
              <w:left w:val="single" w:sz="4" w:space="0" w:color="auto"/>
              <w:bottom w:val="single" w:sz="4" w:space="0" w:color="auto"/>
              <w:right w:val="single" w:sz="4" w:space="0" w:color="auto"/>
            </w:tcBorders>
            <w:hideMark/>
          </w:tcPr>
          <w:p w14:paraId="4B735575"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ПК 1.2.</w:t>
            </w:r>
          </w:p>
        </w:tc>
        <w:tc>
          <w:tcPr>
            <w:tcW w:w="8505" w:type="dxa"/>
            <w:tcBorders>
              <w:top w:val="single" w:sz="4" w:space="0" w:color="auto"/>
              <w:left w:val="single" w:sz="4" w:space="0" w:color="auto"/>
              <w:bottom w:val="single" w:sz="4" w:space="0" w:color="auto"/>
              <w:right w:val="single" w:sz="4" w:space="0" w:color="auto"/>
            </w:tcBorders>
            <w:hideMark/>
          </w:tcPr>
          <w:p w14:paraId="22A24A77"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Осуществлять мероприятия по оформлению торгового зала</w:t>
            </w:r>
          </w:p>
        </w:tc>
      </w:tr>
      <w:tr w:rsidR="001976D1" w:rsidRPr="001976D1" w14:paraId="7C959D98" w14:textId="77777777" w:rsidTr="001976D1">
        <w:tc>
          <w:tcPr>
            <w:tcW w:w="1418" w:type="dxa"/>
            <w:tcBorders>
              <w:top w:val="single" w:sz="4" w:space="0" w:color="auto"/>
              <w:left w:val="single" w:sz="4" w:space="0" w:color="auto"/>
              <w:bottom w:val="single" w:sz="4" w:space="0" w:color="auto"/>
              <w:right w:val="single" w:sz="4" w:space="0" w:color="auto"/>
            </w:tcBorders>
            <w:hideMark/>
          </w:tcPr>
          <w:p w14:paraId="35BCB095"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ПК 1.3.</w:t>
            </w:r>
          </w:p>
        </w:tc>
        <w:tc>
          <w:tcPr>
            <w:tcW w:w="8505" w:type="dxa"/>
            <w:tcBorders>
              <w:top w:val="single" w:sz="4" w:space="0" w:color="auto"/>
              <w:left w:val="single" w:sz="4" w:space="0" w:color="auto"/>
              <w:bottom w:val="single" w:sz="4" w:space="0" w:color="auto"/>
              <w:right w:val="single" w:sz="4" w:space="0" w:color="auto"/>
            </w:tcBorders>
            <w:hideMark/>
          </w:tcPr>
          <w:p w14:paraId="22CF0F95"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Оказывать информационно-консультативную помощь потребителям, медицинским работникам по выбору лекарственных препаратов и других товаров аптечного ассортимента</w:t>
            </w:r>
          </w:p>
        </w:tc>
      </w:tr>
      <w:tr w:rsidR="001976D1" w:rsidRPr="001976D1" w14:paraId="62DBE730" w14:textId="77777777" w:rsidTr="001976D1">
        <w:tc>
          <w:tcPr>
            <w:tcW w:w="1418" w:type="dxa"/>
            <w:tcBorders>
              <w:top w:val="single" w:sz="4" w:space="0" w:color="auto"/>
              <w:left w:val="single" w:sz="4" w:space="0" w:color="auto"/>
              <w:bottom w:val="single" w:sz="4" w:space="0" w:color="auto"/>
              <w:right w:val="single" w:sz="4" w:space="0" w:color="auto"/>
            </w:tcBorders>
            <w:hideMark/>
          </w:tcPr>
          <w:p w14:paraId="12CBC197"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ПК 1.4.</w:t>
            </w:r>
          </w:p>
        </w:tc>
        <w:tc>
          <w:tcPr>
            <w:tcW w:w="8505" w:type="dxa"/>
            <w:tcBorders>
              <w:top w:val="single" w:sz="4" w:space="0" w:color="auto"/>
              <w:left w:val="single" w:sz="4" w:space="0" w:color="auto"/>
              <w:bottom w:val="single" w:sz="4" w:space="0" w:color="auto"/>
              <w:right w:val="single" w:sz="4" w:space="0" w:color="auto"/>
            </w:tcBorders>
            <w:hideMark/>
          </w:tcPr>
          <w:p w14:paraId="2DCE6A97"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Осуществлять розничную торговлю и отпуск лекарственных препаратов населению, в том числе по льготным рецептам и требованиям медицинских организаций</w:t>
            </w:r>
          </w:p>
        </w:tc>
      </w:tr>
      <w:tr w:rsidR="001976D1" w:rsidRPr="001976D1" w14:paraId="0E0C50E3" w14:textId="77777777" w:rsidTr="001976D1">
        <w:tc>
          <w:tcPr>
            <w:tcW w:w="1418" w:type="dxa"/>
            <w:tcBorders>
              <w:top w:val="single" w:sz="4" w:space="0" w:color="auto"/>
              <w:left w:val="single" w:sz="4" w:space="0" w:color="auto"/>
              <w:bottom w:val="single" w:sz="4" w:space="0" w:color="auto"/>
              <w:right w:val="single" w:sz="4" w:space="0" w:color="auto"/>
            </w:tcBorders>
            <w:hideMark/>
          </w:tcPr>
          <w:p w14:paraId="29410F74"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ПК 1.5.</w:t>
            </w:r>
          </w:p>
        </w:tc>
        <w:tc>
          <w:tcPr>
            <w:tcW w:w="8505" w:type="dxa"/>
            <w:tcBorders>
              <w:top w:val="single" w:sz="4" w:space="0" w:color="auto"/>
              <w:left w:val="single" w:sz="4" w:space="0" w:color="auto"/>
              <w:bottom w:val="single" w:sz="4" w:space="0" w:color="auto"/>
              <w:right w:val="single" w:sz="4" w:space="0" w:color="auto"/>
            </w:tcBorders>
            <w:hideMark/>
          </w:tcPr>
          <w:p w14:paraId="3FFAA803"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Осуществлять розничную торговлю медицинскими изделиями и другими товарами аптечного ассортимента</w:t>
            </w:r>
          </w:p>
        </w:tc>
      </w:tr>
      <w:tr w:rsidR="001976D1" w:rsidRPr="001976D1" w14:paraId="34D5E94D" w14:textId="77777777" w:rsidTr="001976D1">
        <w:tc>
          <w:tcPr>
            <w:tcW w:w="1418" w:type="dxa"/>
            <w:tcBorders>
              <w:top w:val="single" w:sz="4" w:space="0" w:color="auto"/>
              <w:left w:val="single" w:sz="4" w:space="0" w:color="auto"/>
              <w:bottom w:val="single" w:sz="4" w:space="0" w:color="auto"/>
              <w:right w:val="single" w:sz="4" w:space="0" w:color="auto"/>
            </w:tcBorders>
            <w:hideMark/>
          </w:tcPr>
          <w:p w14:paraId="0987C71F"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ПК 1.7.</w:t>
            </w:r>
          </w:p>
        </w:tc>
        <w:tc>
          <w:tcPr>
            <w:tcW w:w="8505" w:type="dxa"/>
            <w:tcBorders>
              <w:top w:val="single" w:sz="4" w:space="0" w:color="auto"/>
              <w:left w:val="single" w:sz="4" w:space="0" w:color="auto"/>
              <w:bottom w:val="single" w:sz="4" w:space="0" w:color="auto"/>
              <w:right w:val="single" w:sz="4" w:space="0" w:color="auto"/>
            </w:tcBorders>
            <w:hideMark/>
          </w:tcPr>
          <w:p w14:paraId="38EE9BA5"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Оформлять первичную учетно-отчетную документацию</w:t>
            </w:r>
          </w:p>
        </w:tc>
      </w:tr>
      <w:tr w:rsidR="001976D1" w:rsidRPr="001976D1" w14:paraId="614E2B25" w14:textId="77777777" w:rsidTr="001976D1">
        <w:tc>
          <w:tcPr>
            <w:tcW w:w="1418" w:type="dxa"/>
            <w:tcBorders>
              <w:top w:val="single" w:sz="4" w:space="0" w:color="auto"/>
              <w:left w:val="single" w:sz="4" w:space="0" w:color="auto"/>
              <w:bottom w:val="single" w:sz="4" w:space="0" w:color="auto"/>
              <w:right w:val="single" w:sz="4" w:space="0" w:color="auto"/>
            </w:tcBorders>
            <w:hideMark/>
          </w:tcPr>
          <w:p w14:paraId="0D63F915"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ПК 1.8.</w:t>
            </w:r>
          </w:p>
        </w:tc>
        <w:tc>
          <w:tcPr>
            <w:tcW w:w="8505" w:type="dxa"/>
            <w:tcBorders>
              <w:top w:val="single" w:sz="4" w:space="0" w:color="auto"/>
              <w:left w:val="single" w:sz="4" w:space="0" w:color="auto"/>
              <w:bottom w:val="single" w:sz="4" w:space="0" w:color="auto"/>
              <w:right w:val="single" w:sz="4" w:space="0" w:color="auto"/>
            </w:tcBorders>
            <w:hideMark/>
          </w:tcPr>
          <w:p w14:paraId="4F574064"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Оформлять заявки поставщикам и осуществлять прием товаров аптечного ассортимента</w:t>
            </w:r>
          </w:p>
        </w:tc>
      </w:tr>
      <w:tr w:rsidR="001976D1" w:rsidRPr="001976D1" w14:paraId="22EDFB37" w14:textId="77777777" w:rsidTr="001976D1">
        <w:tc>
          <w:tcPr>
            <w:tcW w:w="1418" w:type="dxa"/>
            <w:tcBorders>
              <w:top w:val="single" w:sz="4" w:space="0" w:color="auto"/>
              <w:left w:val="single" w:sz="4" w:space="0" w:color="auto"/>
              <w:bottom w:val="single" w:sz="4" w:space="0" w:color="auto"/>
              <w:right w:val="single" w:sz="4" w:space="0" w:color="auto"/>
            </w:tcBorders>
            <w:hideMark/>
          </w:tcPr>
          <w:p w14:paraId="0EDA1D16"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ПК 1.9.</w:t>
            </w:r>
          </w:p>
        </w:tc>
        <w:tc>
          <w:tcPr>
            <w:tcW w:w="8505" w:type="dxa"/>
            <w:tcBorders>
              <w:top w:val="single" w:sz="4" w:space="0" w:color="auto"/>
              <w:left w:val="single" w:sz="4" w:space="0" w:color="auto"/>
              <w:bottom w:val="single" w:sz="4" w:space="0" w:color="auto"/>
              <w:right w:val="single" w:sz="4" w:space="0" w:color="auto"/>
            </w:tcBorders>
            <w:hideMark/>
          </w:tcPr>
          <w:p w14:paraId="609A8505"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Организовывать и осуществлять прием, хранение лекарственных средств, лекарственного растительного сырья и товаров аптечного ассортимента в соответствии с требованиями нормативно-правовой базы</w:t>
            </w:r>
          </w:p>
        </w:tc>
      </w:tr>
      <w:tr w:rsidR="001976D1" w:rsidRPr="001976D1" w14:paraId="057F4DB2" w14:textId="77777777" w:rsidTr="001976D1">
        <w:tc>
          <w:tcPr>
            <w:tcW w:w="1418" w:type="dxa"/>
            <w:tcBorders>
              <w:top w:val="single" w:sz="4" w:space="0" w:color="auto"/>
              <w:left w:val="single" w:sz="4" w:space="0" w:color="auto"/>
              <w:bottom w:val="single" w:sz="4" w:space="0" w:color="auto"/>
              <w:right w:val="single" w:sz="4" w:space="0" w:color="auto"/>
            </w:tcBorders>
            <w:hideMark/>
          </w:tcPr>
          <w:p w14:paraId="1ECB4420"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ПК 1.11.</w:t>
            </w:r>
          </w:p>
        </w:tc>
        <w:tc>
          <w:tcPr>
            <w:tcW w:w="8505" w:type="dxa"/>
            <w:tcBorders>
              <w:top w:val="single" w:sz="4" w:space="0" w:color="auto"/>
              <w:left w:val="single" w:sz="4" w:space="0" w:color="auto"/>
              <w:bottom w:val="single" w:sz="4" w:space="0" w:color="auto"/>
              <w:right w:val="single" w:sz="4" w:space="0" w:color="auto"/>
            </w:tcBorders>
            <w:hideMark/>
          </w:tcPr>
          <w:p w14:paraId="77013C9D" w14:textId="77777777" w:rsidR="001976D1" w:rsidRPr="001976D1" w:rsidRDefault="001976D1" w:rsidP="001976D1">
            <w:pPr>
              <w:spacing w:after="0"/>
              <w:ind w:right="320"/>
              <w:jc w:val="both"/>
              <w:rPr>
                <w:rFonts w:ascii="Times New Roman" w:hAnsi="Times New Roman"/>
                <w:bCs/>
                <w:sz w:val="24"/>
                <w:szCs w:val="28"/>
              </w:rPr>
            </w:pPr>
            <w:r w:rsidRPr="001976D1">
              <w:rPr>
                <w:rFonts w:ascii="Times New Roman" w:hAnsi="Times New Roman"/>
                <w:bCs/>
                <w:sz w:val="24"/>
                <w:szCs w:val="28"/>
              </w:rPr>
              <w:t>Соблюдать правила санитарно-гигиенического режима, охраны труда, техники безопасности и противопожарной безопасности, порядок действия при чрезвычайных ситуациях</w:t>
            </w:r>
          </w:p>
        </w:tc>
      </w:tr>
    </w:tbl>
    <w:p w14:paraId="088A994A" w14:textId="77777777" w:rsidR="0093079B" w:rsidRDefault="0093079B" w:rsidP="0093079B">
      <w:pPr>
        <w:spacing w:after="0"/>
        <w:ind w:right="320"/>
        <w:jc w:val="both"/>
        <w:rPr>
          <w:rFonts w:ascii="Times New Roman" w:hAnsi="Times New Roman"/>
          <w:b/>
          <w:sz w:val="24"/>
          <w:szCs w:val="28"/>
        </w:rPr>
      </w:pPr>
    </w:p>
    <w:p w14:paraId="4827602F" w14:textId="77777777" w:rsidR="0093079B" w:rsidRPr="00A02A63" w:rsidRDefault="0093079B" w:rsidP="0093079B">
      <w:pPr>
        <w:spacing w:after="0"/>
        <w:ind w:right="320"/>
        <w:jc w:val="both"/>
        <w:rPr>
          <w:rFonts w:ascii="Times New Roman" w:hAnsi="Times New Roman"/>
          <w:b/>
          <w:sz w:val="24"/>
          <w:szCs w:val="28"/>
        </w:rPr>
      </w:pPr>
      <w:r w:rsidRPr="00A02A63">
        <w:rPr>
          <w:rFonts w:ascii="Times New Roman" w:hAnsi="Times New Roman"/>
          <w:b/>
          <w:sz w:val="24"/>
          <w:szCs w:val="28"/>
        </w:rPr>
        <w:t>Хронологическая карта теоретического занятия</w:t>
      </w:r>
      <w:r>
        <w:rPr>
          <w:rFonts w:ascii="Times New Roman" w:hAnsi="Times New Roman"/>
          <w:b/>
          <w:sz w:val="24"/>
          <w:szCs w:val="28"/>
        </w:rPr>
        <w:t xml:space="preserve"> (на каждые 2 часа)</w:t>
      </w:r>
      <w:r w:rsidRPr="00A02A63">
        <w:rPr>
          <w:rFonts w:ascii="Times New Roman" w:hAnsi="Times New Roman"/>
          <w:b/>
          <w:sz w:val="24"/>
          <w:szCs w:val="28"/>
        </w:rPr>
        <w:t xml:space="preserve">: </w:t>
      </w:r>
    </w:p>
    <w:p w14:paraId="29A1BCAC" w14:textId="77777777" w:rsidR="0093079B" w:rsidRPr="000C62FC" w:rsidRDefault="0093079B" w:rsidP="0093079B">
      <w:pPr>
        <w:pStyle w:val="a4"/>
        <w:numPr>
          <w:ilvl w:val="0"/>
          <w:numId w:val="10"/>
        </w:numPr>
        <w:spacing w:line="276" w:lineRule="auto"/>
        <w:ind w:left="425" w:right="318" w:hanging="357"/>
        <w:contextualSpacing/>
        <w:jc w:val="both"/>
      </w:pPr>
      <w:r w:rsidRPr="000C62FC">
        <w:t>Организационный момент – 5 минут</w:t>
      </w:r>
    </w:p>
    <w:p w14:paraId="3CCFE4E8" w14:textId="77777777" w:rsidR="0093079B" w:rsidRPr="000C62FC" w:rsidRDefault="0093079B" w:rsidP="0093079B">
      <w:pPr>
        <w:pStyle w:val="a4"/>
        <w:numPr>
          <w:ilvl w:val="0"/>
          <w:numId w:val="10"/>
        </w:numPr>
        <w:spacing w:line="276" w:lineRule="auto"/>
        <w:ind w:left="425" w:right="318" w:hanging="357"/>
        <w:contextualSpacing/>
        <w:jc w:val="both"/>
      </w:pPr>
      <w:r w:rsidRPr="000C62FC">
        <w:t xml:space="preserve">Проверка уровня знаний обучающихся + мотивация учебной деятельности – 10 минут </w:t>
      </w:r>
    </w:p>
    <w:p w14:paraId="0E8D6AA1" w14:textId="77777777" w:rsidR="0093079B" w:rsidRPr="000C62FC" w:rsidRDefault="0093079B" w:rsidP="0093079B">
      <w:pPr>
        <w:pStyle w:val="a4"/>
        <w:numPr>
          <w:ilvl w:val="0"/>
          <w:numId w:val="10"/>
        </w:numPr>
        <w:spacing w:line="276" w:lineRule="auto"/>
        <w:ind w:left="425" w:right="318" w:hanging="357"/>
        <w:contextualSpacing/>
        <w:jc w:val="both"/>
      </w:pPr>
      <w:r w:rsidRPr="000C62FC">
        <w:t>Основная часть теоретического занятия – 50 минут</w:t>
      </w:r>
    </w:p>
    <w:p w14:paraId="62406DDD" w14:textId="77777777" w:rsidR="0093079B" w:rsidRPr="000C62FC" w:rsidRDefault="0093079B" w:rsidP="0093079B">
      <w:pPr>
        <w:pStyle w:val="a4"/>
        <w:numPr>
          <w:ilvl w:val="0"/>
          <w:numId w:val="10"/>
        </w:numPr>
        <w:spacing w:line="276" w:lineRule="auto"/>
        <w:ind w:left="425" w:right="318" w:hanging="357"/>
        <w:contextualSpacing/>
        <w:jc w:val="both"/>
      </w:pPr>
      <w:r w:rsidRPr="000C62FC">
        <w:t>Закрепление – 5 минут</w:t>
      </w:r>
    </w:p>
    <w:p w14:paraId="5CC3AD25" w14:textId="77777777" w:rsidR="0093079B" w:rsidRPr="000C62FC" w:rsidRDefault="0093079B" w:rsidP="0093079B">
      <w:pPr>
        <w:pStyle w:val="a4"/>
        <w:numPr>
          <w:ilvl w:val="0"/>
          <w:numId w:val="10"/>
        </w:numPr>
        <w:spacing w:line="276" w:lineRule="auto"/>
        <w:ind w:left="425" w:right="318" w:hanging="357"/>
        <w:contextualSpacing/>
        <w:jc w:val="both"/>
      </w:pPr>
      <w:r w:rsidRPr="000C62FC">
        <w:t>Задания и задачи – 10 минут</w:t>
      </w:r>
    </w:p>
    <w:p w14:paraId="59D659ED" w14:textId="77777777" w:rsidR="0093079B" w:rsidRPr="000C62FC" w:rsidRDefault="0093079B" w:rsidP="0093079B">
      <w:pPr>
        <w:pStyle w:val="a4"/>
        <w:numPr>
          <w:ilvl w:val="0"/>
          <w:numId w:val="10"/>
        </w:numPr>
        <w:spacing w:line="276" w:lineRule="auto"/>
        <w:ind w:left="425" w:right="318" w:hanging="357"/>
        <w:contextualSpacing/>
        <w:jc w:val="both"/>
      </w:pPr>
      <w:r w:rsidRPr="000C62FC">
        <w:t>Подведение итогов – 5 минут</w:t>
      </w:r>
    </w:p>
    <w:p w14:paraId="0F44D21C" w14:textId="77777777" w:rsidR="0093079B" w:rsidRPr="002C10D9" w:rsidRDefault="0093079B" w:rsidP="0093079B">
      <w:pPr>
        <w:pStyle w:val="a4"/>
        <w:numPr>
          <w:ilvl w:val="0"/>
          <w:numId w:val="10"/>
        </w:numPr>
        <w:spacing w:line="276" w:lineRule="auto"/>
        <w:ind w:left="425" w:right="318" w:hanging="357"/>
        <w:contextualSpacing/>
        <w:jc w:val="both"/>
      </w:pPr>
      <w:r w:rsidRPr="000C62FC">
        <w:t>Задание на дом – 5 минут</w:t>
      </w:r>
    </w:p>
    <w:p w14:paraId="5E3D3D0F" w14:textId="77777777" w:rsidR="0093079B" w:rsidRDefault="0093079B" w:rsidP="0093079B">
      <w:pPr>
        <w:spacing w:after="0"/>
        <w:ind w:right="320"/>
        <w:jc w:val="both"/>
        <w:rPr>
          <w:rFonts w:ascii="Times New Roman" w:hAnsi="Times New Roman"/>
          <w:b/>
          <w:sz w:val="24"/>
          <w:szCs w:val="28"/>
        </w:rPr>
      </w:pPr>
      <w:r w:rsidRPr="00A02A63">
        <w:rPr>
          <w:rFonts w:ascii="Times New Roman" w:hAnsi="Times New Roman"/>
          <w:b/>
          <w:sz w:val="24"/>
          <w:szCs w:val="28"/>
        </w:rPr>
        <w:t>1. О</w:t>
      </w:r>
      <w:r>
        <w:rPr>
          <w:rFonts w:ascii="Times New Roman" w:hAnsi="Times New Roman"/>
          <w:b/>
          <w:sz w:val="24"/>
          <w:szCs w:val="28"/>
        </w:rPr>
        <w:t>рганизационный момент – 5 минут</w:t>
      </w:r>
    </w:p>
    <w:p w14:paraId="6E5C4DD3" w14:textId="77777777" w:rsidR="0093079B" w:rsidRPr="002E2CB2" w:rsidRDefault="0093079B" w:rsidP="0093079B">
      <w:pPr>
        <w:pStyle w:val="a4"/>
        <w:numPr>
          <w:ilvl w:val="0"/>
          <w:numId w:val="9"/>
        </w:numPr>
        <w:spacing w:before="0" w:beforeAutospacing="0" w:after="0" w:afterAutospacing="0" w:line="276" w:lineRule="auto"/>
        <w:ind w:left="567" w:right="320"/>
        <w:contextualSpacing/>
        <w:jc w:val="both"/>
        <w:rPr>
          <w:szCs w:val="28"/>
        </w:rPr>
      </w:pPr>
      <w:r w:rsidRPr="002E2CB2">
        <w:rPr>
          <w:szCs w:val="28"/>
        </w:rPr>
        <w:t>проверка отсутствующих</w:t>
      </w:r>
    </w:p>
    <w:p w14:paraId="66228EA3" w14:textId="77777777" w:rsidR="0093079B" w:rsidRPr="002E2CB2" w:rsidRDefault="0093079B" w:rsidP="0093079B">
      <w:pPr>
        <w:pStyle w:val="a4"/>
        <w:numPr>
          <w:ilvl w:val="0"/>
          <w:numId w:val="9"/>
        </w:numPr>
        <w:spacing w:before="0" w:beforeAutospacing="0" w:after="0" w:afterAutospacing="0" w:line="276" w:lineRule="auto"/>
        <w:ind w:left="567" w:right="320"/>
        <w:contextualSpacing/>
        <w:jc w:val="both"/>
        <w:rPr>
          <w:szCs w:val="28"/>
        </w:rPr>
      </w:pPr>
      <w:r w:rsidRPr="002E2CB2">
        <w:rPr>
          <w:szCs w:val="28"/>
        </w:rPr>
        <w:t>выявление неясных вопросов</w:t>
      </w:r>
    </w:p>
    <w:p w14:paraId="56C6EE23" w14:textId="77777777" w:rsidR="0093079B" w:rsidRPr="002E2CB2" w:rsidRDefault="0093079B" w:rsidP="0093079B">
      <w:pPr>
        <w:pStyle w:val="a4"/>
        <w:numPr>
          <w:ilvl w:val="0"/>
          <w:numId w:val="9"/>
        </w:numPr>
        <w:spacing w:before="0" w:beforeAutospacing="0" w:after="0" w:afterAutospacing="0" w:line="276" w:lineRule="auto"/>
        <w:ind w:left="567" w:right="320"/>
        <w:contextualSpacing/>
        <w:jc w:val="both"/>
        <w:rPr>
          <w:szCs w:val="28"/>
        </w:rPr>
      </w:pPr>
      <w:r w:rsidRPr="002E2CB2">
        <w:rPr>
          <w:szCs w:val="28"/>
        </w:rPr>
        <w:t>изложение плана и целей занятия</w:t>
      </w:r>
    </w:p>
    <w:p w14:paraId="28AA9646" w14:textId="77777777" w:rsidR="0093079B" w:rsidRPr="00A02A63" w:rsidRDefault="0093079B" w:rsidP="0093079B">
      <w:pPr>
        <w:spacing w:after="0"/>
        <w:ind w:right="320"/>
        <w:jc w:val="both"/>
        <w:rPr>
          <w:rFonts w:ascii="Times New Roman" w:hAnsi="Times New Roman"/>
          <w:b/>
          <w:sz w:val="24"/>
          <w:szCs w:val="28"/>
        </w:rPr>
      </w:pPr>
    </w:p>
    <w:p w14:paraId="3353C1F0" w14:textId="77777777" w:rsidR="0093079B" w:rsidRDefault="0093079B" w:rsidP="0093079B">
      <w:pPr>
        <w:spacing w:after="0"/>
        <w:ind w:right="320"/>
        <w:jc w:val="both"/>
        <w:rPr>
          <w:rFonts w:ascii="Times New Roman" w:hAnsi="Times New Roman"/>
          <w:b/>
          <w:sz w:val="24"/>
          <w:szCs w:val="28"/>
        </w:rPr>
      </w:pPr>
      <w:r w:rsidRPr="00A02A63">
        <w:rPr>
          <w:rFonts w:ascii="Times New Roman" w:hAnsi="Times New Roman"/>
          <w:b/>
          <w:sz w:val="24"/>
          <w:szCs w:val="28"/>
        </w:rPr>
        <w:t>2.</w:t>
      </w:r>
      <w:r>
        <w:rPr>
          <w:rFonts w:ascii="Times New Roman" w:hAnsi="Times New Roman"/>
          <w:b/>
          <w:sz w:val="24"/>
          <w:szCs w:val="28"/>
        </w:rPr>
        <w:t>Проверка уровня</w:t>
      </w:r>
      <w:r w:rsidRPr="00A02A63">
        <w:rPr>
          <w:rFonts w:ascii="Times New Roman" w:hAnsi="Times New Roman"/>
          <w:b/>
          <w:sz w:val="24"/>
          <w:szCs w:val="28"/>
        </w:rPr>
        <w:t xml:space="preserve"> знаний </w:t>
      </w:r>
      <w:r>
        <w:rPr>
          <w:rFonts w:ascii="Times New Roman" w:hAnsi="Times New Roman"/>
          <w:b/>
          <w:sz w:val="24"/>
          <w:szCs w:val="28"/>
        </w:rPr>
        <w:t>обучающихся</w:t>
      </w:r>
      <w:r w:rsidRPr="00A02A63">
        <w:rPr>
          <w:rFonts w:ascii="Times New Roman" w:hAnsi="Times New Roman"/>
          <w:b/>
          <w:sz w:val="24"/>
          <w:szCs w:val="28"/>
        </w:rPr>
        <w:t xml:space="preserve"> </w:t>
      </w:r>
      <w:r>
        <w:rPr>
          <w:rFonts w:ascii="Times New Roman" w:hAnsi="Times New Roman"/>
          <w:b/>
          <w:sz w:val="24"/>
          <w:szCs w:val="28"/>
        </w:rPr>
        <w:t xml:space="preserve">по теме </w:t>
      </w:r>
      <w:r w:rsidRPr="00A02A63">
        <w:rPr>
          <w:rFonts w:ascii="Times New Roman" w:hAnsi="Times New Roman"/>
          <w:b/>
          <w:sz w:val="24"/>
          <w:szCs w:val="28"/>
        </w:rPr>
        <w:t>– 5 минут</w:t>
      </w:r>
    </w:p>
    <w:p w14:paraId="4E3394F3" w14:textId="77777777" w:rsidR="004473AC" w:rsidRDefault="004473AC" w:rsidP="004473AC">
      <w:pPr>
        <w:pStyle w:val="a4"/>
        <w:numPr>
          <w:ilvl w:val="0"/>
          <w:numId w:val="20"/>
        </w:numPr>
        <w:spacing w:after="0" w:line="276" w:lineRule="auto"/>
        <w:ind w:left="426" w:right="318"/>
        <w:contextualSpacing/>
        <w:jc w:val="both"/>
        <w:rPr>
          <w:szCs w:val="28"/>
        </w:rPr>
      </w:pPr>
      <w:r>
        <w:rPr>
          <w:szCs w:val="28"/>
        </w:rPr>
        <w:t>Дайте определение понятию «безрецептурные лекарственные препараты»?</w:t>
      </w:r>
    </w:p>
    <w:p w14:paraId="2BE62005" w14:textId="77777777" w:rsidR="004473AC" w:rsidRDefault="004473AC" w:rsidP="004473AC">
      <w:pPr>
        <w:pStyle w:val="a4"/>
        <w:numPr>
          <w:ilvl w:val="0"/>
          <w:numId w:val="20"/>
        </w:numPr>
        <w:spacing w:after="0" w:line="276" w:lineRule="auto"/>
        <w:ind w:left="426" w:right="318"/>
        <w:contextualSpacing/>
        <w:jc w:val="both"/>
        <w:rPr>
          <w:szCs w:val="28"/>
        </w:rPr>
      </w:pPr>
      <w:r>
        <w:rPr>
          <w:szCs w:val="28"/>
        </w:rPr>
        <w:t>В чем основное значение данной группы ЛП?</w:t>
      </w:r>
    </w:p>
    <w:p w14:paraId="36672F51" w14:textId="77777777" w:rsidR="004473AC" w:rsidRDefault="004473AC" w:rsidP="004473AC">
      <w:pPr>
        <w:pStyle w:val="a4"/>
        <w:numPr>
          <w:ilvl w:val="0"/>
          <w:numId w:val="20"/>
        </w:numPr>
        <w:spacing w:after="0" w:line="276" w:lineRule="auto"/>
        <w:ind w:left="426" w:right="318"/>
        <w:contextualSpacing/>
        <w:jc w:val="both"/>
        <w:rPr>
          <w:szCs w:val="28"/>
        </w:rPr>
      </w:pPr>
      <w:r>
        <w:rPr>
          <w:szCs w:val="28"/>
        </w:rPr>
        <w:t>Чем объясняется рост продаж БЛП?</w:t>
      </w:r>
    </w:p>
    <w:p w14:paraId="2F8F058D" w14:textId="77777777" w:rsidR="004473AC" w:rsidRDefault="004473AC" w:rsidP="004473AC">
      <w:pPr>
        <w:pStyle w:val="a4"/>
        <w:numPr>
          <w:ilvl w:val="0"/>
          <w:numId w:val="20"/>
        </w:numPr>
        <w:spacing w:after="0" w:line="276" w:lineRule="auto"/>
        <w:ind w:left="426" w:right="318"/>
        <w:contextualSpacing/>
        <w:jc w:val="both"/>
        <w:rPr>
          <w:szCs w:val="28"/>
        </w:rPr>
      </w:pPr>
      <w:r>
        <w:rPr>
          <w:szCs w:val="28"/>
        </w:rPr>
        <w:t>Каковы критерии выбора БЛП?</w:t>
      </w:r>
    </w:p>
    <w:p w14:paraId="1CD4C4DF" w14:textId="77777777" w:rsidR="004473AC" w:rsidRDefault="004473AC" w:rsidP="004473AC">
      <w:pPr>
        <w:pStyle w:val="a4"/>
        <w:numPr>
          <w:ilvl w:val="0"/>
          <w:numId w:val="20"/>
        </w:numPr>
        <w:spacing w:after="0" w:line="276" w:lineRule="auto"/>
        <w:ind w:left="426" w:right="318"/>
        <w:contextualSpacing/>
        <w:jc w:val="both"/>
        <w:rPr>
          <w:szCs w:val="28"/>
        </w:rPr>
      </w:pPr>
      <w:r>
        <w:rPr>
          <w:szCs w:val="28"/>
        </w:rPr>
        <w:t>Каким критериям должен соответствовать БЛП?</w:t>
      </w:r>
    </w:p>
    <w:p w14:paraId="29915FE7" w14:textId="77777777" w:rsidR="004473AC" w:rsidRDefault="004473AC" w:rsidP="004473AC">
      <w:pPr>
        <w:pStyle w:val="a4"/>
        <w:numPr>
          <w:ilvl w:val="0"/>
          <w:numId w:val="20"/>
        </w:numPr>
        <w:spacing w:after="0" w:line="276" w:lineRule="auto"/>
        <w:ind w:left="426" w:right="318"/>
        <w:contextualSpacing/>
        <w:jc w:val="both"/>
        <w:rPr>
          <w:szCs w:val="28"/>
        </w:rPr>
      </w:pPr>
      <w:r>
        <w:rPr>
          <w:szCs w:val="28"/>
        </w:rPr>
        <w:t>Каковы механизмы регулирования рынка рекламы БЛП?</w:t>
      </w:r>
    </w:p>
    <w:p w14:paraId="4918DFEF" w14:textId="77777777" w:rsidR="004473AC" w:rsidRDefault="004473AC" w:rsidP="004473AC">
      <w:pPr>
        <w:pStyle w:val="a4"/>
        <w:numPr>
          <w:ilvl w:val="0"/>
          <w:numId w:val="20"/>
        </w:numPr>
        <w:spacing w:after="0" w:line="276" w:lineRule="auto"/>
        <w:ind w:left="426" w:right="318"/>
        <w:contextualSpacing/>
        <w:jc w:val="both"/>
        <w:rPr>
          <w:szCs w:val="28"/>
        </w:rPr>
      </w:pPr>
      <w:r>
        <w:rPr>
          <w:szCs w:val="28"/>
        </w:rPr>
        <w:t>Каковы правила торговли БЛП?</w:t>
      </w:r>
    </w:p>
    <w:p w14:paraId="5A53A472" w14:textId="77777777" w:rsidR="004473AC" w:rsidRDefault="004473AC" w:rsidP="004473AC">
      <w:pPr>
        <w:pStyle w:val="a4"/>
        <w:numPr>
          <w:ilvl w:val="0"/>
          <w:numId w:val="20"/>
        </w:numPr>
        <w:spacing w:after="0" w:line="276" w:lineRule="auto"/>
        <w:ind w:left="426" w:right="318"/>
        <w:contextualSpacing/>
        <w:jc w:val="both"/>
        <w:rPr>
          <w:szCs w:val="28"/>
        </w:rPr>
      </w:pPr>
      <w:r>
        <w:rPr>
          <w:szCs w:val="28"/>
        </w:rPr>
        <w:t>Какие навыки должен приобретать фармацевт для успешной работы?</w:t>
      </w:r>
    </w:p>
    <w:p w14:paraId="55D89456" w14:textId="77777777" w:rsidR="004473AC" w:rsidRPr="005B4A60" w:rsidRDefault="004473AC" w:rsidP="004473AC">
      <w:pPr>
        <w:pStyle w:val="a4"/>
        <w:numPr>
          <w:ilvl w:val="0"/>
          <w:numId w:val="20"/>
        </w:numPr>
        <w:spacing w:after="0" w:line="276" w:lineRule="auto"/>
        <w:ind w:left="426" w:right="318"/>
        <w:contextualSpacing/>
        <w:jc w:val="both"/>
        <w:rPr>
          <w:szCs w:val="28"/>
        </w:rPr>
      </w:pPr>
      <w:r>
        <w:rPr>
          <w:szCs w:val="28"/>
        </w:rPr>
        <w:t>Какую информацию должен давать фармацевт при отпуске ЛП?</w:t>
      </w:r>
    </w:p>
    <w:p w14:paraId="35530D57" w14:textId="77777777" w:rsidR="004473AC" w:rsidRDefault="004473AC" w:rsidP="0093079B">
      <w:pPr>
        <w:spacing w:after="0"/>
        <w:ind w:right="320"/>
        <w:jc w:val="both"/>
        <w:rPr>
          <w:rFonts w:ascii="Times New Roman" w:hAnsi="Times New Roman"/>
          <w:b/>
          <w:sz w:val="24"/>
          <w:szCs w:val="28"/>
        </w:rPr>
      </w:pPr>
    </w:p>
    <w:p w14:paraId="762BDC5F" w14:textId="77777777" w:rsidR="00B142B7" w:rsidRDefault="00B142B7" w:rsidP="0093079B">
      <w:pPr>
        <w:spacing w:after="0"/>
        <w:ind w:right="320"/>
        <w:contextualSpacing/>
        <w:rPr>
          <w:rFonts w:ascii="Times New Roman" w:hAnsi="Times New Roman"/>
          <w:b/>
          <w:bCs/>
          <w:sz w:val="24"/>
          <w:szCs w:val="28"/>
          <w:shd w:val="clear" w:color="auto" w:fill="FFFFFF"/>
        </w:rPr>
      </w:pPr>
    </w:p>
    <w:p w14:paraId="4D242267" w14:textId="77777777" w:rsidR="00B142B7" w:rsidRDefault="00B142B7" w:rsidP="0093079B">
      <w:pPr>
        <w:spacing w:after="0"/>
        <w:ind w:right="320"/>
        <w:contextualSpacing/>
        <w:rPr>
          <w:rFonts w:ascii="Times New Roman" w:hAnsi="Times New Roman"/>
          <w:b/>
          <w:bCs/>
          <w:sz w:val="24"/>
          <w:szCs w:val="28"/>
          <w:shd w:val="clear" w:color="auto" w:fill="FFFFFF"/>
        </w:rPr>
      </w:pPr>
    </w:p>
    <w:p w14:paraId="5CE9A203" w14:textId="0BB22AE4" w:rsidR="0093079B" w:rsidRDefault="0093079B" w:rsidP="0093079B">
      <w:pPr>
        <w:spacing w:after="0"/>
        <w:ind w:right="320"/>
        <w:contextualSpacing/>
        <w:rPr>
          <w:rFonts w:ascii="Times New Roman" w:hAnsi="Times New Roman"/>
          <w:b/>
          <w:bCs/>
          <w:sz w:val="24"/>
          <w:szCs w:val="28"/>
          <w:shd w:val="clear" w:color="auto" w:fill="FFFFFF"/>
        </w:rPr>
      </w:pPr>
      <w:r w:rsidRPr="008E1666">
        <w:rPr>
          <w:rFonts w:ascii="Times New Roman" w:hAnsi="Times New Roman"/>
          <w:b/>
          <w:bCs/>
          <w:sz w:val="24"/>
          <w:szCs w:val="28"/>
          <w:shd w:val="clear" w:color="auto" w:fill="FFFFFF"/>
        </w:rPr>
        <w:t>Мотивация:</w:t>
      </w:r>
    </w:p>
    <w:p w14:paraId="11D83526" w14:textId="77777777" w:rsidR="00003A77" w:rsidRDefault="00003A77" w:rsidP="00003A77">
      <w:pPr>
        <w:spacing w:after="0"/>
        <w:ind w:right="-1"/>
        <w:contextualSpacing/>
        <w:jc w:val="both"/>
        <w:rPr>
          <w:rFonts w:ascii="Times New Roman" w:hAnsi="Times New Roman"/>
          <w:bCs/>
          <w:sz w:val="24"/>
          <w:szCs w:val="28"/>
          <w:shd w:val="clear" w:color="auto" w:fill="FFFFFF"/>
        </w:rPr>
      </w:pPr>
      <w:r w:rsidRPr="00AE68DA">
        <w:rPr>
          <w:rFonts w:ascii="Times New Roman" w:hAnsi="Times New Roman"/>
          <w:bCs/>
          <w:sz w:val="24"/>
          <w:szCs w:val="28"/>
          <w:shd w:val="clear" w:color="auto" w:fill="FFFFFF"/>
        </w:rPr>
        <w:t xml:space="preserve">Нормативные акты не могут дать единого ответа по классификации этапов медицинской помощи — они могут противоречить друг другу в описаниях и классификациях мер («догоспитальная помощь», «экстренная медицинская помощь», «доврачебная медицинская помощь» и т.д.), потому что отсутствует единый ФЗ, который регламентировал бы подобный вопрос. Но фармацевты обязаны обладать знаниями и навыками первой медицинской помощи, </w:t>
      </w:r>
      <w:r>
        <w:rPr>
          <w:rFonts w:ascii="Times New Roman" w:hAnsi="Times New Roman"/>
          <w:bCs/>
          <w:sz w:val="24"/>
          <w:szCs w:val="28"/>
          <w:shd w:val="clear" w:color="auto" w:fill="FFFFFF"/>
        </w:rPr>
        <w:t>так как н</w:t>
      </w:r>
      <w:r w:rsidRPr="00AE0485">
        <w:rPr>
          <w:rFonts w:ascii="Times New Roman" w:hAnsi="Times New Roman"/>
          <w:bCs/>
          <w:sz w:val="24"/>
          <w:szCs w:val="28"/>
          <w:shd w:val="clear" w:color="auto" w:fill="FFFFFF"/>
        </w:rPr>
        <w:t>еоказание неотложной медицинской помощи, особенно работниками аптек, которые обладают медицинскими знаниями, это не только вопрос этики, но и реальное основание применения уголовного права. Руководители аптек должны быть уверены, что все сотрудники владеют навыками оказания первой медицинской помощи, и регулярно проводить образовательные мероприятия. Также в каждой аптеке должна быть аптечка, укомплектованная средствами первой помощи специально для таких ситуаций.</w:t>
      </w:r>
      <w:r w:rsidRPr="00AE0485">
        <w:t xml:space="preserve"> </w:t>
      </w:r>
      <w:r w:rsidRPr="00AE0485">
        <w:rPr>
          <w:rFonts w:ascii="Times New Roman" w:hAnsi="Times New Roman"/>
          <w:bCs/>
          <w:sz w:val="24"/>
          <w:szCs w:val="28"/>
          <w:shd w:val="clear" w:color="auto" w:fill="FFFFFF"/>
        </w:rPr>
        <w:t>Неоказание неотложной помощи может грозить уголовной ответственностью независимо от того, произошло ли это в государственной аптеке или в частной. Уголовная ответственность возникает не всегда, а только в тех случаях, которые влекут за собой резкое ухудшение здоровья пациента, причинение вреда здоровью или же летальный исход. В этом случае вступают в силу три статьи УК РФ: пункт 2 ст. 118, пункт 2 ст. 119 и ст. 124, они подразумевают наказание в виде лишения свободы, принудительные работы и лишение права занимать определенную должность.</w:t>
      </w:r>
    </w:p>
    <w:p w14:paraId="17686F1F" w14:textId="77777777" w:rsidR="00003A77" w:rsidRPr="0014699C" w:rsidRDefault="00003A77" w:rsidP="0093079B">
      <w:pPr>
        <w:spacing w:after="0"/>
        <w:ind w:right="320"/>
        <w:jc w:val="both"/>
        <w:rPr>
          <w:rFonts w:ascii="Times New Roman" w:hAnsi="Times New Roman" w:cs="Times New Roman"/>
          <w:sz w:val="28"/>
          <w:szCs w:val="32"/>
        </w:rPr>
      </w:pPr>
    </w:p>
    <w:p w14:paraId="2070DBE2" w14:textId="77777777" w:rsidR="0093079B" w:rsidRDefault="0093079B" w:rsidP="0093079B">
      <w:pPr>
        <w:spacing w:after="0"/>
        <w:ind w:right="320"/>
        <w:jc w:val="both"/>
        <w:rPr>
          <w:rFonts w:ascii="Times New Roman" w:hAnsi="Times New Roman"/>
          <w:b/>
          <w:sz w:val="24"/>
          <w:szCs w:val="28"/>
        </w:rPr>
      </w:pPr>
      <w:r w:rsidRPr="00737CA0">
        <w:rPr>
          <w:rFonts w:ascii="Times New Roman" w:hAnsi="Times New Roman"/>
          <w:b/>
          <w:sz w:val="24"/>
          <w:szCs w:val="28"/>
        </w:rPr>
        <w:t>3.</w:t>
      </w:r>
      <w:r>
        <w:rPr>
          <w:rFonts w:ascii="Times New Roman" w:hAnsi="Times New Roman"/>
          <w:b/>
          <w:sz w:val="24"/>
          <w:szCs w:val="28"/>
        </w:rPr>
        <w:t xml:space="preserve"> </w:t>
      </w:r>
      <w:r w:rsidRPr="00737CA0">
        <w:rPr>
          <w:rFonts w:ascii="Times New Roman" w:hAnsi="Times New Roman"/>
          <w:b/>
          <w:sz w:val="24"/>
          <w:szCs w:val="28"/>
        </w:rPr>
        <w:t xml:space="preserve">Основная часть теоретического занятия – </w:t>
      </w:r>
      <w:r>
        <w:rPr>
          <w:rFonts w:ascii="Times New Roman" w:hAnsi="Times New Roman"/>
          <w:b/>
          <w:sz w:val="24"/>
          <w:szCs w:val="28"/>
        </w:rPr>
        <w:t>5</w:t>
      </w:r>
      <w:r w:rsidRPr="00737CA0">
        <w:rPr>
          <w:rFonts w:ascii="Times New Roman" w:hAnsi="Times New Roman"/>
          <w:b/>
          <w:sz w:val="24"/>
          <w:szCs w:val="28"/>
        </w:rPr>
        <w:t>0 минут</w:t>
      </w:r>
    </w:p>
    <w:p w14:paraId="24B041B3" w14:textId="77777777" w:rsidR="0093079B" w:rsidRPr="00B55ACB" w:rsidRDefault="0093079B" w:rsidP="0093079B">
      <w:pPr>
        <w:spacing w:after="0"/>
        <w:ind w:right="320"/>
        <w:jc w:val="both"/>
        <w:rPr>
          <w:rFonts w:ascii="Times New Roman" w:hAnsi="Times New Roman"/>
          <w:sz w:val="24"/>
          <w:szCs w:val="28"/>
        </w:rPr>
      </w:pPr>
      <w:r w:rsidRPr="0007482A">
        <w:rPr>
          <w:rFonts w:ascii="Times New Roman" w:hAnsi="Times New Roman"/>
          <w:sz w:val="24"/>
          <w:szCs w:val="28"/>
        </w:rPr>
        <w:t>Материал основной части теоретическ</w:t>
      </w:r>
      <w:r>
        <w:rPr>
          <w:rFonts w:ascii="Times New Roman" w:hAnsi="Times New Roman"/>
          <w:sz w:val="24"/>
          <w:szCs w:val="28"/>
        </w:rPr>
        <w:t>их</w:t>
      </w:r>
      <w:r w:rsidRPr="0007482A">
        <w:rPr>
          <w:rFonts w:ascii="Times New Roman" w:hAnsi="Times New Roman"/>
          <w:sz w:val="24"/>
          <w:szCs w:val="28"/>
        </w:rPr>
        <w:t xml:space="preserve"> заняти</w:t>
      </w:r>
      <w:r>
        <w:rPr>
          <w:rFonts w:ascii="Times New Roman" w:hAnsi="Times New Roman"/>
          <w:sz w:val="24"/>
          <w:szCs w:val="28"/>
        </w:rPr>
        <w:t>й</w:t>
      </w:r>
      <w:r w:rsidRPr="0007482A">
        <w:rPr>
          <w:rFonts w:ascii="Times New Roman" w:hAnsi="Times New Roman"/>
          <w:sz w:val="24"/>
          <w:szCs w:val="28"/>
        </w:rPr>
        <w:t xml:space="preserve"> в приложении 1</w:t>
      </w:r>
    </w:p>
    <w:p w14:paraId="18D52647" w14:textId="77777777" w:rsidR="0093079B" w:rsidRDefault="0093079B" w:rsidP="0093079B">
      <w:pPr>
        <w:pStyle w:val="a4"/>
        <w:numPr>
          <w:ilvl w:val="0"/>
          <w:numId w:val="8"/>
        </w:numPr>
        <w:spacing w:after="0" w:line="360" w:lineRule="auto"/>
        <w:ind w:left="426" w:right="318"/>
        <w:contextualSpacing/>
        <w:jc w:val="both"/>
        <w:rPr>
          <w:b/>
          <w:szCs w:val="28"/>
        </w:rPr>
      </w:pPr>
      <w:r w:rsidRPr="00B55ACB">
        <w:rPr>
          <w:b/>
          <w:szCs w:val="28"/>
        </w:rPr>
        <w:t>Закрепление – 10 минут</w:t>
      </w:r>
    </w:p>
    <w:p w14:paraId="111463BB" w14:textId="667EA736" w:rsidR="00003A77" w:rsidRPr="00D93FD5" w:rsidRDefault="00003A77" w:rsidP="00003A77">
      <w:pPr>
        <w:pStyle w:val="a4"/>
        <w:numPr>
          <w:ilvl w:val="0"/>
          <w:numId w:val="33"/>
        </w:numPr>
        <w:spacing w:after="0" w:line="276" w:lineRule="auto"/>
        <w:ind w:left="426" w:right="318"/>
        <w:contextualSpacing/>
        <w:jc w:val="both"/>
        <w:rPr>
          <w:szCs w:val="28"/>
        </w:rPr>
      </w:pPr>
      <w:r w:rsidRPr="00D93FD5">
        <w:rPr>
          <w:szCs w:val="28"/>
        </w:rPr>
        <w:t>Какие ЛП и МИ должны быть в аптечке первой помощи</w:t>
      </w:r>
      <w:r w:rsidR="00EC6686">
        <w:rPr>
          <w:szCs w:val="28"/>
        </w:rPr>
        <w:t>?</w:t>
      </w:r>
    </w:p>
    <w:p w14:paraId="5642ADF0" w14:textId="0C7102A2" w:rsidR="00003A77" w:rsidRPr="00D93FD5" w:rsidRDefault="00003A77" w:rsidP="00003A77">
      <w:pPr>
        <w:pStyle w:val="a4"/>
        <w:numPr>
          <w:ilvl w:val="0"/>
          <w:numId w:val="33"/>
        </w:numPr>
        <w:spacing w:after="0" w:line="276" w:lineRule="auto"/>
        <w:ind w:left="426" w:right="318"/>
        <w:contextualSpacing/>
        <w:jc w:val="both"/>
        <w:rPr>
          <w:szCs w:val="28"/>
        </w:rPr>
      </w:pPr>
      <w:r w:rsidRPr="00D93FD5">
        <w:rPr>
          <w:szCs w:val="28"/>
        </w:rPr>
        <w:t>Какую помощь следует оказать в случае острой сердечной недостаточности?</w:t>
      </w:r>
    </w:p>
    <w:p w14:paraId="5717A215" w14:textId="77777777" w:rsidR="00003A77" w:rsidRPr="00D93FD5" w:rsidRDefault="00003A77" w:rsidP="00003A77">
      <w:pPr>
        <w:pStyle w:val="a4"/>
        <w:numPr>
          <w:ilvl w:val="0"/>
          <w:numId w:val="33"/>
        </w:numPr>
        <w:spacing w:after="0" w:line="276" w:lineRule="auto"/>
        <w:ind w:left="426" w:right="318"/>
        <w:contextualSpacing/>
        <w:jc w:val="both"/>
        <w:rPr>
          <w:szCs w:val="28"/>
        </w:rPr>
      </w:pPr>
      <w:r w:rsidRPr="00D93FD5">
        <w:rPr>
          <w:szCs w:val="28"/>
        </w:rPr>
        <w:t>Какую помощь следует оказать в случае отека Квинке?</w:t>
      </w:r>
    </w:p>
    <w:p w14:paraId="40B1EDEC" w14:textId="77777777" w:rsidR="00003A77" w:rsidRPr="00D93FD5" w:rsidRDefault="00003A77" w:rsidP="00003A77">
      <w:pPr>
        <w:pStyle w:val="a4"/>
        <w:numPr>
          <w:ilvl w:val="0"/>
          <w:numId w:val="33"/>
        </w:numPr>
        <w:spacing w:after="0" w:line="276" w:lineRule="auto"/>
        <w:ind w:left="426" w:right="318"/>
        <w:contextualSpacing/>
        <w:jc w:val="both"/>
        <w:rPr>
          <w:szCs w:val="28"/>
        </w:rPr>
      </w:pPr>
      <w:r w:rsidRPr="00D93FD5">
        <w:rPr>
          <w:szCs w:val="28"/>
        </w:rPr>
        <w:t>Какую помощь следует оказать в случае обморока?</w:t>
      </w:r>
    </w:p>
    <w:p w14:paraId="20DECA54" w14:textId="77777777" w:rsidR="00EC6686" w:rsidRDefault="00003A77" w:rsidP="00EC6686">
      <w:pPr>
        <w:pStyle w:val="a4"/>
        <w:numPr>
          <w:ilvl w:val="0"/>
          <w:numId w:val="33"/>
        </w:numPr>
        <w:spacing w:after="0" w:line="276" w:lineRule="auto"/>
        <w:ind w:left="426" w:right="318"/>
        <w:contextualSpacing/>
        <w:jc w:val="both"/>
        <w:rPr>
          <w:szCs w:val="28"/>
        </w:rPr>
      </w:pPr>
      <w:r w:rsidRPr="00D93FD5">
        <w:rPr>
          <w:szCs w:val="28"/>
        </w:rPr>
        <w:t>Какую помощь следует оказать в случае венозного кровотечения? носового кровотечения?</w:t>
      </w:r>
    </w:p>
    <w:p w14:paraId="20A4D03F" w14:textId="22AB4E12" w:rsidR="00003A77" w:rsidRPr="00EC6686" w:rsidRDefault="00003A77" w:rsidP="00EC6686">
      <w:pPr>
        <w:pStyle w:val="a4"/>
        <w:numPr>
          <w:ilvl w:val="0"/>
          <w:numId w:val="33"/>
        </w:numPr>
        <w:spacing w:after="0" w:line="276" w:lineRule="auto"/>
        <w:ind w:left="426" w:right="318"/>
        <w:contextualSpacing/>
        <w:jc w:val="both"/>
        <w:rPr>
          <w:szCs w:val="28"/>
        </w:rPr>
      </w:pPr>
      <w:r w:rsidRPr="00EC6686">
        <w:rPr>
          <w:szCs w:val="28"/>
        </w:rPr>
        <w:t>Какую помощь следует оказать в случае ожога? обморожения?</w:t>
      </w:r>
    </w:p>
    <w:p w14:paraId="4DC64437" w14:textId="0EA8FEE2" w:rsidR="0014699C" w:rsidRPr="00003A77" w:rsidRDefault="00003A77" w:rsidP="00003A77">
      <w:pPr>
        <w:pStyle w:val="a4"/>
        <w:numPr>
          <w:ilvl w:val="0"/>
          <w:numId w:val="33"/>
        </w:numPr>
        <w:spacing w:after="0" w:line="276" w:lineRule="auto"/>
        <w:ind w:left="426" w:right="318"/>
        <w:contextualSpacing/>
        <w:jc w:val="both"/>
        <w:rPr>
          <w:szCs w:val="28"/>
        </w:rPr>
      </w:pPr>
      <w:r>
        <w:rPr>
          <w:szCs w:val="28"/>
        </w:rPr>
        <w:t>Какую помощь следует оказать в случае перелома? ушиба?</w:t>
      </w:r>
    </w:p>
    <w:p w14:paraId="70CA9913" w14:textId="77777777" w:rsidR="0093079B" w:rsidRPr="00453A43" w:rsidRDefault="0093079B" w:rsidP="0093079B">
      <w:pPr>
        <w:spacing w:after="0"/>
        <w:ind w:right="320"/>
        <w:jc w:val="both"/>
        <w:rPr>
          <w:rFonts w:ascii="Times New Roman" w:hAnsi="Times New Roman"/>
          <w:b/>
          <w:sz w:val="24"/>
          <w:szCs w:val="28"/>
        </w:rPr>
      </w:pPr>
      <w:r w:rsidRPr="00E37C8A">
        <w:rPr>
          <w:rFonts w:ascii="Times New Roman" w:hAnsi="Times New Roman"/>
          <w:b/>
          <w:sz w:val="24"/>
          <w:szCs w:val="28"/>
        </w:rPr>
        <w:t>5. Задания и задачи – 10 минут</w:t>
      </w:r>
    </w:p>
    <w:p w14:paraId="2F7AFB67" w14:textId="77777777" w:rsidR="00003A77" w:rsidRDefault="00003A77" w:rsidP="00003A77">
      <w:pPr>
        <w:spacing w:after="0"/>
        <w:ind w:right="320"/>
        <w:jc w:val="both"/>
        <w:rPr>
          <w:rFonts w:ascii="Times New Roman" w:hAnsi="Times New Roman"/>
          <w:sz w:val="24"/>
          <w:szCs w:val="28"/>
        </w:rPr>
      </w:pPr>
      <w:r>
        <w:rPr>
          <w:rFonts w:ascii="Times New Roman" w:hAnsi="Times New Roman"/>
          <w:sz w:val="24"/>
          <w:szCs w:val="28"/>
        </w:rPr>
        <w:t>Изобразите в виде схемы отличительные признаки различных видов кровотечений, опишите первую помощь.</w:t>
      </w:r>
    </w:p>
    <w:p w14:paraId="7F9AEC8D" w14:textId="1D7AE239" w:rsidR="00A15815" w:rsidRPr="00A15815" w:rsidRDefault="00003A77" w:rsidP="0093079B">
      <w:pPr>
        <w:spacing w:after="0"/>
        <w:ind w:right="-1"/>
        <w:jc w:val="both"/>
        <w:rPr>
          <w:rFonts w:ascii="Times New Roman" w:hAnsi="Times New Roman" w:cs="Times New Roman"/>
          <w:sz w:val="24"/>
          <w:szCs w:val="32"/>
        </w:rPr>
      </w:pPr>
      <w:r>
        <w:rPr>
          <w:noProof/>
        </w:rPr>
        <w:drawing>
          <wp:inline distT="0" distB="0" distL="0" distR="0" wp14:anchorId="0E455F4E" wp14:editId="3B414240">
            <wp:extent cx="4886325" cy="4637021"/>
            <wp:effectExtent l="0" t="0" r="0" b="0"/>
            <wp:docPr id="1618804637" name="Рисунок 161880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email">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a:ext>
                      </a:extLst>
                    </a:blip>
                    <a:srcRect l="28375" t="12816" r="26533" b="11107"/>
                    <a:stretch/>
                  </pic:blipFill>
                  <pic:spPr bwMode="auto">
                    <a:xfrm>
                      <a:off x="0" y="0"/>
                      <a:ext cx="4904888" cy="4654637"/>
                    </a:xfrm>
                    <a:prstGeom prst="rect">
                      <a:avLst/>
                    </a:prstGeom>
                    <a:ln>
                      <a:noFill/>
                    </a:ln>
                    <a:extLst>
                      <a:ext uri="{53640926-AAD7-44D8-BBD7-CCE9431645EC}">
                        <a14:shadowObscured xmlns:a14="http://schemas.microsoft.com/office/drawing/2010/main"/>
                      </a:ext>
                    </a:extLst>
                  </pic:spPr>
                </pic:pic>
              </a:graphicData>
            </a:graphic>
          </wp:inline>
        </w:drawing>
      </w:r>
    </w:p>
    <w:p w14:paraId="6D95B9D7" w14:textId="77777777" w:rsidR="0093079B" w:rsidRPr="002760C6" w:rsidRDefault="0093079B" w:rsidP="0093079B">
      <w:pPr>
        <w:spacing w:after="0"/>
        <w:ind w:right="-1"/>
        <w:jc w:val="both"/>
        <w:rPr>
          <w:rFonts w:ascii="Times New Roman" w:hAnsi="Times New Roman" w:cs="Times New Roman"/>
          <w:b/>
          <w:sz w:val="24"/>
          <w:szCs w:val="32"/>
        </w:rPr>
      </w:pPr>
      <w:r w:rsidRPr="002760C6">
        <w:rPr>
          <w:rFonts w:ascii="Times New Roman" w:hAnsi="Times New Roman" w:cs="Times New Roman"/>
          <w:b/>
          <w:sz w:val="24"/>
          <w:szCs w:val="32"/>
        </w:rPr>
        <w:t>6. Подведение итогов – 5 минут</w:t>
      </w:r>
    </w:p>
    <w:p w14:paraId="24076332" w14:textId="77777777" w:rsidR="0093079B" w:rsidRDefault="0093079B" w:rsidP="0093079B">
      <w:pPr>
        <w:spacing w:after="0"/>
        <w:ind w:right="-1"/>
        <w:contextualSpacing/>
        <w:jc w:val="both"/>
        <w:rPr>
          <w:rFonts w:ascii="Times New Roman" w:hAnsi="Times New Roman"/>
          <w:sz w:val="24"/>
          <w:szCs w:val="28"/>
        </w:rPr>
      </w:pPr>
      <w:r>
        <w:rPr>
          <w:rFonts w:ascii="Times New Roman" w:hAnsi="Times New Roman"/>
          <w:sz w:val="24"/>
          <w:szCs w:val="28"/>
        </w:rPr>
        <w:t>Преподаватель делает обобщение темы, дает оценку деятельности обучающихся, делает выводы, достигнуты ли цели занятия.</w:t>
      </w:r>
    </w:p>
    <w:p w14:paraId="4A7532D4" w14:textId="77777777" w:rsidR="0093079B" w:rsidRDefault="0093079B" w:rsidP="0093079B">
      <w:pPr>
        <w:spacing w:after="0"/>
        <w:ind w:right="320"/>
        <w:jc w:val="both"/>
        <w:rPr>
          <w:rFonts w:ascii="Times New Roman" w:hAnsi="Times New Roman"/>
          <w:b/>
          <w:sz w:val="24"/>
          <w:szCs w:val="28"/>
        </w:rPr>
      </w:pPr>
    </w:p>
    <w:p w14:paraId="0D2BDBAA" w14:textId="77777777" w:rsidR="0093079B" w:rsidRPr="00E53A51" w:rsidRDefault="0093079B" w:rsidP="0093079B">
      <w:pPr>
        <w:spacing w:after="0"/>
        <w:ind w:right="320"/>
        <w:jc w:val="both"/>
        <w:rPr>
          <w:rFonts w:ascii="Times New Roman" w:hAnsi="Times New Roman"/>
          <w:b/>
          <w:sz w:val="24"/>
          <w:szCs w:val="28"/>
        </w:rPr>
      </w:pPr>
      <w:r>
        <w:rPr>
          <w:rFonts w:ascii="Times New Roman" w:hAnsi="Times New Roman"/>
          <w:b/>
          <w:sz w:val="24"/>
          <w:szCs w:val="28"/>
        </w:rPr>
        <w:t>7. Задание на дом – 5 минут</w:t>
      </w:r>
    </w:p>
    <w:p w14:paraId="6696CAC5" w14:textId="6E3E30BD" w:rsidR="0093079B" w:rsidRPr="002760C6" w:rsidRDefault="00003A77" w:rsidP="0093079B">
      <w:pPr>
        <w:spacing w:after="0"/>
        <w:ind w:right="-1"/>
        <w:contextualSpacing/>
        <w:jc w:val="both"/>
        <w:rPr>
          <w:rFonts w:ascii="Times New Roman" w:hAnsi="Times New Roman" w:cs="Times New Roman"/>
          <w:bCs/>
          <w:sz w:val="32"/>
          <w:szCs w:val="36"/>
        </w:rPr>
      </w:pPr>
      <w:r>
        <w:rPr>
          <w:rFonts w:ascii="Times New Roman" w:hAnsi="Times New Roman" w:cs="Times New Roman"/>
          <w:bCs/>
          <w:sz w:val="24"/>
          <w:szCs w:val="24"/>
        </w:rPr>
        <w:t>Основы фармацевтической этики и деонтологии</w:t>
      </w:r>
    </w:p>
    <w:p w14:paraId="5946E2C5" w14:textId="77777777" w:rsidR="0093079B" w:rsidRDefault="0093079B" w:rsidP="0093079B">
      <w:pPr>
        <w:spacing w:after="0"/>
        <w:ind w:right="-1"/>
        <w:contextualSpacing/>
        <w:jc w:val="both"/>
        <w:rPr>
          <w:rFonts w:ascii="Times New Roman" w:hAnsi="Times New Roman"/>
          <w:i/>
          <w:sz w:val="24"/>
          <w:szCs w:val="28"/>
        </w:rPr>
      </w:pPr>
    </w:p>
    <w:p w14:paraId="0F76901D" w14:textId="77777777" w:rsidR="0093079B" w:rsidRDefault="0093079B" w:rsidP="0093079B">
      <w:pPr>
        <w:spacing w:after="0"/>
        <w:ind w:right="-1"/>
        <w:contextualSpacing/>
        <w:jc w:val="both"/>
        <w:rPr>
          <w:rFonts w:ascii="Times New Roman" w:hAnsi="Times New Roman"/>
          <w:i/>
          <w:sz w:val="24"/>
          <w:szCs w:val="28"/>
        </w:rPr>
      </w:pPr>
      <w:r>
        <w:rPr>
          <w:rFonts w:ascii="Times New Roman" w:hAnsi="Times New Roman"/>
          <w:i/>
          <w:sz w:val="24"/>
          <w:szCs w:val="28"/>
        </w:rPr>
        <w:t>Литература:</w:t>
      </w:r>
    </w:p>
    <w:p w14:paraId="56999110" w14:textId="2A69C157" w:rsidR="00376C88" w:rsidRPr="00F81A0C" w:rsidRDefault="0093079B" w:rsidP="003D0B57">
      <w:pPr>
        <w:pStyle w:val="a4"/>
        <w:numPr>
          <w:ilvl w:val="0"/>
          <w:numId w:val="11"/>
        </w:numPr>
        <w:spacing w:before="0" w:beforeAutospacing="0" w:after="200" w:afterAutospacing="0" w:line="276" w:lineRule="auto"/>
        <w:ind w:left="567" w:hanging="567"/>
        <w:contextualSpacing/>
        <w:jc w:val="both"/>
      </w:pPr>
      <w:r w:rsidRPr="008C15D9">
        <w:t xml:space="preserve">Косова И.В. Экономика и организация фармации: учеб. для студ. учреждений сред. проф. образования/И.В. Косова и др.; под ред. И.В. Косовой. – 4-е изд., </w:t>
      </w:r>
      <w:proofErr w:type="spellStart"/>
      <w:r w:rsidRPr="008C15D9">
        <w:t>перераб</w:t>
      </w:r>
      <w:proofErr w:type="spellEnd"/>
      <w:proofErr w:type="gramStart"/>
      <w:r w:rsidRPr="008C15D9">
        <w:t>.</w:t>
      </w:r>
      <w:proofErr w:type="gramEnd"/>
      <w:r w:rsidRPr="008C15D9">
        <w:t xml:space="preserve"> и доп. – М.: Издательский центр «Академия», 20</w:t>
      </w:r>
      <w:r>
        <w:t>22</w:t>
      </w:r>
      <w:r w:rsidRPr="008C15D9">
        <w:t>. – 448с</w:t>
      </w:r>
      <w:r w:rsidR="00F81A0C">
        <w:t>.</w:t>
      </w:r>
    </w:p>
    <w:p w14:paraId="450D81C6" w14:textId="77777777" w:rsidR="00376C88" w:rsidRDefault="00376C88" w:rsidP="003D0B57">
      <w:pPr>
        <w:pStyle w:val="a3"/>
        <w:rPr>
          <w:b/>
          <w:color w:val="000000"/>
          <w:sz w:val="27"/>
          <w:szCs w:val="27"/>
        </w:rPr>
      </w:pPr>
    </w:p>
    <w:p w14:paraId="6CA40F76" w14:textId="77777777" w:rsidR="0014699C" w:rsidRDefault="0014699C" w:rsidP="003D0B57">
      <w:pPr>
        <w:pStyle w:val="a3"/>
        <w:rPr>
          <w:b/>
          <w:color w:val="000000"/>
          <w:sz w:val="27"/>
          <w:szCs w:val="27"/>
        </w:rPr>
      </w:pPr>
    </w:p>
    <w:p w14:paraId="202BBD0D" w14:textId="77777777" w:rsidR="0014699C" w:rsidRDefault="0014699C" w:rsidP="003D0B57">
      <w:pPr>
        <w:pStyle w:val="a3"/>
        <w:rPr>
          <w:b/>
          <w:color w:val="000000"/>
          <w:sz w:val="27"/>
          <w:szCs w:val="27"/>
        </w:rPr>
      </w:pPr>
    </w:p>
    <w:p w14:paraId="2C0DA7A6" w14:textId="77777777" w:rsidR="0014699C" w:rsidRDefault="0014699C" w:rsidP="003D0B57">
      <w:pPr>
        <w:pStyle w:val="a3"/>
        <w:rPr>
          <w:b/>
          <w:color w:val="000000"/>
          <w:sz w:val="27"/>
          <w:szCs w:val="27"/>
        </w:rPr>
      </w:pPr>
    </w:p>
    <w:p w14:paraId="53AB6207" w14:textId="77777777" w:rsidR="0014699C" w:rsidRDefault="0014699C" w:rsidP="003D0B57">
      <w:pPr>
        <w:pStyle w:val="a3"/>
        <w:rPr>
          <w:b/>
          <w:color w:val="000000"/>
          <w:sz w:val="27"/>
          <w:szCs w:val="27"/>
        </w:rPr>
      </w:pPr>
    </w:p>
    <w:p w14:paraId="374A8DC2" w14:textId="77777777" w:rsidR="0053496D" w:rsidRDefault="0053496D" w:rsidP="003D0B57">
      <w:pPr>
        <w:pStyle w:val="a3"/>
        <w:rPr>
          <w:b/>
          <w:color w:val="000000"/>
          <w:sz w:val="27"/>
          <w:szCs w:val="27"/>
        </w:rPr>
      </w:pPr>
    </w:p>
    <w:p w14:paraId="566563F9" w14:textId="77777777" w:rsidR="0053496D" w:rsidRDefault="0053496D" w:rsidP="003D0B57">
      <w:pPr>
        <w:pStyle w:val="a3"/>
        <w:rPr>
          <w:b/>
          <w:color w:val="000000"/>
          <w:sz w:val="27"/>
          <w:szCs w:val="27"/>
        </w:rPr>
      </w:pPr>
    </w:p>
    <w:p w14:paraId="7A1CDF57" w14:textId="77777777" w:rsidR="0053496D" w:rsidRDefault="0053496D" w:rsidP="003D0B57">
      <w:pPr>
        <w:pStyle w:val="a3"/>
        <w:rPr>
          <w:b/>
          <w:color w:val="000000"/>
          <w:sz w:val="27"/>
          <w:szCs w:val="27"/>
        </w:rPr>
      </w:pPr>
    </w:p>
    <w:p w14:paraId="62569D9A" w14:textId="77777777" w:rsidR="0053496D" w:rsidRDefault="0053496D" w:rsidP="003D0B57">
      <w:pPr>
        <w:pStyle w:val="a3"/>
        <w:rPr>
          <w:b/>
          <w:color w:val="000000"/>
          <w:sz w:val="27"/>
          <w:szCs w:val="27"/>
        </w:rPr>
      </w:pPr>
    </w:p>
    <w:p w14:paraId="1C8332D1" w14:textId="77777777" w:rsidR="0053496D" w:rsidRDefault="0053496D" w:rsidP="003D0B57">
      <w:pPr>
        <w:pStyle w:val="a3"/>
        <w:rPr>
          <w:b/>
          <w:color w:val="000000"/>
          <w:sz w:val="27"/>
          <w:szCs w:val="27"/>
        </w:rPr>
      </w:pPr>
    </w:p>
    <w:p w14:paraId="11372369" w14:textId="77777777" w:rsidR="0053496D" w:rsidRDefault="0053496D" w:rsidP="003D0B57">
      <w:pPr>
        <w:pStyle w:val="a3"/>
        <w:rPr>
          <w:b/>
          <w:color w:val="000000"/>
          <w:sz w:val="27"/>
          <w:szCs w:val="27"/>
        </w:rPr>
      </w:pPr>
    </w:p>
    <w:p w14:paraId="03D7EAA5" w14:textId="77777777" w:rsidR="0053496D" w:rsidRDefault="0053496D" w:rsidP="003D0B57">
      <w:pPr>
        <w:pStyle w:val="a3"/>
        <w:rPr>
          <w:b/>
          <w:color w:val="000000"/>
          <w:sz w:val="27"/>
          <w:szCs w:val="27"/>
        </w:rPr>
      </w:pPr>
    </w:p>
    <w:p w14:paraId="065A827F" w14:textId="77777777" w:rsidR="0053496D" w:rsidRDefault="0053496D" w:rsidP="003D0B57">
      <w:pPr>
        <w:pStyle w:val="a3"/>
        <w:rPr>
          <w:b/>
          <w:color w:val="000000"/>
          <w:sz w:val="27"/>
          <w:szCs w:val="27"/>
        </w:rPr>
      </w:pPr>
    </w:p>
    <w:p w14:paraId="7AB63FD7" w14:textId="77777777" w:rsidR="0053496D" w:rsidRDefault="0053496D" w:rsidP="003D0B57">
      <w:pPr>
        <w:pStyle w:val="a3"/>
        <w:rPr>
          <w:b/>
          <w:color w:val="000000"/>
          <w:sz w:val="27"/>
          <w:szCs w:val="27"/>
        </w:rPr>
      </w:pPr>
    </w:p>
    <w:p w14:paraId="1496584C" w14:textId="77777777" w:rsidR="0053496D" w:rsidRDefault="0053496D" w:rsidP="003D0B57">
      <w:pPr>
        <w:pStyle w:val="a3"/>
        <w:rPr>
          <w:b/>
          <w:color w:val="000000"/>
          <w:sz w:val="27"/>
          <w:szCs w:val="27"/>
        </w:rPr>
      </w:pPr>
    </w:p>
    <w:p w14:paraId="59DB5288" w14:textId="77777777" w:rsidR="0053496D" w:rsidRDefault="0053496D" w:rsidP="003D0B57">
      <w:pPr>
        <w:pStyle w:val="a3"/>
        <w:rPr>
          <w:b/>
          <w:color w:val="000000"/>
          <w:sz w:val="27"/>
          <w:szCs w:val="27"/>
        </w:rPr>
      </w:pPr>
    </w:p>
    <w:p w14:paraId="0B6BB647" w14:textId="77777777" w:rsidR="0053496D" w:rsidRDefault="0053496D" w:rsidP="003D0B57">
      <w:pPr>
        <w:pStyle w:val="a3"/>
        <w:rPr>
          <w:b/>
          <w:color w:val="000000"/>
          <w:sz w:val="27"/>
          <w:szCs w:val="27"/>
        </w:rPr>
      </w:pPr>
    </w:p>
    <w:p w14:paraId="5943DE18" w14:textId="77777777" w:rsidR="0014699C" w:rsidRDefault="0014699C" w:rsidP="003D0B57">
      <w:pPr>
        <w:pStyle w:val="a3"/>
        <w:rPr>
          <w:b/>
          <w:color w:val="000000"/>
          <w:sz w:val="27"/>
          <w:szCs w:val="27"/>
        </w:rPr>
      </w:pPr>
    </w:p>
    <w:p w14:paraId="2D15D68E" w14:textId="06755F2B" w:rsidR="00003A77" w:rsidRDefault="00376C88" w:rsidP="00EC6686">
      <w:pPr>
        <w:pStyle w:val="a3"/>
        <w:jc w:val="right"/>
        <w:rPr>
          <w:bCs/>
          <w:i/>
          <w:iCs/>
          <w:color w:val="000000"/>
        </w:rPr>
      </w:pPr>
      <w:r w:rsidRPr="00376C88">
        <w:rPr>
          <w:bCs/>
          <w:i/>
          <w:iCs/>
          <w:color w:val="000000"/>
        </w:rPr>
        <w:t>Приложение 1</w:t>
      </w:r>
    </w:p>
    <w:p w14:paraId="1D8A2720" w14:textId="5747619F" w:rsidR="00003A77" w:rsidRDefault="00003A77" w:rsidP="00003A77">
      <w:pPr>
        <w:pStyle w:val="a3"/>
        <w:jc w:val="center"/>
        <w:rPr>
          <w:b/>
          <w:bCs/>
          <w:szCs w:val="28"/>
        </w:rPr>
      </w:pPr>
      <w:r w:rsidRPr="00003A77">
        <w:rPr>
          <w:b/>
          <w:bCs/>
          <w:szCs w:val="28"/>
        </w:rPr>
        <w:t>Тема 1.11. Порядок оказания первой помощи в аптечных организациях</w:t>
      </w:r>
    </w:p>
    <w:p w14:paraId="13061A0A" w14:textId="5A226627" w:rsidR="00003A77" w:rsidRPr="00D93FD5" w:rsidRDefault="00003A77" w:rsidP="0053496D">
      <w:pPr>
        <w:pStyle w:val="a4"/>
        <w:numPr>
          <w:ilvl w:val="0"/>
          <w:numId w:val="36"/>
        </w:numPr>
        <w:spacing w:after="0"/>
        <w:ind w:left="426" w:right="320"/>
        <w:jc w:val="both"/>
      </w:pPr>
      <w:r w:rsidRPr="00D93FD5">
        <w:t>Аптечка для оказания первой доврачебной помощи при неотложных состояниях.</w:t>
      </w:r>
    </w:p>
    <w:p w14:paraId="64405864" w14:textId="77777777" w:rsidR="00003A77" w:rsidRPr="00D93FD5" w:rsidRDefault="00003A77" w:rsidP="0053496D">
      <w:pPr>
        <w:pStyle w:val="a4"/>
        <w:numPr>
          <w:ilvl w:val="0"/>
          <w:numId w:val="36"/>
        </w:numPr>
        <w:spacing w:after="0"/>
        <w:ind w:left="426" w:right="320"/>
        <w:jc w:val="both"/>
      </w:pPr>
      <w:r w:rsidRPr="00D93FD5">
        <w:t>Виды помощи, оказываемой фармацевтическими работниками.</w:t>
      </w:r>
    </w:p>
    <w:p w14:paraId="56C5285C" w14:textId="77777777" w:rsidR="00003A77" w:rsidRDefault="00003A77" w:rsidP="00003A77">
      <w:pPr>
        <w:pStyle w:val="a3"/>
        <w:jc w:val="both"/>
        <w:rPr>
          <w:bCs/>
          <w:color w:val="000000"/>
        </w:rPr>
      </w:pPr>
    </w:p>
    <w:p w14:paraId="2DFDF12B" w14:textId="348DEA1F" w:rsidR="00EC6686" w:rsidRPr="00AE0485" w:rsidRDefault="00EC6686" w:rsidP="00EC6686">
      <w:pPr>
        <w:spacing w:after="0"/>
        <w:ind w:right="320"/>
        <w:jc w:val="center"/>
        <w:rPr>
          <w:rFonts w:ascii="Times New Roman" w:hAnsi="Times New Roman" w:cs="Times New Roman"/>
          <w:b/>
          <w:sz w:val="24"/>
        </w:rPr>
      </w:pPr>
      <w:r w:rsidRPr="00AE0485">
        <w:rPr>
          <w:rFonts w:ascii="Times New Roman" w:hAnsi="Times New Roman" w:cs="Times New Roman"/>
          <w:b/>
          <w:sz w:val="24"/>
        </w:rPr>
        <w:t>1. Аптечка для оказания первой доврачебной помощи при неотложных состояниях</w:t>
      </w:r>
    </w:p>
    <w:p w14:paraId="0219D7DD" w14:textId="77777777" w:rsidR="00EC6686" w:rsidRPr="00AE0485" w:rsidRDefault="00CF3E6E" w:rsidP="00EC6686">
      <w:pPr>
        <w:pStyle w:val="1"/>
        <w:jc w:val="center"/>
        <w:rPr>
          <w:rFonts w:ascii="Times New Roman" w:hAnsi="Times New Roman" w:cs="Times New Roman"/>
          <w:i/>
          <w:color w:val="auto"/>
          <w:sz w:val="24"/>
        </w:rPr>
      </w:pPr>
      <w:hyperlink r:id="rId7" w:history="1">
        <w:r w:rsidR="00EC6686" w:rsidRPr="00AE0485">
          <w:rPr>
            <w:rStyle w:val="ab"/>
            <w:rFonts w:ascii="Times New Roman" w:hAnsi="Times New Roman" w:cs="Times New Roman"/>
            <w:i/>
            <w:color w:val="auto"/>
            <w:sz w:val="24"/>
          </w:rPr>
          <w:t>Приказ Департамента по фармации при Министерстве здравоохранения Республики Татарстан</w:t>
        </w:r>
        <w:r w:rsidR="00EC6686" w:rsidRPr="00AE0485">
          <w:rPr>
            <w:rStyle w:val="ab"/>
            <w:rFonts w:ascii="Times New Roman" w:hAnsi="Times New Roman" w:cs="Times New Roman"/>
            <w:i/>
            <w:color w:val="auto"/>
            <w:sz w:val="24"/>
          </w:rPr>
          <w:br/>
          <w:t>от 7 июля 2000 г. N 68-П</w:t>
        </w:r>
        <w:r w:rsidR="00EC6686" w:rsidRPr="00AE0485">
          <w:rPr>
            <w:rStyle w:val="ab"/>
            <w:rFonts w:ascii="Times New Roman" w:hAnsi="Times New Roman" w:cs="Times New Roman"/>
            <w:i/>
            <w:color w:val="auto"/>
            <w:sz w:val="24"/>
          </w:rPr>
          <w:br/>
          <w:t>"О порядке оказания в аптечных учреждениях первой доврачебной помощи населению при неотложных состояниях"</w:t>
        </w:r>
      </w:hyperlink>
    </w:p>
    <w:p w14:paraId="347AF993" w14:textId="77777777" w:rsidR="00EC6686" w:rsidRPr="00DF4C5D"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sz w:val="24"/>
        </w:rPr>
        <w:t>Во исполнение Основ законодательства Российской Федерации об охране здоровья граждан, утвержденных Верховным Советом Российской Федерации 22 июля 1993 года, в целях совершенствования организации и своевременности оказания в аптечных учреждениях первой доврачебной помощи населению при неотложных состояниях, приказываю:</w:t>
      </w:r>
    </w:p>
    <w:p w14:paraId="6CC55066" w14:textId="77777777" w:rsidR="00EC6686" w:rsidRPr="00DF4C5D"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sz w:val="24"/>
        </w:rPr>
        <w:t>Установить, что при обращении в аптечные учреждения населения при неотложных состояниях (несчастные случаи, травмы, отравления и другие состояния и заболевания) аптечные работники обязаны оказывать первую доврачебную помощь. Первая доврачебная помощь населению в аптечных учреждениях должна оказываться в рамках теоретических знаний и практических навыков согласно учебным программам высшего и среднего специального фармацевтического образования.</w:t>
      </w:r>
    </w:p>
    <w:p w14:paraId="68AA3B49" w14:textId="77777777" w:rsidR="00EC6686" w:rsidRPr="00712521"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sz w:val="24"/>
        </w:rPr>
        <w:t>Возложить на руководителей аптечных учреждений персональную ответственность за утвержденный порядок оказания в аптечных учреждениях первой доврачебной помощи населению при неотложных состояниях.</w:t>
      </w:r>
    </w:p>
    <w:p w14:paraId="1FAB6D05" w14:textId="77777777" w:rsidR="00EC6686" w:rsidRDefault="00EC6686" w:rsidP="00B142B7">
      <w:pPr>
        <w:contextualSpacing/>
        <w:rPr>
          <w:rFonts w:ascii="Times New Roman" w:hAnsi="Times New Roman" w:cs="Times New Roman"/>
          <w:sz w:val="24"/>
        </w:rPr>
      </w:pPr>
    </w:p>
    <w:p w14:paraId="5F7D6855" w14:textId="77777777" w:rsidR="00B142B7" w:rsidRDefault="00B142B7" w:rsidP="00B142B7">
      <w:pPr>
        <w:contextualSpacing/>
        <w:rPr>
          <w:rFonts w:ascii="Times New Roman" w:hAnsi="Times New Roman" w:cs="Times New Roman"/>
          <w:sz w:val="24"/>
        </w:rPr>
      </w:pPr>
    </w:p>
    <w:p w14:paraId="6A29C5A8" w14:textId="77777777" w:rsidR="00B142B7" w:rsidRDefault="00B142B7" w:rsidP="00B142B7">
      <w:pPr>
        <w:contextualSpacing/>
        <w:rPr>
          <w:rFonts w:ascii="Times New Roman" w:hAnsi="Times New Roman" w:cs="Times New Roman"/>
          <w:sz w:val="24"/>
        </w:rPr>
      </w:pPr>
    </w:p>
    <w:p w14:paraId="4B441EFB" w14:textId="77777777" w:rsidR="00B142B7" w:rsidRPr="00604290" w:rsidRDefault="00B142B7" w:rsidP="00604290">
      <w:pPr>
        <w:contextualSpacing/>
        <w:jc w:val="center"/>
        <w:rPr>
          <w:rFonts w:ascii="Times New Roman" w:hAnsi="Times New Roman" w:cs="Times New Roman"/>
          <w:i/>
          <w:iCs/>
          <w:sz w:val="24"/>
        </w:rPr>
      </w:pPr>
    </w:p>
    <w:p w14:paraId="416341AF" w14:textId="23CD663D" w:rsidR="00B142B7" w:rsidRPr="00604290" w:rsidRDefault="00604290" w:rsidP="00604290">
      <w:pPr>
        <w:contextualSpacing/>
        <w:jc w:val="center"/>
        <w:rPr>
          <w:rFonts w:ascii="Times New Roman" w:hAnsi="Times New Roman" w:cs="Times New Roman"/>
          <w:i/>
          <w:iCs/>
          <w:sz w:val="24"/>
        </w:rPr>
      </w:pPr>
      <w:r w:rsidRPr="00604290">
        <w:rPr>
          <w:rFonts w:ascii="Times New Roman" w:hAnsi="Times New Roman" w:cs="Times New Roman"/>
          <w:i/>
          <w:iCs/>
          <w:sz w:val="24"/>
        </w:rPr>
        <w:t>Приказ Министерства здравоохранения Российской Федерации от 3 мая 2024 г. № 220н "Об утверждении Порядка оказания первой помощи"</w:t>
      </w:r>
    </w:p>
    <w:p w14:paraId="629E3D95" w14:textId="77777777" w:rsidR="00B142B7" w:rsidRDefault="00B142B7" w:rsidP="00B142B7">
      <w:pPr>
        <w:contextualSpacing/>
        <w:rPr>
          <w:rFonts w:ascii="Times New Roman" w:hAnsi="Times New Roman" w:cs="Times New Roman"/>
          <w:sz w:val="24"/>
        </w:rPr>
      </w:pPr>
    </w:p>
    <w:p w14:paraId="76DC7802" w14:textId="77777777" w:rsidR="00B142B7" w:rsidRDefault="00B142B7" w:rsidP="00B142B7">
      <w:pPr>
        <w:contextualSpacing/>
        <w:rPr>
          <w:rFonts w:ascii="Times New Roman" w:hAnsi="Times New Roman" w:cs="Times New Roman"/>
          <w:sz w:val="24"/>
        </w:rPr>
      </w:pPr>
    </w:p>
    <w:p w14:paraId="58902F80" w14:textId="69856DED" w:rsidR="004133A7" w:rsidRPr="004133A7" w:rsidRDefault="004133A7" w:rsidP="004133A7">
      <w:pPr>
        <w:pStyle w:val="a4"/>
        <w:numPr>
          <w:ilvl w:val="0"/>
          <w:numId w:val="37"/>
        </w:numPr>
        <w:spacing w:line="276" w:lineRule="auto"/>
        <w:ind w:left="426"/>
        <w:contextualSpacing/>
        <w:jc w:val="both"/>
      </w:pPr>
      <w:r w:rsidRPr="004133A7">
        <w:t>Первая помощь оказывается пострадавшим при несчастных случаях, травмах, ранениях, поражениях, отравлениях, других состояниях и заболеваниях, угрожающих жизни и здоровью пострадавших до оказания медицинской помощи. Перечень состояний, при которых оказывается первая помощь, приведен в приложении N 1 к настоящему Порядку.</w:t>
      </w:r>
    </w:p>
    <w:p w14:paraId="45F6D1B5" w14:textId="5BD9CA01" w:rsidR="004133A7" w:rsidRPr="004133A7" w:rsidRDefault="004133A7" w:rsidP="004133A7">
      <w:pPr>
        <w:pStyle w:val="a4"/>
        <w:numPr>
          <w:ilvl w:val="0"/>
          <w:numId w:val="37"/>
        </w:numPr>
        <w:spacing w:line="276" w:lineRule="auto"/>
        <w:ind w:left="426"/>
        <w:contextualSpacing/>
        <w:jc w:val="both"/>
      </w:pPr>
      <w:r w:rsidRPr="004133A7">
        <w:t>Первая помощь оказывается в соответствии с настоящим Порядком, если иное не предусмотрено федеральными законами или иными порядками оказания первой помощи, утверждаемыми Министерством здравоохранения Российской Федерации.</w:t>
      </w:r>
    </w:p>
    <w:p w14:paraId="7B4942D2" w14:textId="408AAAFF" w:rsidR="004133A7" w:rsidRPr="004133A7" w:rsidRDefault="004133A7" w:rsidP="004133A7">
      <w:pPr>
        <w:pStyle w:val="a4"/>
        <w:numPr>
          <w:ilvl w:val="0"/>
          <w:numId w:val="37"/>
        </w:numPr>
        <w:spacing w:line="276" w:lineRule="auto"/>
        <w:ind w:left="426"/>
        <w:contextualSpacing/>
        <w:jc w:val="both"/>
      </w:pPr>
      <w:r w:rsidRPr="004133A7">
        <w:t>Первая помощь может оказываться непосредственно на месте происшествия, в безопасном месте после перемещения пострадавшего с места происшествия, а также во время транспортировки пострадавшего в медицинскую организацию</w:t>
      </w:r>
    </w:p>
    <w:p w14:paraId="356FD0D9" w14:textId="2CA15DA2" w:rsidR="004133A7" w:rsidRPr="004133A7" w:rsidRDefault="004133A7" w:rsidP="004133A7">
      <w:pPr>
        <w:pStyle w:val="a4"/>
        <w:numPr>
          <w:ilvl w:val="0"/>
          <w:numId w:val="37"/>
        </w:numPr>
        <w:spacing w:line="276" w:lineRule="auto"/>
        <w:ind w:left="426"/>
        <w:contextualSpacing/>
        <w:jc w:val="both"/>
      </w:pPr>
      <w:r w:rsidRPr="004133A7">
        <w:t>Первая помощь оказывается при условии отсутствия угрожающих факторов жизни и здоровью оказывающего ее лица.</w:t>
      </w:r>
    </w:p>
    <w:p w14:paraId="65E205D2" w14:textId="52952A45" w:rsidR="004133A7" w:rsidRPr="004133A7" w:rsidRDefault="004133A7" w:rsidP="004133A7">
      <w:pPr>
        <w:pStyle w:val="a4"/>
        <w:numPr>
          <w:ilvl w:val="0"/>
          <w:numId w:val="37"/>
        </w:numPr>
        <w:spacing w:line="276" w:lineRule="auto"/>
        <w:ind w:left="426"/>
        <w:contextualSpacing/>
        <w:jc w:val="both"/>
      </w:pPr>
      <w:r w:rsidRPr="004133A7">
        <w:t>Оказание первой помощи допускается, если отсутствует выраженный до начала оказания первой помощи отказ гражданина или его законного представителя от оказания первой помощи.</w:t>
      </w:r>
    </w:p>
    <w:p w14:paraId="2935EFDB" w14:textId="66C98447" w:rsidR="004133A7" w:rsidRPr="004133A7" w:rsidRDefault="004133A7" w:rsidP="004133A7">
      <w:pPr>
        <w:pStyle w:val="a4"/>
        <w:numPr>
          <w:ilvl w:val="0"/>
          <w:numId w:val="37"/>
        </w:numPr>
        <w:spacing w:line="276" w:lineRule="auto"/>
        <w:ind w:left="426"/>
        <w:contextualSpacing/>
        <w:jc w:val="both"/>
      </w:pPr>
      <w:r w:rsidRPr="004133A7">
        <w:t>Первая помощь оказывается в соответствии с перечнем мероприятий по оказанию первой помощи и последовательностью их проведения, предусмотренными приложением N 2 к настоящему Порядку (далее - Перечень).</w:t>
      </w:r>
    </w:p>
    <w:p w14:paraId="3C9C665C" w14:textId="4ED468E6" w:rsidR="004133A7" w:rsidRPr="004133A7" w:rsidRDefault="004133A7" w:rsidP="004133A7">
      <w:pPr>
        <w:pStyle w:val="a4"/>
        <w:numPr>
          <w:ilvl w:val="0"/>
          <w:numId w:val="37"/>
        </w:numPr>
        <w:spacing w:line="276" w:lineRule="auto"/>
        <w:ind w:left="426"/>
        <w:contextualSpacing/>
        <w:jc w:val="both"/>
      </w:pPr>
      <w:r w:rsidRPr="004133A7">
        <w:t>Мероприятия по оказанию первой помощи, предусмотренные Перечнем, могут проводиться в полном объеме либо в виде отдельных мероприятий.</w:t>
      </w:r>
    </w:p>
    <w:p w14:paraId="117D3897" w14:textId="2E30E618" w:rsidR="004133A7" w:rsidRPr="004133A7" w:rsidRDefault="004133A7" w:rsidP="004133A7">
      <w:pPr>
        <w:pStyle w:val="a4"/>
        <w:numPr>
          <w:ilvl w:val="0"/>
          <w:numId w:val="37"/>
        </w:numPr>
        <w:spacing w:line="276" w:lineRule="auto"/>
        <w:ind w:left="426"/>
        <w:contextualSpacing/>
        <w:jc w:val="both"/>
      </w:pPr>
      <w:r w:rsidRPr="004133A7">
        <w:t>Первоочередность оказания первой помощи двум и более пострадавшим определяется исходя из тяжести их состояния, при этом приоритет должен отдаваться детям (несовершеннолетним).</w:t>
      </w:r>
    </w:p>
    <w:p w14:paraId="2D0CD3A9" w14:textId="24F7EA62" w:rsidR="004133A7" w:rsidRPr="004133A7" w:rsidRDefault="004133A7" w:rsidP="004133A7">
      <w:pPr>
        <w:pStyle w:val="a4"/>
        <w:numPr>
          <w:ilvl w:val="0"/>
          <w:numId w:val="37"/>
        </w:numPr>
        <w:spacing w:line="276" w:lineRule="auto"/>
        <w:ind w:left="426"/>
        <w:contextualSpacing/>
        <w:jc w:val="both"/>
      </w:pPr>
      <w:r w:rsidRPr="004133A7">
        <w:t>При оказании первой помощи используются укладки, наборы, комплекты и аптечки для оказания первой помощи с применением медицинских изделий и (или) лекарственных препаратов, требования к комплектации которых утверждаются Министерством здравоохранения Российской Федерации.</w:t>
      </w:r>
    </w:p>
    <w:p w14:paraId="07BA5351" w14:textId="0AB0BA27" w:rsidR="00B142B7" w:rsidRPr="004133A7" w:rsidRDefault="004133A7" w:rsidP="004133A7">
      <w:pPr>
        <w:pStyle w:val="a4"/>
        <w:numPr>
          <w:ilvl w:val="0"/>
          <w:numId w:val="37"/>
        </w:numPr>
        <w:spacing w:line="276" w:lineRule="auto"/>
        <w:ind w:left="426"/>
        <w:contextualSpacing/>
        <w:jc w:val="both"/>
      </w:pPr>
      <w:r w:rsidRPr="004133A7">
        <w:t>При оказании первой помощи могут использоваться подручные средства.</w:t>
      </w:r>
    </w:p>
    <w:p w14:paraId="7F50CF01" w14:textId="77777777" w:rsidR="00B142B7" w:rsidRDefault="00B142B7" w:rsidP="00B142B7">
      <w:pPr>
        <w:contextualSpacing/>
        <w:rPr>
          <w:rFonts w:ascii="Times New Roman" w:hAnsi="Times New Roman" w:cs="Times New Roman"/>
          <w:sz w:val="24"/>
        </w:rPr>
      </w:pPr>
    </w:p>
    <w:p w14:paraId="39D69C3C" w14:textId="77777777" w:rsidR="004133A7" w:rsidRDefault="004133A7" w:rsidP="00B142B7">
      <w:pPr>
        <w:contextualSpacing/>
        <w:rPr>
          <w:rFonts w:ascii="Times New Roman" w:hAnsi="Times New Roman" w:cs="Times New Roman"/>
          <w:sz w:val="24"/>
        </w:rPr>
      </w:pPr>
    </w:p>
    <w:p w14:paraId="6D7463DA" w14:textId="77777777" w:rsidR="004133A7" w:rsidRDefault="004133A7" w:rsidP="00B142B7">
      <w:pPr>
        <w:contextualSpacing/>
        <w:rPr>
          <w:rFonts w:ascii="Times New Roman" w:hAnsi="Times New Roman" w:cs="Times New Roman"/>
          <w:sz w:val="24"/>
        </w:rPr>
      </w:pPr>
    </w:p>
    <w:p w14:paraId="7A380FB3" w14:textId="77777777" w:rsidR="004133A7" w:rsidRDefault="004133A7" w:rsidP="00B142B7">
      <w:pPr>
        <w:contextualSpacing/>
        <w:rPr>
          <w:rFonts w:ascii="Times New Roman" w:hAnsi="Times New Roman" w:cs="Times New Roman"/>
          <w:sz w:val="24"/>
        </w:rPr>
      </w:pPr>
    </w:p>
    <w:p w14:paraId="692A5775" w14:textId="77777777" w:rsidR="004133A7" w:rsidRDefault="004133A7" w:rsidP="00B142B7">
      <w:pPr>
        <w:contextualSpacing/>
        <w:rPr>
          <w:rFonts w:ascii="Times New Roman" w:hAnsi="Times New Roman" w:cs="Times New Roman"/>
          <w:sz w:val="24"/>
        </w:rPr>
      </w:pPr>
    </w:p>
    <w:p w14:paraId="35BB840C" w14:textId="77777777" w:rsidR="004133A7" w:rsidRDefault="004133A7" w:rsidP="00B142B7">
      <w:pPr>
        <w:contextualSpacing/>
        <w:rPr>
          <w:rFonts w:ascii="Times New Roman" w:hAnsi="Times New Roman" w:cs="Times New Roman"/>
          <w:sz w:val="24"/>
        </w:rPr>
      </w:pPr>
    </w:p>
    <w:p w14:paraId="35E7E8A9" w14:textId="77777777" w:rsidR="004133A7" w:rsidRDefault="004133A7" w:rsidP="00B142B7">
      <w:pPr>
        <w:contextualSpacing/>
        <w:rPr>
          <w:rFonts w:ascii="Times New Roman" w:hAnsi="Times New Roman" w:cs="Times New Roman"/>
          <w:sz w:val="24"/>
        </w:rPr>
      </w:pPr>
    </w:p>
    <w:p w14:paraId="43BA5393" w14:textId="77777777" w:rsidR="004133A7" w:rsidRDefault="004133A7" w:rsidP="00B142B7">
      <w:pPr>
        <w:contextualSpacing/>
        <w:rPr>
          <w:rFonts w:ascii="Times New Roman" w:hAnsi="Times New Roman" w:cs="Times New Roman"/>
          <w:sz w:val="24"/>
        </w:rPr>
      </w:pPr>
    </w:p>
    <w:p w14:paraId="4B3BE0E8" w14:textId="77777777" w:rsidR="004133A7" w:rsidRDefault="004133A7" w:rsidP="00B142B7">
      <w:pPr>
        <w:contextualSpacing/>
        <w:rPr>
          <w:rFonts w:ascii="Times New Roman" w:hAnsi="Times New Roman" w:cs="Times New Roman"/>
          <w:sz w:val="24"/>
        </w:rPr>
      </w:pPr>
    </w:p>
    <w:p w14:paraId="724347CB" w14:textId="77777777" w:rsidR="004133A7" w:rsidRDefault="004133A7" w:rsidP="00B142B7">
      <w:pPr>
        <w:contextualSpacing/>
        <w:rPr>
          <w:rFonts w:ascii="Times New Roman" w:hAnsi="Times New Roman" w:cs="Times New Roman"/>
          <w:sz w:val="24"/>
        </w:rPr>
      </w:pPr>
    </w:p>
    <w:p w14:paraId="4728193F" w14:textId="77777777" w:rsidR="004133A7" w:rsidRDefault="004133A7" w:rsidP="00B142B7">
      <w:pPr>
        <w:contextualSpacing/>
        <w:rPr>
          <w:rFonts w:ascii="Times New Roman" w:hAnsi="Times New Roman" w:cs="Times New Roman"/>
          <w:sz w:val="24"/>
        </w:rPr>
      </w:pPr>
    </w:p>
    <w:p w14:paraId="64337174" w14:textId="77777777" w:rsidR="004133A7" w:rsidRDefault="004133A7" w:rsidP="00B142B7">
      <w:pPr>
        <w:contextualSpacing/>
        <w:rPr>
          <w:rFonts w:ascii="Times New Roman" w:hAnsi="Times New Roman" w:cs="Times New Roman"/>
          <w:sz w:val="24"/>
        </w:rPr>
      </w:pPr>
    </w:p>
    <w:p w14:paraId="6847B0C6" w14:textId="77777777" w:rsidR="004133A7" w:rsidRDefault="004133A7" w:rsidP="00B142B7">
      <w:pPr>
        <w:contextualSpacing/>
        <w:rPr>
          <w:rFonts w:ascii="Times New Roman" w:hAnsi="Times New Roman" w:cs="Times New Roman"/>
          <w:sz w:val="24"/>
        </w:rPr>
      </w:pPr>
    </w:p>
    <w:p w14:paraId="6BFA7A08" w14:textId="77777777" w:rsidR="004133A7" w:rsidRDefault="004133A7" w:rsidP="00B142B7">
      <w:pPr>
        <w:contextualSpacing/>
        <w:rPr>
          <w:rFonts w:ascii="Times New Roman" w:hAnsi="Times New Roman" w:cs="Times New Roman"/>
          <w:sz w:val="24"/>
        </w:rPr>
      </w:pPr>
    </w:p>
    <w:p w14:paraId="409C2221" w14:textId="77777777" w:rsidR="004133A7" w:rsidRDefault="004133A7" w:rsidP="00B142B7">
      <w:pPr>
        <w:contextualSpacing/>
        <w:rPr>
          <w:rFonts w:ascii="Times New Roman" w:hAnsi="Times New Roman" w:cs="Times New Roman"/>
          <w:sz w:val="24"/>
        </w:rPr>
      </w:pPr>
    </w:p>
    <w:p w14:paraId="718D492A" w14:textId="77777777" w:rsidR="004133A7" w:rsidRDefault="004133A7" w:rsidP="00B142B7">
      <w:pPr>
        <w:contextualSpacing/>
        <w:rPr>
          <w:rFonts w:ascii="Times New Roman" w:hAnsi="Times New Roman" w:cs="Times New Roman"/>
          <w:sz w:val="24"/>
        </w:rPr>
      </w:pPr>
    </w:p>
    <w:p w14:paraId="38F134D3" w14:textId="77777777" w:rsidR="004133A7" w:rsidRDefault="004133A7" w:rsidP="00B142B7">
      <w:pPr>
        <w:contextualSpacing/>
        <w:rPr>
          <w:rFonts w:ascii="Times New Roman" w:hAnsi="Times New Roman" w:cs="Times New Roman"/>
          <w:sz w:val="24"/>
        </w:rPr>
      </w:pPr>
    </w:p>
    <w:p w14:paraId="2A4A2F06" w14:textId="77777777" w:rsidR="004133A7" w:rsidRDefault="004133A7" w:rsidP="00B142B7">
      <w:pPr>
        <w:contextualSpacing/>
        <w:rPr>
          <w:b/>
        </w:rPr>
      </w:pPr>
    </w:p>
    <w:p w14:paraId="42F1150E" w14:textId="77777777" w:rsidR="00B142B7" w:rsidRDefault="00B142B7" w:rsidP="00B142B7">
      <w:pPr>
        <w:contextualSpacing/>
        <w:rPr>
          <w:b/>
        </w:rPr>
      </w:pPr>
    </w:p>
    <w:p w14:paraId="5E2C7E94" w14:textId="77777777" w:rsidR="00B142B7" w:rsidRPr="00B142B7" w:rsidRDefault="00B142B7" w:rsidP="00B142B7">
      <w:pPr>
        <w:contextualSpacing/>
        <w:rPr>
          <w:b/>
        </w:rPr>
      </w:pPr>
    </w:p>
    <w:p w14:paraId="4BE732C0" w14:textId="4F726DF2" w:rsidR="00EC6686" w:rsidRDefault="00F51E91" w:rsidP="004133A7">
      <w:pPr>
        <w:pStyle w:val="a4"/>
        <w:contextualSpacing/>
        <w:jc w:val="center"/>
        <w:rPr>
          <w:bCs/>
          <w:i/>
          <w:iCs/>
        </w:rPr>
      </w:pPr>
      <w:r w:rsidRPr="00F51E91">
        <w:rPr>
          <w:bCs/>
          <w:i/>
          <w:iCs/>
        </w:rPr>
        <w:t>Приказ Министерства здравоохранения Российской Федерации от 24 мая 2024 г. N 262н</w:t>
      </w:r>
      <w:r w:rsidRPr="00F51E91">
        <w:rPr>
          <w:bCs/>
          <w:i/>
          <w:iCs/>
        </w:rPr>
        <w:br/>
        <w:t>"Об утверждении требований к комплектации аптечки для оказания работниками первой помощи пострадавшим с применением медицинских изделий"</w:t>
      </w:r>
    </w:p>
    <w:p w14:paraId="2572C68F" w14:textId="77777777" w:rsidR="00F51E91" w:rsidRDefault="00F51E91" w:rsidP="00EC6686">
      <w:pPr>
        <w:pStyle w:val="a4"/>
        <w:ind w:left="1065"/>
        <w:contextualSpacing/>
        <w:jc w:val="center"/>
        <w:rPr>
          <w:bCs/>
          <w:i/>
          <w:iCs/>
        </w:rPr>
      </w:pPr>
    </w:p>
    <w:p w14:paraId="3EC226B7" w14:textId="187C740E" w:rsidR="00EC6686" w:rsidRPr="00EC6686" w:rsidRDefault="00F51E91" w:rsidP="00EC6686">
      <w:pPr>
        <w:pStyle w:val="a4"/>
        <w:contextualSpacing/>
        <w:jc w:val="center"/>
        <w:rPr>
          <w:bCs/>
          <w:i/>
          <w:iCs/>
        </w:rPr>
      </w:pPr>
      <w:r>
        <w:rPr>
          <w:bCs/>
          <w:i/>
          <w:iCs/>
          <w:noProof/>
        </w:rPr>
        <w:drawing>
          <wp:inline distT="0" distB="0" distL="0" distR="0" wp14:anchorId="2853E103" wp14:editId="0589F4AE">
            <wp:extent cx="5924550" cy="3467100"/>
            <wp:effectExtent l="0" t="0" r="0" b="0"/>
            <wp:docPr id="1844728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3467100"/>
                    </a:xfrm>
                    <a:prstGeom prst="rect">
                      <a:avLst/>
                    </a:prstGeom>
                    <a:noFill/>
                    <a:ln>
                      <a:noFill/>
                    </a:ln>
                  </pic:spPr>
                </pic:pic>
              </a:graphicData>
            </a:graphic>
          </wp:inline>
        </w:drawing>
      </w:r>
    </w:p>
    <w:p w14:paraId="0AD05219" w14:textId="3BF859BF" w:rsidR="00EC6686" w:rsidRDefault="00EC6686" w:rsidP="00EC6686">
      <w:pPr>
        <w:contextualSpacing/>
        <w:jc w:val="center"/>
        <w:rPr>
          <w:rFonts w:ascii="Times New Roman" w:hAnsi="Times New Roman" w:cs="Times New Roman"/>
          <w:sz w:val="24"/>
        </w:rPr>
      </w:pPr>
      <w:r w:rsidRPr="00EC6686">
        <w:rPr>
          <w:rFonts w:ascii="Times New Roman" w:hAnsi="Times New Roman" w:cs="Times New Roman"/>
          <w:noProof/>
          <w:sz w:val="24"/>
        </w:rPr>
        <w:drawing>
          <wp:inline distT="0" distB="0" distL="0" distR="0" wp14:anchorId="4197CADB" wp14:editId="509DC9A2">
            <wp:extent cx="5940425" cy="418020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9" cstate="email">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940425" cy="4180205"/>
                    </a:xfrm>
                    <a:prstGeom prst="rect">
                      <a:avLst/>
                    </a:prstGeom>
                    <a:noFill/>
                    <a:ln>
                      <a:noFill/>
                    </a:ln>
                  </pic:spPr>
                </pic:pic>
              </a:graphicData>
            </a:graphic>
          </wp:inline>
        </w:drawing>
      </w:r>
    </w:p>
    <w:p w14:paraId="7FC7F106" w14:textId="77777777" w:rsidR="00EC6686" w:rsidRDefault="00EC6686" w:rsidP="00EC6686">
      <w:pPr>
        <w:contextualSpacing/>
        <w:jc w:val="center"/>
        <w:rPr>
          <w:rFonts w:ascii="Times New Roman" w:hAnsi="Times New Roman" w:cs="Times New Roman"/>
          <w:sz w:val="24"/>
        </w:rPr>
      </w:pPr>
    </w:p>
    <w:p w14:paraId="40B67705" w14:textId="77777777" w:rsidR="00EC6686" w:rsidRDefault="00EC6686" w:rsidP="00EC6686">
      <w:pPr>
        <w:contextualSpacing/>
        <w:jc w:val="center"/>
        <w:rPr>
          <w:rFonts w:ascii="Times New Roman" w:hAnsi="Times New Roman" w:cs="Times New Roman"/>
          <w:sz w:val="24"/>
        </w:rPr>
      </w:pPr>
    </w:p>
    <w:p w14:paraId="40A07193" w14:textId="77777777" w:rsidR="00EC6686" w:rsidRDefault="00EC6686" w:rsidP="00EC6686">
      <w:pPr>
        <w:contextualSpacing/>
        <w:jc w:val="center"/>
        <w:rPr>
          <w:rFonts w:ascii="Times New Roman" w:hAnsi="Times New Roman" w:cs="Times New Roman"/>
          <w:sz w:val="24"/>
        </w:rPr>
      </w:pPr>
    </w:p>
    <w:p w14:paraId="26849B91" w14:textId="77777777" w:rsidR="00EC6686" w:rsidRDefault="00EC6686" w:rsidP="00EC6686">
      <w:pPr>
        <w:contextualSpacing/>
        <w:jc w:val="center"/>
        <w:rPr>
          <w:rFonts w:ascii="Times New Roman" w:hAnsi="Times New Roman" w:cs="Times New Roman"/>
          <w:sz w:val="24"/>
        </w:rPr>
      </w:pPr>
    </w:p>
    <w:p w14:paraId="5D8C264B" w14:textId="77777777" w:rsidR="00EC6686" w:rsidRDefault="00EC6686" w:rsidP="00EC6686">
      <w:pPr>
        <w:contextualSpacing/>
        <w:jc w:val="center"/>
        <w:rPr>
          <w:rFonts w:ascii="Times New Roman" w:hAnsi="Times New Roman" w:cs="Times New Roman"/>
          <w:sz w:val="24"/>
        </w:rPr>
      </w:pPr>
    </w:p>
    <w:p w14:paraId="4E96C908" w14:textId="77777777" w:rsidR="00EC6686" w:rsidRDefault="00EC6686" w:rsidP="00EC6686">
      <w:pPr>
        <w:contextualSpacing/>
        <w:jc w:val="center"/>
        <w:rPr>
          <w:rFonts w:ascii="Times New Roman" w:hAnsi="Times New Roman" w:cs="Times New Roman"/>
          <w:sz w:val="24"/>
        </w:rPr>
      </w:pPr>
    </w:p>
    <w:p w14:paraId="0145100A" w14:textId="77777777" w:rsidR="00EC6686" w:rsidRDefault="00EC6686" w:rsidP="00EC6686">
      <w:pPr>
        <w:contextualSpacing/>
        <w:jc w:val="center"/>
        <w:rPr>
          <w:rFonts w:ascii="Times New Roman" w:hAnsi="Times New Roman" w:cs="Times New Roman"/>
          <w:sz w:val="24"/>
        </w:rPr>
      </w:pPr>
    </w:p>
    <w:p w14:paraId="765F4025" w14:textId="425CD33F" w:rsidR="00EC6686" w:rsidRDefault="00EC6686" w:rsidP="00EC6686">
      <w:pPr>
        <w:contextualSpacing/>
        <w:jc w:val="center"/>
        <w:rPr>
          <w:rFonts w:ascii="Times New Roman" w:hAnsi="Times New Roman" w:cs="Times New Roman"/>
          <w:sz w:val="24"/>
        </w:rPr>
      </w:pPr>
      <w:r w:rsidRPr="00EC6686">
        <w:rPr>
          <w:rFonts w:ascii="Times New Roman" w:hAnsi="Times New Roman" w:cs="Times New Roman"/>
          <w:noProof/>
          <w:sz w:val="24"/>
        </w:rPr>
        <w:drawing>
          <wp:inline distT="0" distB="0" distL="0" distR="0" wp14:anchorId="7E20E80E" wp14:editId="6F5951A3">
            <wp:extent cx="5940425" cy="297942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1" cstate="email">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940425" cy="2979420"/>
                    </a:xfrm>
                    <a:prstGeom prst="rect">
                      <a:avLst/>
                    </a:prstGeom>
                    <a:noFill/>
                    <a:ln>
                      <a:noFill/>
                    </a:ln>
                  </pic:spPr>
                </pic:pic>
              </a:graphicData>
            </a:graphic>
          </wp:inline>
        </w:drawing>
      </w:r>
    </w:p>
    <w:p w14:paraId="53BB7443" w14:textId="77777777" w:rsidR="00EC6686" w:rsidRDefault="00EC6686" w:rsidP="00EC6686">
      <w:pPr>
        <w:contextualSpacing/>
        <w:jc w:val="center"/>
        <w:rPr>
          <w:rFonts w:ascii="Times New Roman" w:hAnsi="Times New Roman" w:cs="Times New Roman"/>
          <w:sz w:val="24"/>
        </w:rPr>
      </w:pPr>
    </w:p>
    <w:p w14:paraId="1E4975B8" w14:textId="77777777" w:rsidR="006250FE" w:rsidRPr="006250FE" w:rsidRDefault="006250FE" w:rsidP="006250FE">
      <w:pPr>
        <w:contextualSpacing/>
        <w:jc w:val="center"/>
        <w:rPr>
          <w:rFonts w:ascii="Times New Roman" w:hAnsi="Times New Roman" w:cs="Times New Roman"/>
          <w:sz w:val="24"/>
        </w:rPr>
      </w:pPr>
      <w:r w:rsidRPr="006250FE">
        <w:rPr>
          <w:rFonts w:ascii="Times New Roman" w:hAnsi="Times New Roman" w:cs="Times New Roman"/>
          <w:sz w:val="24"/>
        </w:rPr>
        <w:t>Аптечка комплектуется следующими изделиями:</w:t>
      </w:r>
    </w:p>
    <w:tbl>
      <w:tblPr>
        <w:tblW w:w="9990" w:type="dxa"/>
        <w:shd w:val="clear" w:color="auto" w:fill="FFFFFF"/>
        <w:tblCellMar>
          <w:top w:w="15" w:type="dxa"/>
          <w:left w:w="15" w:type="dxa"/>
          <w:bottom w:w="15" w:type="dxa"/>
          <w:right w:w="15" w:type="dxa"/>
        </w:tblCellMar>
        <w:tblLook w:val="04A0" w:firstRow="1" w:lastRow="0" w:firstColumn="1" w:lastColumn="0" w:noHBand="0" w:noVBand="1"/>
      </w:tblPr>
      <w:tblGrid>
        <w:gridCol w:w="849"/>
        <w:gridCol w:w="7686"/>
        <w:gridCol w:w="1455"/>
      </w:tblGrid>
      <w:tr w:rsidR="006250FE" w:rsidRPr="006250FE" w14:paraId="7025C594" w14:textId="77777777" w:rsidTr="006250FE">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14:paraId="0335C6B9" w14:textId="77777777" w:rsidR="006250FE" w:rsidRPr="006250FE" w:rsidRDefault="006250FE" w:rsidP="006250FE">
            <w:pPr>
              <w:contextualSpacing/>
              <w:jc w:val="center"/>
              <w:rPr>
                <w:rFonts w:ascii="Times New Roman" w:hAnsi="Times New Roman" w:cs="Times New Roman"/>
                <w:sz w:val="24"/>
              </w:rPr>
            </w:pPr>
            <w:r w:rsidRPr="006250FE">
              <w:rPr>
                <w:rFonts w:ascii="Times New Roman" w:hAnsi="Times New Roman" w:cs="Times New Roman"/>
                <w:sz w:val="24"/>
              </w:rPr>
              <w:t>N п/п</w:t>
            </w:r>
          </w:p>
        </w:tc>
        <w:tc>
          <w:tcPr>
            <w:tcW w:w="7605" w:type="dxa"/>
            <w:tcBorders>
              <w:top w:val="single" w:sz="6" w:space="0" w:color="000000"/>
              <w:left w:val="single" w:sz="6" w:space="0" w:color="000000"/>
              <w:bottom w:val="single" w:sz="6" w:space="0" w:color="000000"/>
              <w:right w:val="single" w:sz="6" w:space="0" w:color="000000"/>
            </w:tcBorders>
            <w:shd w:val="clear" w:color="auto" w:fill="FFFFFF"/>
            <w:hideMark/>
          </w:tcPr>
          <w:p w14:paraId="4115677F" w14:textId="77777777" w:rsidR="006250FE" w:rsidRPr="006250FE" w:rsidRDefault="006250FE" w:rsidP="006250FE">
            <w:pPr>
              <w:contextualSpacing/>
              <w:jc w:val="center"/>
              <w:rPr>
                <w:rFonts w:ascii="Times New Roman" w:hAnsi="Times New Roman" w:cs="Times New Roman"/>
                <w:sz w:val="24"/>
              </w:rPr>
            </w:pPr>
            <w:r w:rsidRPr="006250FE">
              <w:rPr>
                <w:rFonts w:ascii="Times New Roman" w:hAnsi="Times New Roman" w:cs="Times New Roman"/>
                <w:sz w:val="24"/>
              </w:rPr>
              <w:t>Наименование</w:t>
            </w:r>
          </w:p>
        </w:tc>
        <w:tc>
          <w:tcPr>
            <w:tcW w:w="1440" w:type="dxa"/>
            <w:tcBorders>
              <w:top w:val="single" w:sz="6" w:space="0" w:color="000000"/>
              <w:left w:val="single" w:sz="6" w:space="0" w:color="000000"/>
              <w:bottom w:val="single" w:sz="6" w:space="0" w:color="000000"/>
              <w:right w:val="single" w:sz="6" w:space="0" w:color="000000"/>
            </w:tcBorders>
            <w:shd w:val="clear" w:color="auto" w:fill="FFFFFF"/>
            <w:hideMark/>
          </w:tcPr>
          <w:p w14:paraId="6D304722" w14:textId="77777777" w:rsidR="006250FE" w:rsidRPr="006250FE" w:rsidRDefault="006250FE" w:rsidP="006250FE">
            <w:pPr>
              <w:contextualSpacing/>
              <w:jc w:val="center"/>
              <w:rPr>
                <w:rFonts w:ascii="Times New Roman" w:hAnsi="Times New Roman" w:cs="Times New Roman"/>
                <w:sz w:val="24"/>
              </w:rPr>
            </w:pPr>
            <w:r w:rsidRPr="006250FE">
              <w:rPr>
                <w:rFonts w:ascii="Times New Roman" w:hAnsi="Times New Roman" w:cs="Times New Roman"/>
                <w:sz w:val="24"/>
              </w:rPr>
              <w:t>Требуемое количество (не менее)</w:t>
            </w:r>
          </w:p>
        </w:tc>
      </w:tr>
      <w:tr w:rsidR="006250FE" w:rsidRPr="006250FE" w14:paraId="0CD64DFF" w14:textId="77777777" w:rsidTr="006250FE">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14:paraId="7419C40F" w14:textId="77777777" w:rsidR="006250FE" w:rsidRPr="006250FE" w:rsidRDefault="006250FE" w:rsidP="006250FE">
            <w:pPr>
              <w:contextualSpacing/>
              <w:jc w:val="center"/>
              <w:rPr>
                <w:rFonts w:ascii="Times New Roman" w:hAnsi="Times New Roman" w:cs="Times New Roman"/>
                <w:sz w:val="24"/>
              </w:rPr>
            </w:pPr>
            <w:r w:rsidRPr="006250FE">
              <w:rPr>
                <w:rFonts w:ascii="Times New Roman" w:hAnsi="Times New Roman" w:cs="Times New Roman"/>
                <w:sz w:val="24"/>
              </w:rPr>
              <w:t>1.</w:t>
            </w:r>
          </w:p>
        </w:tc>
        <w:tc>
          <w:tcPr>
            <w:tcW w:w="7605" w:type="dxa"/>
            <w:tcBorders>
              <w:top w:val="single" w:sz="6" w:space="0" w:color="000000"/>
              <w:left w:val="single" w:sz="6" w:space="0" w:color="000000"/>
              <w:bottom w:val="single" w:sz="6" w:space="0" w:color="000000"/>
              <w:right w:val="single" w:sz="6" w:space="0" w:color="000000"/>
            </w:tcBorders>
            <w:shd w:val="clear" w:color="auto" w:fill="FFFFFF"/>
            <w:hideMark/>
          </w:tcPr>
          <w:p w14:paraId="1B83790D" w14:textId="77777777" w:rsidR="006250FE" w:rsidRPr="006250FE" w:rsidRDefault="00CF3E6E" w:rsidP="006250FE">
            <w:pPr>
              <w:contextualSpacing/>
              <w:jc w:val="center"/>
              <w:rPr>
                <w:rFonts w:ascii="Times New Roman" w:hAnsi="Times New Roman" w:cs="Times New Roman"/>
                <w:sz w:val="24"/>
              </w:rPr>
            </w:pPr>
            <w:hyperlink r:id="rId13" w:anchor="/multilink/409115014/paragraph/136/number/0" w:history="1">
              <w:r w:rsidR="006250FE" w:rsidRPr="006250FE">
                <w:rPr>
                  <w:rStyle w:val="a8"/>
                  <w:rFonts w:ascii="Times New Roman" w:hAnsi="Times New Roman" w:cs="Times New Roman"/>
                  <w:sz w:val="24"/>
                </w:rPr>
                <w:t>Инструкция</w:t>
              </w:r>
            </w:hyperlink>
            <w:r w:rsidR="006250FE" w:rsidRPr="006250FE">
              <w:rPr>
                <w:rFonts w:ascii="Times New Roman" w:hAnsi="Times New Roman" w:cs="Times New Roman"/>
                <w:sz w:val="24"/>
              </w:rPr>
              <w:t> по оказанию первой помощи с использованием аптечки для оказания работниками первой помощи пострадавшим с применением медицинских изделий</w:t>
            </w:r>
          </w:p>
        </w:tc>
        <w:tc>
          <w:tcPr>
            <w:tcW w:w="1440" w:type="dxa"/>
            <w:tcBorders>
              <w:top w:val="single" w:sz="6" w:space="0" w:color="000000"/>
              <w:left w:val="single" w:sz="6" w:space="0" w:color="000000"/>
              <w:bottom w:val="single" w:sz="6" w:space="0" w:color="000000"/>
              <w:right w:val="single" w:sz="6" w:space="0" w:color="000000"/>
            </w:tcBorders>
            <w:shd w:val="clear" w:color="auto" w:fill="FFFFFF"/>
            <w:hideMark/>
          </w:tcPr>
          <w:p w14:paraId="1DC7961B" w14:textId="77777777" w:rsidR="006250FE" w:rsidRPr="006250FE" w:rsidRDefault="006250FE" w:rsidP="006250FE">
            <w:pPr>
              <w:contextualSpacing/>
              <w:jc w:val="center"/>
              <w:rPr>
                <w:rFonts w:ascii="Times New Roman" w:hAnsi="Times New Roman" w:cs="Times New Roman"/>
                <w:sz w:val="24"/>
              </w:rPr>
            </w:pPr>
            <w:r w:rsidRPr="006250FE">
              <w:rPr>
                <w:rFonts w:ascii="Times New Roman" w:hAnsi="Times New Roman" w:cs="Times New Roman"/>
                <w:sz w:val="24"/>
              </w:rPr>
              <w:t>1 шт.</w:t>
            </w:r>
          </w:p>
        </w:tc>
      </w:tr>
      <w:tr w:rsidR="006250FE" w:rsidRPr="006250FE" w14:paraId="39A05195" w14:textId="77777777" w:rsidTr="006250FE">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14:paraId="147AEE5B" w14:textId="77777777" w:rsidR="006250FE" w:rsidRPr="006250FE" w:rsidRDefault="006250FE" w:rsidP="006250FE">
            <w:pPr>
              <w:contextualSpacing/>
              <w:jc w:val="center"/>
              <w:rPr>
                <w:rFonts w:ascii="Times New Roman" w:hAnsi="Times New Roman" w:cs="Times New Roman"/>
                <w:sz w:val="24"/>
              </w:rPr>
            </w:pPr>
            <w:r w:rsidRPr="006250FE">
              <w:rPr>
                <w:rFonts w:ascii="Times New Roman" w:hAnsi="Times New Roman" w:cs="Times New Roman"/>
                <w:sz w:val="24"/>
              </w:rPr>
              <w:t>2.</w:t>
            </w:r>
          </w:p>
        </w:tc>
        <w:tc>
          <w:tcPr>
            <w:tcW w:w="7605" w:type="dxa"/>
            <w:tcBorders>
              <w:top w:val="single" w:sz="6" w:space="0" w:color="000000"/>
              <w:left w:val="single" w:sz="6" w:space="0" w:color="000000"/>
              <w:bottom w:val="single" w:sz="6" w:space="0" w:color="000000"/>
              <w:right w:val="single" w:sz="6" w:space="0" w:color="000000"/>
            </w:tcBorders>
            <w:shd w:val="clear" w:color="auto" w:fill="FFFFFF"/>
            <w:hideMark/>
          </w:tcPr>
          <w:p w14:paraId="4B16CDCF" w14:textId="77777777" w:rsidR="006250FE" w:rsidRPr="006250FE" w:rsidRDefault="006250FE" w:rsidP="006250FE">
            <w:pPr>
              <w:contextualSpacing/>
              <w:jc w:val="center"/>
              <w:rPr>
                <w:rFonts w:ascii="Times New Roman" w:hAnsi="Times New Roman" w:cs="Times New Roman"/>
                <w:sz w:val="24"/>
              </w:rPr>
            </w:pPr>
            <w:r w:rsidRPr="006250FE">
              <w:rPr>
                <w:rFonts w:ascii="Times New Roman" w:hAnsi="Times New Roman" w:cs="Times New Roman"/>
                <w:sz w:val="24"/>
              </w:rPr>
              <w:t>Блокнот формата не менее А7</w:t>
            </w:r>
          </w:p>
        </w:tc>
        <w:tc>
          <w:tcPr>
            <w:tcW w:w="1440" w:type="dxa"/>
            <w:tcBorders>
              <w:top w:val="single" w:sz="6" w:space="0" w:color="000000"/>
              <w:left w:val="single" w:sz="6" w:space="0" w:color="000000"/>
              <w:bottom w:val="single" w:sz="6" w:space="0" w:color="000000"/>
              <w:right w:val="single" w:sz="6" w:space="0" w:color="000000"/>
            </w:tcBorders>
            <w:shd w:val="clear" w:color="auto" w:fill="FFFFFF"/>
            <w:hideMark/>
          </w:tcPr>
          <w:p w14:paraId="44E2533E" w14:textId="77777777" w:rsidR="006250FE" w:rsidRPr="006250FE" w:rsidRDefault="006250FE" w:rsidP="006250FE">
            <w:pPr>
              <w:contextualSpacing/>
              <w:jc w:val="center"/>
              <w:rPr>
                <w:rFonts w:ascii="Times New Roman" w:hAnsi="Times New Roman" w:cs="Times New Roman"/>
                <w:sz w:val="24"/>
              </w:rPr>
            </w:pPr>
            <w:r w:rsidRPr="006250FE">
              <w:rPr>
                <w:rFonts w:ascii="Times New Roman" w:hAnsi="Times New Roman" w:cs="Times New Roman"/>
                <w:sz w:val="24"/>
              </w:rPr>
              <w:t>1 шт.</w:t>
            </w:r>
          </w:p>
        </w:tc>
      </w:tr>
      <w:tr w:rsidR="006250FE" w:rsidRPr="006250FE" w14:paraId="22CA1441" w14:textId="77777777" w:rsidTr="006250FE">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14:paraId="566695B9" w14:textId="77777777" w:rsidR="006250FE" w:rsidRPr="006250FE" w:rsidRDefault="006250FE" w:rsidP="006250FE">
            <w:pPr>
              <w:contextualSpacing/>
              <w:jc w:val="center"/>
              <w:rPr>
                <w:rFonts w:ascii="Times New Roman" w:hAnsi="Times New Roman" w:cs="Times New Roman"/>
                <w:sz w:val="24"/>
              </w:rPr>
            </w:pPr>
            <w:r w:rsidRPr="006250FE">
              <w:rPr>
                <w:rFonts w:ascii="Times New Roman" w:hAnsi="Times New Roman" w:cs="Times New Roman"/>
                <w:sz w:val="24"/>
              </w:rPr>
              <w:t>3.</w:t>
            </w:r>
          </w:p>
        </w:tc>
        <w:tc>
          <w:tcPr>
            <w:tcW w:w="7605" w:type="dxa"/>
            <w:tcBorders>
              <w:top w:val="single" w:sz="6" w:space="0" w:color="000000"/>
              <w:left w:val="single" w:sz="6" w:space="0" w:color="000000"/>
              <w:bottom w:val="single" w:sz="6" w:space="0" w:color="000000"/>
              <w:right w:val="single" w:sz="6" w:space="0" w:color="000000"/>
            </w:tcBorders>
            <w:shd w:val="clear" w:color="auto" w:fill="FFFFFF"/>
            <w:hideMark/>
          </w:tcPr>
          <w:p w14:paraId="388AB6D2" w14:textId="77777777" w:rsidR="006250FE" w:rsidRPr="006250FE" w:rsidRDefault="006250FE" w:rsidP="006250FE">
            <w:pPr>
              <w:contextualSpacing/>
              <w:jc w:val="center"/>
              <w:rPr>
                <w:rFonts w:ascii="Times New Roman" w:hAnsi="Times New Roman" w:cs="Times New Roman"/>
                <w:sz w:val="24"/>
              </w:rPr>
            </w:pPr>
            <w:r w:rsidRPr="006250FE">
              <w:rPr>
                <w:rFonts w:ascii="Times New Roman" w:hAnsi="Times New Roman" w:cs="Times New Roman"/>
                <w:sz w:val="24"/>
              </w:rPr>
              <w:t>Маркер черный (синий) или карандаш</w:t>
            </w:r>
          </w:p>
        </w:tc>
        <w:tc>
          <w:tcPr>
            <w:tcW w:w="1440" w:type="dxa"/>
            <w:tcBorders>
              <w:top w:val="single" w:sz="6" w:space="0" w:color="000000"/>
              <w:left w:val="single" w:sz="6" w:space="0" w:color="000000"/>
              <w:bottom w:val="single" w:sz="6" w:space="0" w:color="000000"/>
              <w:right w:val="single" w:sz="6" w:space="0" w:color="000000"/>
            </w:tcBorders>
            <w:shd w:val="clear" w:color="auto" w:fill="FFFFFF"/>
            <w:hideMark/>
          </w:tcPr>
          <w:p w14:paraId="3C945D3F" w14:textId="77777777" w:rsidR="006250FE" w:rsidRPr="006250FE" w:rsidRDefault="006250FE" w:rsidP="006250FE">
            <w:pPr>
              <w:contextualSpacing/>
              <w:jc w:val="center"/>
              <w:rPr>
                <w:rFonts w:ascii="Times New Roman" w:hAnsi="Times New Roman" w:cs="Times New Roman"/>
                <w:sz w:val="24"/>
              </w:rPr>
            </w:pPr>
            <w:r w:rsidRPr="006250FE">
              <w:rPr>
                <w:rFonts w:ascii="Times New Roman" w:hAnsi="Times New Roman" w:cs="Times New Roman"/>
                <w:sz w:val="24"/>
              </w:rPr>
              <w:t>1 шт.</w:t>
            </w:r>
          </w:p>
        </w:tc>
      </w:tr>
      <w:tr w:rsidR="006250FE" w:rsidRPr="006250FE" w14:paraId="47E42322" w14:textId="77777777" w:rsidTr="006250FE">
        <w:tc>
          <w:tcPr>
            <w:tcW w:w="840" w:type="dxa"/>
            <w:tcBorders>
              <w:top w:val="single" w:sz="6" w:space="0" w:color="000000"/>
              <w:left w:val="single" w:sz="6" w:space="0" w:color="000000"/>
              <w:bottom w:val="single" w:sz="6" w:space="0" w:color="000000"/>
              <w:right w:val="single" w:sz="6" w:space="0" w:color="000000"/>
            </w:tcBorders>
            <w:shd w:val="clear" w:color="auto" w:fill="FFFFFF"/>
            <w:hideMark/>
          </w:tcPr>
          <w:p w14:paraId="3D77B756" w14:textId="77777777" w:rsidR="006250FE" w:rsidRPr="006250FE" w:rsidRDefault="006250FE" w:rsidP="006250FE">
            <w:pPr>
              <w:contextualSpacing/>
              <w:jc w:val="center"/>
              <w:rPr>
                <w:rFonts w:ascii="Times New Roman" w:hAnsi="Times New Roman" w:cs="Times New Roman"/>
                <w:sz w:val="24"/>
              </w:rPr>
            </w:pPr>
            <w:r w:rsidRPr="006250FE">
              <w:rPr>
                <w:rFonts w:ascii="Times New Roman" w:hAnsi="Times New Roman" w:cs="Times New Roman"/>
                <w:sz w:val="24"/>
              </w:rPr>
              <w:t>4.</w:t>
            </w:r>
          </w:p>
        </w:tc>
        <w:tc>
          <w:tcPr>
            <w:tcW w:w="7605" w:type="dxa"/>
            <w:tcBorders>
              <w:top w:val="single" w:sz="6" w:space="0" w:color="000000"/>
              <w:left w:val="single" w:sz="6" w:space="0" w:color="000000"/>
              <w:bottom w:val="single" w:sz="6" w:space="0" w:color="000000"/>
              <w:right w:val="single" w:sz="6" w:space="0" w:color="000000"/>
            </w:tcBorders>
            <w:shd w:val="clear" w:color="auto" w:fill="FFFFFF"/>
            <w:hideMark/>
          </w:tcPr>
          <w:p w14:paraId="34C14126" w14:textId="77777777" w:rsidR="006250FE" w:rsidRPr="006250FE" w:rsidRDefault="006250FE" w:rsidP="006250FE">
            <w:pPr>
              <w:contextualSpacing/>
              <w:jc w:val="center"/>
              <w:rPr>
                <w:rFonts w:ascii="Times New Roman" w:hAnsi="Times New Roman" w:cs="Times New Roman"/>
                <w:sz w:val="24"/>
              </w:rPr>
            </w:pPr>
            <w:r w:rsidRPr="006250FE">
              <w:rPr>
                <w:rFonts w:ascii="Times New Roman" w:hAnsi="Times New Roman" w:cs="Times New Roman"/>
                <w:sz w:val="24"/>
              </w:rPr>
              <w:t>Футляр или сумка</w:t>
            </w:r>
          </w:p>
        </w:tc>
        <w:tc>
          <w:tcPr>
            <w:tcW w:w="1440" w:type="dxa"/>
            <w:tcBorders>
              <w:top w:val="single" w:sz="6" w:space="0" w:color="000000"/>
              <w:left w:val="single" w:sz="6" w:space="0" w:color="000000"/>
              <w:bottom w:val="single" w:sz="6" w:space="0" w:color="000000"/>
              <w:right w:val="single" w:sz="6" w:space="0" w:color="000000"/>
            </w:tcBorders>
            <w:shd w:val="clear" w:color="auto" w:fill="FFFFFF"/>
            <w:hideMark/>
          </w:tcPr>
          <w:p w14:paraId="74ED1FA6" w14:textId="77777777" w:rsidR="006250FE" w:rsidRPr="006250FE" w:rsidRDefault="006250FE" w:rsidP="006250FE">
            <w:pPr>
              <w:contextualSpacing/>
              <w:jc w:val="center"/>
              <w:rPr>
                <w:rFonts w:ascii="Times New Roman" w:hAnsi="Times New Roman" w:cs="Times New Roman"/>
                <w:sz w:val="24"/>
              </w:rPr>
            </w:pPr>
            <w:r w:rsidRPr="006250FE">
              <w:rPr>
                <w:rFonts w:ascii="Times New Roman" w:hAnsi="Times New Roman" w:cs="Times New Roman"/>
                <w:sz w:val="24"/>
              </w:rPr>
              <w:t>1 шт.</w:t>
            </w:r>
          </w:p>
        </w:tc>
      </w:tr>
    </w:tbl>
    <w:p w14:paraId="7CFA5BF7" w14:textId="77777777" w:rsidR="006250FE" w:rsidRPr="00D93FD5" w:rsidRDefault="006250FE" w:rsidP="00EC6686">
      <w:pPr>
        <w:contextualSpacing/>
        <w:jc w:val="center"/>
        <w:rPr>
          <w:rFonts w:ascii="Times New Roman" w:hAnsi="Times New Roman" w:cs="Times New Roman"/>
          <w:sz w:val="24"/>
        </w:rPr>
      </w:pPr>
    </w:p>
    <w:p w14:paraId="74EA319E" w14:textId="77777777" w:rsidR="00EC6686" w:rsidRDefault="00EC6686" w:rsidP="00EC6686">
      <w:pPr>
        <w:ind w:firstLine="709"/>
        <w:contextualSpacing/>
        <w:jc w:val="center"/>
        <w:rPr>
          <w:rFonts w:ascii="Times New Roman" w:hAnsi="Times New Roman" w:cs="Times New Roman"/>
          <w:b/>
          <w:sz w:val="24"/>
        </w:rPr>
      </w:pPr>
      <w:r w:rsidRPr="00D93FD5">
        <w:rPr>
          <w:rFonts w:ascii="Times New Roman" w:hAnsi="Times New Roman" w:cs="Times New Roman"/>
          <w:b/>
          <w:sz w:val="24"/>
        </w:rPr>
        <w:t>3. Виды помощи, оказываемой фармацевтическими работниками</w:t>
      </w:r>
    </w:p>
    <w:p w14:paraId="577E5E80" w14:textId="77777777" w:rsidR="00EC6686" w:rsidRPr="00D93FD5" w:rsidRDefault="00EC6686" w:rsidP="00EC6686">
      <w:pPr>
        <w:ind w:firstLine="709"/>
        <w:contextualSpacing/>
        <w:jc w:val="center"/>
        <w:rPr>
          <w:rFonts w:ascii="Times New Roman" w:hAnsi="Times New Roman" w:cs="Times New Roman"/>
          <w:b/>
          <w:sz w:val="24"/>
        </w:rPr>
      </w:pPr>
    </w:p>
    <w:p w14:paraId="25FC481E" w14:textId="7FA6BFD3" w:rsidR="00EC6686" w:rsidRPr="00DF4C5D"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sz w:val="24"/>
        </w:rPr>
        <w:t xml:space="preserve">Нужно помнить, что с какой бы ситуацией вы не столкнулись, </w:t>
      </w:r>
      <w:r>
        <w:rPr>
          <w:rFonts w:ascii="Times New Roman" w:hAnsi="Times New Roman" w:cs="Times New Roman"/>
          <w:sz w:val="24"/>
        </w:rPr>
        <w:t>в первую очередь</w:t>
      </w:r>
      <w:r w:rsidRPr="00DF4C5D">
        <w:rPr>
          <w:rFonts w:ascii="Times New Roman" w:hAnsi="Times New Roman" w:cs="Times New Roman"/>
          <w:sz w:val="24"/>
        </w:rPr>
        <w:t xml:space="preserve"> необходимо выз</w:t>
      </w:r>
      <w:r>
        <w:rPr>
          <w:rFonts w:ascii="Times New Roman" w:hAnsi="Times New Roman" w:cs="Times New Roman"/>
          <w:sz w:val="24"/>
        </w:rPr>
        <w:t>вать скорую медицинскую помощь!</w:t>
      </w:r>
    </w:p>
    <w:p w14:paraId="5A6764CA" w14:textId="77777777" w:rsidR="00EC6686" w:rsidRPr="00DF4C5D"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sz w:val="24"/>
        </w:rPr>
        <w:t>В соответствии с образовательными программами, провизор должен уметь оказывать следующие виды помощи (приведен список са</w:t>
      </w:r>
      <w:r>
        <w:rPr>
          <w:rFonts w:ascii="Times New Roman" w:hAnsi="Times New Roman" w:cs="Times New Roman"/>
          <w:sz w:val="24"/>
        </w:rPr>
        <w:t>мых распространенных ситуаций):</w:t>
      </w:r>
    </w:p>
    <w:p w14:paraId="4B927492" w14:textId="77777777" w:rsidR="00EC6686" w:rsidRPr="00DF4C5D" w:rsidRDefault="00EC6686" w:rsidP="00EC6686">
      <w:pPr>
        <w:ind w:firstLine="709"/>
        <w:contextualSpacing/>
        <w:jc w:val="both"/>
        <w:rPr>
          <w:rFonts w:ascii="Times New Roman" w:hAnsi="Times New Roman" w:cs="Times New Roman"/>
          <w:i/>
          <w:sz w:val="24"/>
        </w:rPr>
      </w:pPr>
      <w:r w:rsidRPr="00DF4C5D">
        <w:rPr>
          <w:rFonts w:ascii="Times New Roman" w:hAnsi="Times New Roman" w:cs="Times New Roman"/>
          <w:i/>
          <w:sz w:val="24"/>
        </w:rPr>
        <w:t>При ос</w:t>
      </w:r>
      <w:r>
        <w:rPr>
          <w:rFonts w:ascii="Times New Roman" w:hAnsi="Times New Roman" w:cs="Times New Roman"/>
          <w:i/>
          <w:sz w:val="24"/>
        </w:rPr>
        <w:t>трой сердечной недостаточности:</w:t>
      </w:r>
    </w:p>
    <w:p w14:paraId="4C8EE10D" w14:textId="77777777" w:rsidR="00EC6686" w:rsidRPr="00DF4C5D"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sz w:val="24"/>
        </w:rPr>
        <w:t xml:space="preserve">постарайтесь успокоить больного, обеспечьте ему доступ свежего воздуха и придайте </w:t>
      </w:r>
      <w:proofErr w:type="spellStart"/>
      <w:r w:rsidRPr="00DF4C5D">
        <w:rPr>
          <w:rFonts w:ascii="Times New Roman" w:hAnsi="Times New Roman" w:cs="Times New Roman"/>
          <w:sz w:val="24"/>
        </w:rPr>
        <w:t>полусидячее</w:t>
      </w:r>
      <w:proofErr w:type="spellEnd"/>
      <w:r w:rsidRPr="00DF4C5D">
        <w:rPr>
          <w:rFonts w:ascii="Times New Roman" w:hAnsi="Times New Roman" w:cs="Times New Roman"/>
          <w:sz w:val="24"/>
        </w:rPr>
        <w:t xml:space="preserve"> положение; спустя 10 минут наложите жгуты на область бедер, чтобы уменьшить объем циркулирующей крови; дайте больному 1–2 та</w:t>
      </w:r>
      <w:r>
        <w:rPr>
          <w:rFonts w:ascii="Times New Roman" w:hAnsi="Times New Roman" w:cs="Times New Roman"/>
          <w:sz w:val="24"/>
        </w:rPr>
        <w:t>блетки нитроглицерина под язык.</w:t>
      </w:r>
    </w:p>
    <w:p w14:paraId="205C8BA9" w14:textId="77777777" w:rsidR="00EC6686"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i/>
          <w:sz w:val="24"/>
        </w:rPr>
        <w:t>При дыхательной недостаточности</w:t>
      </w:r>
      <w:r w:rsidRPr="00DF4C5D">
        <w:rPr>
          <w:rFonts w:ascii="Times New Roman" w:hAnsi="Times New Roman" w:cs="Times New Roman"/>
          <w:sz w:val="24"/>
        </w:rPr>
        <w:t xml:space="preserve">: </w:t>
      </w:r>
    </w:p>
    <w:p w14:paraId="1966A75E" w14:textId="77777777" w:rsidR="00EC6686" w:rsidRPr="00DF4C5D"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sz w:val="24"/>
        </w:rPr>
        <w:t>запрокиньте голову пострадавшего, поднимите его и выдвиньте нижнюю челюсть и корень языка вперед, чтобы восстановить проходимость дыхательных путей (в бессознательном состоянии у человека может запасть язык, и, если ему вовремя не помочь, он задох</w:t>
      </w:r>
      <w:r>
        <w:rPr>
          <w:rFonts w:ascii="Times New Roman" w:hAnsi="Times New Roman" w:cs="Times New Roman"/>
          <w:sz w:val="24"/>
        </w:rPr>
        <w:t>нется).</w:t>
      </w:r>
    </w:p>
    <w:p w14:paraId="122F73E1" w14:textId="77777777" w:rsidR="00EC6686" w:rsidRPr="00DF4C5D" w:rsidRDefault="00EC6686" w:rsidP="00EC6686">
      <w:pPr>
        <w:ind w:firstLine="709"/>
        <w:contextualSpacing/>
        <w:jc w:val="both"/>
        <w:rPr>
          <w:rFonts w:ascii="Times New Roman" w:hAnsi="Times New Roman" w:cs="Times New Roman"/>
          <w:i/>
          <w:sz w:val="24"/>
        </w:rPr>
      </w:pPr>
      <w:r w:rsidRPr="00DF4C5D">
        <w:rPr>
          <w:rFonts w:ascii="Times New Roman" w:hAnsi="Times New Roman" w:cs="Times New Roman"/>
          <w:i/>
          <w:sz w:val="24"/>
        </w:rPr>
        <w:t xml:space="preserve">При эпилептическом статусе </w:t>
      </w:r>
      <w:r>
        <w:rPr>
          <w:rFonts w:ascii="Times New Roman" w:hAnsi="Times New Roman" w:cs="Times New Roman"/>
          <w:i/>
          <w:sz w:val="24"/>
        </w:rPr>
        <w:t>и прочих судорожных состояниях:</w:t>
      </w:r>
    </w:p>
    <w:p w14:paraId="417D3117" w14:textId="77777777" w:rsidR="00EC6686" w:rsidRPr="00DF4C5D"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sz w:val="24"/>
        </w:rPr>
        <w:t>вставьте в уголок рта больного скрученное полотенце или одежду, чтобы он не прикусил язык, следите, чтобы он не ударялся об окружающие предметы. Ваша задача — обеспечить боль</w:t>
      </w:r>
      <w:r>
        <w:rPr>
          <w:rFonts w:ascii="Times New Roman" w:hAnsi="Times New Roman" w:cs="Times New Roman"/>
          <w:sz w:val="24"/>
        </w:rPr>
        <w:t>ному максимальную безопасность.</w:t>
      </w:r>
    </w:p>
    <w:p w14:paraId="7AD11B97" w14:textId="77777777" w:rsidR="00EC6686" w:rsidRPr="00DF4C5D" w:rsidRDefault="00EC6686" w:rsidP="00EC6686">
      <w:pPr>
        <w:ind w:firstLine="709"/>
        <w:contextualSpacing/>
        <w:jc w:val="both"/>
        <w:rPr>
          <w:rFonts w:ascii="Times New Roman" w:hAnsi="Times New Roman" w:cs="Times New Roman"/>
          <w:i/>
          <w:sz w:val="24"/>
        </w:rPr>
      </w:pPr>
      <w:r w:rsidRPr="00DF4C5D">
        <w:rPr>
          <w:rFonts w:ascii="Times New Roman" w:hAnsi="Times New Roman" w:cs="Times New Roman"/>
          <w:i/>
          <w:sz w:val="24"/>
        </w:rPr>
        <w:t>При ос</w:t>
      </w:r>
      <w:r>
        <w:rPr>
          <w:rFonts w:ascii="Times New Roman" w:hAnsi="Times New Roman" w:cs="Times New Roman"/>
          <w:i/>
          <w:sz w:val="24"/>
        </w:rPr>
        <w:t>трых психических расстройствах:</w:t>
      </w:r>
    </w:p>
    <w:p w14:paraId="431C60B3" w14:textId="77777777" w:rsidR="00EC6686" w:rsidRPr="00DF4C5D"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sz w:val="24"/>
        </w:rPr>
        <w:t>нужно вызвать психиатрическую бригаду, постараться удержать больного и успокоить его. Ведите себя доброжелательно, не провоцируйте агрессию.</w:t>
      </w:r>
    </w:p>
    <w:p w14:paraId="32B67BC9" w14:textId="77777777" w:rsidR="00EC6686"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i/>
          <w:sz w:val="24"/>
        </w:rPr>
        <w:t>При кровотечениях:</w:t>
      </w:r>
      <w:r w:rsidRPr="00DF4C5D">
        <w:rPr>
          <w:rFonts w:ascii="Times New Roman" w:hAnsi="Times New Roman" w:cs="Times New Roman"/>
          <w:sz w:val="24"/>
        </w:rPr>
        <w:t xml:space="preserve"> </w:t>
      </w:r>
    </w:p>
    <w:p w14:paraId="1DB78FCF" w14:textId="77777777" w:rsidR="00EC6686" w:rsidRDefault="00EC6686" w:rsidP="00EC6686">
      <w:pPr>
        <w:ind w:firstLine="709"/>
        <w:contextualSpacing/>
        <w:jc w:val="both"/>
        <w:rPr>
          <w:rFonts w:ascii="Times New Roman" w:hAnsi="Times New Roman" w:cs="Times New Roman"/>
          <w:sz w:val="24"/>
        </w:rPr>
      </w:pPr>
      <w:r>
        <w:rPr>
          <w:rFonts w:ascii="Times New Roman" w:hAnsi="Times New Roman" w:cs="Times New Roman"/>
          <w:sz w:val="24"/>
        </w:rPr>
        <w:t xml:space="preserve">Артериальное кровотечение: кровь ярко-алая, струя пульсирующая. </w:t>
      </w:r>
      <w:r w:rsidRPr="00DF4C5D">
        <w:rPr>
          <w:rFonts w:ascii="Times New Roman" w:hAnsi="Times New Roman" w:cs="Times New Roman"/>
          <w:sz w:val="24"/>
        </w:rPr>
        <w:t>поднимите кровоточащую конечность выше уровня сердца, помогите пострадавшему расслабить мышцы (таким образом, кровотечение становится менее интенсивным); далее наложите повязку или жгут, чтобы снизить потерю крови, обязательно подложив под него бумажку</w:t>
      </w:r>
      <w:r>
        <w:rPr>
          <w:rFonts w:ascii="Times New Roman" w:hAnsi="Times New Roman" w:cs="Times New Roman"/>
          <w:sz w:val="24"/>
        </w:rPr>
        <w:t xml:space="preserve"> с указанием времени наложения.</w:t>
      </w:r>
    </w:p>
    <w:p w14:paraId="2614BE1C" w14:textId="77777777" w:rsidR="00EC6686" w:rsidRDefault="00EC6686" w:rsidP="00EC6686">
      <w:pPr>
        <w:ind w:firstLine="709"/>
        <w:contextualSpacing/>
        <w:jc w:val="both"/>
        <w:rPr>
          <w:rFonts w:ascii="Times New Roman" w:hAnsi="Times New Roman" w:cs="Times New Roman"/>
          <w:sz w:val="24"/>
        </w:rPr>
      </w:pPr>
      <w:r>
        <w:rPr>
          <w:rFonts w:ascii="Times New Roman" w:hAnsi="Times New Roman" w:cs="Times New Roman"/>
          <w:sz w:val="24"/>
        </w:rPr>
        <w:t>Венозное кровотечение: кровь темно-красная, струя медленная. Наложить давящую повязку, при сильном кровотечении прижать сосуд ниже раны к подлежащей кости.</w:t>
      </w:r>
    </w:p>
    <w:p w14:paraId="04CDFDB6" w14:textId="77777777" w:rsidR="00EC6686" w:rsidRDefault="00EC6686" w:rsidP="00EC6686">
      <w:pPr>
        <w:ind w:firstLine="709"/>
        <w:contextualSpacing/>
        <w:jc w:val="both"/>
        <w:rPr>
          <w:rFonts w:ascii="Times New Roman" w:hAnsi="Times New Roman" w:cs="Times New Roman"/>
          <w:sz w:val="24"/>
        </w:rPr>
      </w:pPr>
      <w:r>
        <w:rPr>
          <w:rFonts w:ascii="Times New Roman" w:hAnsi="Times New Roman" w:cs="Times New Roman"/>
          <w:sz w:val="24"/>
        </w:rPr>
        <w:t>Капиллярное кровотечение: перекись водорода, бинт, пластырь или клей БФ-6.</w:t>
      </w:r>
    </w:p>
    <w:p w14:paraId="6D8AD1CE" w14:textId="77777777" w:rsidR="00EC6686" w:rsidRPr="00DF4C5D" w:rsidRDefault="00EC6686" w:rsidP="00EC6686">
      <w:pPr>
        <w:ind w:firstLine="709"/>
        <w:contextualSpacing/>
        <w:jc w:val="both"/>
        <w:rPr>
          <w:rFonts w:ascii="Times New Roman" w:hAnsi="Times New Roman" w:cs="Times New Roman"/>
          <w:sz w:val="24"/>
        </w:rPr>
      </w:pPr>
      <w:r>
        <w:rPr>
          <w:rFonts w:ascii="Times New Roman" w:hAnsi="Times New Roman" w:cs="Times New Roman"/>
          <w:sz w:val="24"/>
        </w:rPr>
        <w:t>Носовое кровотечение: усадить пострадавшего, голова наклонена вперед, обеспечить доступ кислорода. Смочить стерильную салфетку холодной водой, положить на переносицу, слегка сжимая носовые пазухи к перегородке. 10-15 минут дышать ртом, не кашлять, не разговаривать, не сморкаться.</w:t>
      </w:r>
    </w:p>
    <w:p w14:paraId="019FCFDD" w14:textId="77777777" w:rsidR="00EC6686" w:rsidRPr="00DF4C5D" w:rsidRDefault="00EC6686" w:rsidP="00EC6686">
      <w:pPr>
        <w:ind w:firstLine="709"/>
        <w:contextualSpacing/>
        <w:jc w:val="both"/>
        <w:rPr>
          <w:rFonts w:ascii="Times New Roman" w:hAnsi="Times New Roman" w:cs="Times New Roman"/>
          <w:i/>
          <w:sz w:val="24"/>
        </w:rPr>
      </w:pPr>
      <w:r w:rsidRPr="00DF4C5D">
        <w:rPr>
          <w:rFonts w:ascii="Times New Roman" w:hAnsi="Times New Roman" w:cs="Times New Roman"/>
          <w:i/>
          <w:sz w:val="24"/>
        </w:rPr>
        <w:t>При тепловом и солнечном у</w:t>
      </w:r>
      <w:r>
        <w:rPr>
          <w:rFonts w:ascii="Times New Roman" w:hAnsi="Times New Roman" w:cs="Times New Roman"/>
          <w:i/>
          <w:sz w:val="24"/>
        </w:rPr>
        <w:t>дарах:</w:t>
      </w:r>
    </w:p>
    <w:p w14:paraId="6AF606DB" w14:textId="77777777" w:rsidR="00EC6686" w:rsidRPr="00DF4C5D"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sz w:val="24"/>
        </w:rPr>
        <w:t>перенесите пострадавшего в прохладное место, приподнимите его голову и верхнюю часть туловища; положите на голову влажное полотенце и дайте выпить холодной воды; обеспечьте дост</w:t>
      </w:r>
      <w:r>
        <w:rPr>
          <w:rFonts w:ascii="Times New Roman" w:hAnsi="Times New Roman" w:cs="Times New Roman"/>
          <w:sz w:val="24"/>
        </w:rPr>
        <w:t>уп свежего воздуха в помещение.</w:t>
      </w:r>
    </w:p>
    <w:p w14:paraId="7B71FAE3" w14:textId="77777777" w:rsidR="00EC6686" w:rsidRPr="00DF4C5D" w:rsidRDefault="00EC6686" w:rsidP="00EC6686">
      <w:pPr>
        <w:ind w:firstLine="709"/>
        <w:contextualSpacing/>
        <w:jc w:val="both"/>
        <w:rPr>
          <w:rFonts w:ascii="Times New Roman" w:hAnsi="Times New Roman" w:cs="Times New Roman"/>
          <w:i/>
          <w:sz w:val="24"/>
        </w:rPr>
      </w:pPr>
      <w:r w:rsidRPr="00DF4C5D">
        <w:rPr>
          <w:rFonts w:ascii="Times New Roman" w:hAnsi="Times New Roman" w:cs="Times New Roman"/>
          <w:i/>
          <w:sz w:val="24"/>
        </w:rPr>
        <w:t>При обморожении:</w:t>
      </w:r>
    </w:p>
    <w:p w14:paraId="5EB2E175" w14:textId="77777777" w:rsidR="00EC6686"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sz w:val="24"/>
        </w:rPr>
        <w:t>дайте пострадавшему согреться при помощи горячего чая и теплой одежды; при поверхностных обморожениях или обморожениях конечностей согрейте пострадавшую часть тела, не применяя массаж или растирание снегом; при глубоком обморожении наложите стерильную повязку на поврежденный участок, а п</w:t>
      </w:r>
      <w:r>
        <w:rPr>
          <w:rFonts w:ascii="Times New Roman" w:hAnsi="Times New Roman" w:cs="Times New Roman"/>
          <w:sz w:val="24"/>
        </w:rPr>
        <w:t>острадавшего обложите одеялами.</w:t>
      </w:r>
    </w:p>
    <w:p w14:paraId="0F801D40" w14:textId="77777777" w:rsidR="00EC6686" w:rsidRPr="00A635A0" w:rsidRDefault="00EC6686" w:rsidP="00EC6686">
      <w:pPr>
        <w:ind w:firstLine="709"/>
        <w:contextualSpacing/>
        <w:jc w:val="both"/>
        <w:rPr>
          <w:rFonts w:ascii="Times New Roman" w:hAnsi="Times New Roman" w:cs="Times New Roman"/>
          <w:i/>
          <w:sz w:val="24"/>
        </w:rPr>
      </w:pPr>
      <w:r w:rsidRPr="00A635A0">
        <w:rPr>
          <w:rFonts w:ascii="Times New Roman" w:hAnsi="Times New Roman" w:cs="Times New Roman"/>
          <w:i/>
          <w:sz w:val="24"/>
        </w:rPr>
        <w:t>Ожоги:</w:t>
      </w:r>
    </w:p>
    <w:p w14:paraId="40EEC843" w14:textId="77777777" w:rsidR="00EC6686" w:rsidRPr="00A635A0" w:rsidRDefault="00EC6686" w:rsidP="00EC6686">
      <w:pPr>
        <w:ind w:firstLine="709"/>
        <w:contextualSpacing/>
        <w:jc w:val="both"/>
        <w:rPr>
          <w:rFonts w:ascii="Times New Roman" w:hAnsi="Times New Roman" w:cs="Times New Roman"/>
          <w:sz w:val="24"/>
        </w:rPr>
      </w:pPr>
      <w:r w:rsidRPr="00A635A0">
        <w:rPr>
          <w:rFonts w:ascii="Times New Roman" w:hAnsi="Times New Roman" w:cs="Times New Roman"/>
          <w:sz w:val="24"/>
        </w:rPr>
        <w:t xml:space="preserve">- I степени - на обожженном месте имеется </w:t>
      </w:r>
      <w:r>
        <w:rPr>
          <w:rFonts w:ascii="Times New Roman" w:hAnsi="Times New Roman" w:cs="Times New Roman"/>
          <w:sz w:val="24"/>
        </w:rPr>
        <w:t>покраснение и чувствуется боль;</w:t>
      </w:r>
    </w:p>
    <w:p w14:paraId="23858C08" w14:textId="77777777" w:rsidR="00EC6686" w:rsidRPr="00A635A0" w:rsidRDefault="00EC6686" w:rsidP="00EC6686">
      <w:pPr>
        <w:ind w:firstLine="709"/>
        <w:contextualSpacing/>
        <w:jc w:val="both"/>
        <w:rPr>
          <w:rFonts w:ascii="Times New Roman" w:hAnsi="Times New Roman" w:cs="Times New Roman"/>
          <w:sz w:val="24"/>
        </w:rPr>
      </w:pPr>
      <w:r w:rsidRPr="00A635A0">
        <w:rPr>
          <w:rFonts w:ascii="Times New Roman" w:hAnsi="Times New Roman" w:cs="Times New Roman"/>
          <w:sz w:val="24"/>
        </w:rPr>
        <w:t>- II степени - на</w:t>
      </w:r>
      <w:r>
        <w:rPr>
          <w:rFonts w:ascii="Times New Roman" w:hAnsi="Times New Roman" w:cs="Times New Roman"/>
          <w:sz w:val="24"/>
        </w:rPr>
        <w:t xml:space="preserve"> месте ожога появляются пузыри;</w:t>
      </w:r>
    </w:p>
    <w:p w14:paraId="5559D2A4" w14:textId="77777777" w:rsidR="00EC6686" w:rsidRPr="00A635A0" w:rsidRDefault="00EC6686" w:rsidP="00EC6686">
      <w:pPr>
        <w:ind w:firstLine="709"/>
        <w:contextualSpacing/>
        <w:jc w:val="both"/>
        <w:rPr>
          <w:rFonts w:ascii="Times New Roman" w:hAnsi="Times New Roman" w:cs="Times New Roman"/>
          <w:sz w:val="24"/>
        </w:rPr>
      </w:pPr>
      <w:r w:rsidRPr="00A635A0">
        <w:rPr>
          <w:rFonts w:ascii="Times New Roman" w:hAnsi="Times New Roman" w:cs="Times New Roman"/>
          <w:sz w:val="24"/>
        </w:rPr>
        <w:t xml:space="preserve">- III степени характеризуются </w:t>
      </w:r>
      <w:r>
        <w:rPr>
          <w:rFonts w:ascii="Times New Roman" w:hAnsi="Times New Roman" w:cs="Times New Roman"/>
          <w:sz w:val="24"/>
        </w:rPr>
        <w:t>омертвением верхних слоев кожи;</w:t>
      </w:r>
    </w:p>
    <w:p w14:paraId="71F2BF35" w14:textId="77777777" w:rsidR="00EC6686" w:rsidRPr="00A635A0" w:rsidRDefault="00EC6686" w:rsidP="00EC6686">
      <w:pPr>
        <w:ind w:firstLine="709"/>
        <w:contextualSpacing/>
        <w:jc w:val="both"/>
        <w:rPr>
          <w:rFonts w:ascii="Times New Roman" w:hAnsi="Times New Roman" w:cs="Times New Roman"/>
          <w:sz w:val="24"/>
        </w:rPr>
      </w:pPr>
      <w:r w:rsidRPr="00A635A0">
        <w:rPr>
          <w:rFonts w:ascii="Times New Roman" w:hAnsi="Times New Roman" w:cs="Times New Roman"/>
          <w:sz w:val="24"/>
        </w:rPr>
        <w:t>- при IV степени поражаются не только кожа, но и сухожилия, м</w:t>
      </w:r>
      <w:r>
        <w:rPr>
          <w:rFonts w:ascii="Times New Roman" w:hAnsi="Times New Roman" w:cs="Times New Roman"/>
          <w:sz w:val="24"/>
        </w:rPr>
        <w:t>ышцы, кости.</w:t>
      </w:r>
    </w:p>
    <w:p w14:paraId="089E4819" w14:textId="77777777" w:rsidR="00EC6686" w:rsidRPr="00A635A0" w:rsidRDefault="00EC6686" w:rsidP="00EC6686">
      <w:pPr>
        <w:ind w:firstLine="709"/>
        <w:contextualSpacing/>
        <w:jc w:val="both"/>
        <w:rPr>
          <w:rFonts w:ascii="Times New Roman" w:hAnsi="Times New Roman" w:cs="Times New Roman"/>
          <w:sz w:val="24"/>
        </w:rPr>
      </w:pPr>
      <w:r w:rsidRPr="00A635A0">
        <w:rPr>
          <w:rFonts w:ascii="Times New Roman" w:hAnsi="Times New Roman" w:cs="Times New Roman"/>
          <w:sz w:val="24"/>
        </w:rPr>
        <w:t>Ожоги любой степени площадью более 30 процентов пов</w:t>
      </w:r>
      <w:r>
        <w:rPr>
          <w:rFonts w:ascii="Times New Roman" w:hAnsi="Times New Roman" w:cs="Times New Roman"/>
          <w:sz w:val="24"/>
        </w:rPr>
        <w:t>ерхности тела опасны для жизни.</w:t>
      </w:r>
    </w:p>
    <w:p w14:paraId="3B4093AA" w14:textId="77777777" w:rsidR="00EC6686" w:rsidRPr="00A635A0" w:rsidRDefault="00EC6686" w:rsidP="00EC6686">
      <w:pPr>
        <w:ind w:firstLine="709"/>
        <w:contextualSpacing/>
        <w:jc w:val="both"/>
        <w:rPr>
          <w:rFonts w:ascii="Times New Roman" w:hAnsi="Times New Roman" w:cs="Times New Roman"/>
          <w:sz w:val="24"/>
        </w:rPr>
      </w:pPr>
      <w:r w:rsidRPr="00A635A0">
        <w:rPr>
          <w:rFonts w:ascii="Times New Roman" w:hAnsi="Times New Roman" w:cs="Times New Roman"/>
          <w:sz w:val="24"/>
        </w:rPr>
        <w:t>Обожженную часть тела следует освободить от одежды. При необходимости одежду разрезают, приставшие к телу части одежды не срывают, а обрезают вокруг и оставляют на месте. Срезать и срывать пузыри также нельзя. При обширных ожогах после снятия одежды пострадавшего надо завернуть в чистую простыню и напра</w:t>
      </w:r>
      <w:r>
        <w:rPr>
          <w:rFonts w:ascii="Times New Roman" w:hAnsi="Times New Roman" w:cs="Times New Roman"/>
          <w:sz w:val="24"/>
        </w:rPr>
        <w:t>вить его в лечебное учреждение.</w:t>
      </w:r>
    </w:p>
    <w:p w14:paraId="376DBD85" w14:textId="77777777" w:rsidR="00EC6686" w:rsidRPr="00A635A0" w:rsidRDefault="00EC6686" w:rsidP="00EC6686">
      <w:pPr>
        <w:ind w:firstLine="709"/>
        <w:contextualSpacing/>
        <w:jc w:val="both"/>
        <w:rPr>
          <w:rFonts w:ascii="Times New Roman" w:hAnsi="Times New Roman" w:cs="Times New Roman"/>
          <w:sz w:val="24"/>
        </w:rPr>
      </w:pPr>
      <w:r w:rsidRPr="00A635A0">
        <w:rPr>
          <w:rFonts w:ascii="Times New Roman" w:hAnsi="Times New Roman" w:cs="Times New Roman"/>
          <w:sz w:val="24"/>
        </w:rPr>
        <w:t>Кожу вокруг ожога нужно протереть спиртом, одеколоном, водой, а на обожженную поверхность наложить сухую стерильную повязку. Смазывать обожженную поверхность жиром или</w:t>
      </w:r>
      <w:r>
        <w:rPr>
          <w:rFonts w:ascii="Times New Roman" w:hAnsi="Times New Roman" w:cs="Times New Roman"/>
          <w:sz w:val="24"/>
        </w:rPr>
        <w:t xml:space="preserve"> какой-нибудь мазью не следует.</w:t>
      </w:r>
    </w:p>
    <w:p w14:paraId="080C6C37" w14:textId="77777777" w:rsidR="00EC6686" w:rsidRPr="00A635A0" w:rsidRDefault="00EC6686" w:rsidP="00EC6686">
      <w:pPr>
        <w:ind w:firstLine="709"/>
        <w:contextualSpacing/>
        <w:jc w:val="both"/>
        <w:rPr>
          <w:rFonts w:ascii="Times New Roman" w:hAnsi="Times New Roman" w:cs="Times New Roman"/>
          <w:sz w:val="24"/>
        </w:rPr>
      </w:pPr>
      <w:r w:rsidRPr="00A635A0">
        <w:rPr>
          <w:rFonts w:ascii="Times New Roman" w:hAnsi="Times New Roman" w:cs="Times New Roman"/>
          <w:sz w:val="24"/>
        </w:rPr>
        <w:t>При небольших ожогах I степени на покрасневшую кожу следует наложить марлевую салфетку, смоченную спиртом. Первое время жжение и болезненность несколько усилятся, но вскоре боль с</w:t>
      </w:r>
      <w:r>
        <w:rPr>
          <w:rFonts w:ascii="Times New Roman" w:hAnsi="Times New Roman" w:cs="Times New Roman"/>
          <w:sz w:val="24"/>
        </w:rPr>
        <w:t>тихнет, покраснение уменьшится.</w:t>
      </w:r>
    </w:p>
    <w:p w14:paraId="5FA025BD" w14:textId="77777777" w:rsidR="00EC6686" w:rsidRPr="00DF4C5D" w:rsidRDefault="00EC6686" w:rsidP="00EC6686">
      <w:pPr>
        <w:ind w:firstLine="709"/>
        <w:contextualSpacing/>
        <w:jc w:val="both"/>
        <w:rPr>
          <w:rFonts w:ascii="Times New Roman" w:hAnsi="Times New Roman" w:cs="Times New Roman"/>
          <w:sz w:val="24"/>
        </w:rPr>
      </w:pPr>
      <w:r w:rsidRPr="00A635A0">
        <w:rPr>
          <w:rFonts w:ascii="Times New Roman" w:hAnsi="Times New Roman" w:cs="Times New Roman"/>
          <w:sz w:val="24"/>
        </w:rPr>
        <w:t>При ожогах II, III и IV степени пострадавшего после оказания ему первой помощи следует направить в лечебное учреждение.</w:t>
      </w:r>
    </w:p>
    <w:p w14:paraId="1DD4A080" w14:textId="77777777" w:rsidR="00EC6686" w:rsidRPr="00DF4C5D" w:rsidRDefault="00EC6686" w:rsidP="00EC6686">
      <w:pPr>
        <w:ind w:firstLine="709"/>
        <w:contextualSpacing/>
        <w:jc w:val="both"/>
        <w:rPr>
          <w:rFonts w:ascii="Times New Roman" w:hAnsi="Times New Roman" w:cs="Times New Roman"/>
          <w:i/>
          <w:sz w:val="24"/>
        </w:rPr>
      </w:pPr>
      <w:r>
        <w:rPr>
          <w:rFonts w:ascii="Times New Roman" w:hAnsi="Times New Roman" w:cs="Times New Roman"/>
          <w:i/>
          <w:sz w:val="24"/>
        </w:rPr>
        <w:t>При обмороке:</w:t>
      </w:r>
    </w:p>
    <w:p w14:paraId="011E0401" w14:textId="77777777" w:rsidR="00EC6686" w:rsidRPr="00DF4C5D"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sz w:val="24"/>
        </w:rPr>
        <w:t>проверьте наличие пульса и дыхания, расстегните стесняющие участки одежды; поднимите ноги кверху, чтобы обеспечить прилив крови к сердцу и мозгу; откройте окно или вынесите пострадавшего на свежий</w:t>
      </w:r>
      <w:r>
        <w:rPr>
          <w:rFonts w:ascii="Times New Roman" w:hAnsi="Times New Roman" w:cs="Times New Roman"/>
          <w:sz w:val="24"/>
        </w:rPr>
        <w:t xml:space="preserve"> воздух.</w:t>
      </w:r>
    </w:p>
    <w:p w14:paraId="778C41FF" w14:textId="77777777" w:rsidR="00EC6686" w:rsidRPr="00DF4C5D" w:rsidRDefault="00EC6686" w:rsidP="00EC6686">
      <w:pPr>
        <w:ind w:firstLine="709"/>
        <w:contextualSpacing/>
        <w:jc w:val="both"/>
        <w:rPr>
          <w:rFonts w:ascii="Times New Roman" w:hAnsi="Times New Roman" w:cs="Times New Roman"/>
          <w:i/>
          <w:sz w:val="24"/>
        </w:rPr>
      </w:pPr>
      <w:r w:rsidRPr="00DF4C5D">
        <w:rPr>
          <w:rFonts w:ascii="Times New Roman" w:hAnsi="Times New Roman" w:cs="Times New Roman"/>
          <w:i/>
          <w:sz w:val="24"/>
        </w:rPr>
        <w:t>При отеке Квинке и прочих</w:t>
      </w:r>
      <w:r>
        <w:rPr>
          <w:rFonts w:ascii="Times New Roman" w:hAnsi="Times New Roman" w:cs="Times New Roman"/>
          <w:i/>
          <w:sz w:val="24"/>
        </w:rPr>
        <w:t xml:space="preserve"> острых аллергических реакциях:</w:t>
      </w:r>
    </w:p>
    <w:p w14:paraId="5ACCD736" w14:textId="77777777" w:rsidR="00EC6686" w:rsidRPr="00DF4C5D"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sz w:val="24"/>
        </w:rPr>
        <w:t>прекратите контакт пострадавшего с аллергеном (вытащите жало при укусе насекомого или же прекратите прием препарата или пищи, вызвавших аллергию); больного положите так, чтобы его конечности были подняты; обеспечьте доступ свежего воздуха, расстегните одежду. Для выведения аллергена необходимо много пить — лучше давать пострадавшему щелочную минеральную воду, кроме того, нужно дать активированный уголь в р</w:t>
      </w:r>
      <w:r>
        <w:rPr>
          <w:rFonts w:ascii="Times New Roman" w:hAnsi="Times New Roman" w:cs="Times New Roman"/>
          <w:sz w:val="24"/>
        </w:rPr>
        <w:t>асчете 1 таблетка на 10 кг веса.</w:t>
      </w:r>
    </w:p>
    <w:p w14:paraId="7F69167E" w14:textId="77777777" w:rsidR="00EC6686"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i/>
          <w:sz w:val="24"/>
        </w:rPr>
        <w:t>При переломах, ушибах и вывихах:</w:t>
      </w:r>
      <w:r w:rsidRPr="00DF4C5D">
        <w:rPr>
          <w:rFonts w:ascii="Times New Roman" w:hAnsi="Times New Roman" w:cs="Times New Roman"/>
          <w:sz w:val="24"/>
        </w:rPr>
        <w:t xml:space="preserve"> </w:t>
      </w:r>
    </w:p>
    <w:p w14:paraId="7D90E4D8" w14:textId="77777777" w:rsidR="00EC6686" w:rsidRPr="00DF4C5D"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sz w:val="24"/>
        </w:rPr>
        <w:t>обездвижьте поврежденный участок и зафиксируйте его шиной или тугой повязкой; если перелом открытый — обработайте рану дезинфицирующим средством и постарайтесь остановить кровь до приезда врачей; облегчить состояние пострадавшего можно, приложив к поврежденному участку лед и дав обезболивающе</w:t>
      </w:r>
      <w:r>
        <w:rPr>
          <w:rFonts w:ascii="Times New Roman" w:hAnsi="Times New Roman" w:cs="Times New Roman"/>
          <w:sz w:val="24"/>
        </w:rPr>
        <w:t>е.</w:t>
      </w:r>
    </w:p>
    <w:p w14:paraId="3AA82316" w14:textId="77777777" w:rsidR="00EC6686" w:rsidRPr="003769D2" w:rsidRDefault="00EC6686" w:rsidP="00EC6686">
      <w:pPr>
        <w:ind w:firstLine="709"/>
        <w:contextualSpacing/>
        <w:jc w:val="both"/>
        <w:rPr>
          <w:rFonts w:ascii="Times New Roman" w:hAnsi="Times New Roman" w:cs="Times New Roman"/>
          <w:i/>
          <w:sz w:val="24"/>
        </w:rPr>
      </w:pPr>
      <w:r w:rsidRPr="003769D2">
        <w:rPr>
          <w:rFonts w:ascii="Times New Roman" w:hAnsi="Times New Roman" w:cs="Times New Roman"/>
          <w:i/>
          <w:sz w:val="24"/>
        </w:rPr>
        <w:t>Уголовная ответственность за неоказание неотложной помощи</w:t>
      </w:r>
    </w:p>
    <w:p w14:paraId="5F56DD21" w14:textId="77777777" w:rsidR="00EC6686" w:rsidRPr="00DF4C5D" w:rsidRDefault="00EC6686" w:rsidP="00EC6686">
      <w:pPr>
        <w:ind w:firstLine="709"/>
        <w:contextualSpacing/>
        <w:jc w:val="both"/>
        <w:rPr>
          <w:rFonts w:ascii="Times New Roman" w:hAnsi="Times New Roman" w:cs="Times New Roman"/>
          <w:sz w:val="24"/>
        </w:rPr>
      </w:pPr>
      <w:r w:rsidRPr="00DF4C5D">
        <w:rPr>
          <w:rFonts w:ascii="Times New Roman" w:hAnsi="Times New Roman" w:cs="Times New Roman"/>
          <w:sz w:val="24"/>
        </w:rPr>
        <w:t>Неоказание неотложной помощи может грозить уголовной ответственностью независимо от того, произошло ли это в государственной аптеке или в частной. Уголовная ответственность возникает не всегда, а только в тех случаях, которые влекут за собой резкое ухудшение здоровья пациента, причинение вреда здоровью или же летальный исход. В этом случае вступают в силу три статьи УК РФ: пункт 2 ст. 118, пункт 2 ст. 119 и ст. 124, они подразумевают наказание в виде лишения свободы, принудительные работы и лишение права з</w:t>
      </w:r>
      <w:r>
        <w:rPr>
          <w:rFonts w:ascii="Times New Roman" w:hAnsi="Times New Roman" w:cs="Times New Roman"/>
          <w:sz w:val="24"/>
        </w:rPr>
        <w:t>анимать определенную должность.</w:t>
      </w:r>
    </w:p>
    <w:p w14:paraId="226E2889" w14:textId="77777777" w:rsidR="00EC6686" w:rsidRDefault="00EC6686" w:rsidP="00EC6686">
      <w:pPr>
        <w:ind w:firstLine="709"/>
        <w:contextualSpacing/>
        <w:jc w:val="both"/>
        <w:rPr>
          <w:rFonts w:ascii="Times New Roman" w:hAnsi="Times New Roman" w:cs="Times New Roman"/>
          <w:sz w:val="24"/>
        </w:rPr>
      </w:pPr>
      <w:r w:rsidRPr="00A635A0">
        <w:rPr>
          <w:rFonts w:ascii="Times New Roman" w:hAnsi="Times New Roman" w:cs="Times New Roman"/>
          <w:sz w:val="24"/>
        </w:rPr>
        <w:t>Фармацевт или провизор, который оказал первую помощь больному в аптеке, заполняет справку об использовании товаров для оказания первой медицинской помощи. По итогам месяца на основании этого документа ответственное лицо, назначенное руководством аптеки, заполняет журнал учета медицинских товаров, израсходованных на оказание первой медицинской помощи. В этом журнале указывается ФИО и адрес больного, характер оказания помощи, наименование и количество израсходованных медикаментов, перевязочных средств и их цены.</w:t>
      </w:r>
    </w:p>
    <w:p w14:paraId="5E3EE5AC" w14:textId="77777777" w:rsidR="00EC6686" w:rsidRPr="00003A77" w:rsidRDefault="00EC6686" w:rsidP="00003A77">
      <w:pPr>
        <w:pStyle w:val="a3"/>
        <w:jc w:val="both"/>
        <w:rPr>
          <w:bCs/>
          <w:color w:val="000000"/>
        </w:rPr>
      </w:pPr>
    </w:p>
    <w:sectPr w:rsidR="00EC6686" w:rsidRPr="00003A77" w:rsidSect="001672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2276D"/>
    <w:multiLevelType w:val="hybridMultilevel"/>
    <w:tmpl w:val="7CA68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E5619D"/>
    <w:multiLevelType w:val="multilevel"/>
    <w:tmpl w:val="16F282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22977"/>
    <w:multiLevelType w:val="hybridMultilevel"/>
    <w:tmpl w:val="F7FC08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5E1EFB"/>
    <w:multiLevelType w:val="hybridMultilevel"/>
    <w:tmpl w:val="BE30B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5A59DA"/>
    <w:multiLevelType w:val="hybridMultilevel"/>
    <w:tmpl w:val="6C0460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D96E84"/>
    <w:multiLevelType w:val="multilevel"/>
    <w:tmpl w:val="F78C7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A3056"/>
    <w:multiLevelType w:val="hybridMultilevel"/>
    <w:tmpl w:val="6C0460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A0579B"/>
    <w:multiLevelType w:val="hybridMultilevel"/>
    <w:tmpl w:val="2EC0D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6D6C93"/>
    <w:multiLevelType w:val="hybridMultilevel"/>
    <w:tmpl w:val="583E9F68"/>
    <w:lvl w:ilvl="0" w:tplc="AD1CC1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A527439"/>
    <w:multiLevelType w:val="hybridMultilevel"/>
    <w:tmpl w:val="6C0460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FA0511"/>
    <w:multiLevelType w:val="hybridMultilevel"/>
    <w:tmpl w:val="6C0460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826A99"/>
    <w:multiLevelType w:val="hybridMultilevel"/>
    <w:tmpl w:val="8CECE206"/>
    <w:lvl w:ilvl="0" w:tplc="FFFFFFFF">
      <w:start w:val="1"/>
      <w:numFmt w:val="decimal"/>
      <w:lvlText w:val="%1."/>
      <w:lvlJc w:val="left"/>
      <w:pPr>
        <w:ind w:left="720" w:hanging="360"/>
      </w:pPr>
      <w:rPr>
        <w:rFonts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FC21F2E"/>
    <w:multiLevelType w:val="multilevel"/>
    <w:tmpl w:val="A69C3F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144426"/>
    <w:multiLevelType w:val="hybridMultilevel"/>
    <w:tmpl w:val="AEA4451C"/>
    <w:lvl w:ilvl="0" w:tplc="04190001">
      <w:start w:val="1"/>
      <w:numFmt w:val="bullet"/>
      <w:lvlText w:val=""/>
      <w:lvlJc w:val="left"/>
      <w:pPr>
        <w:ind w:left="1145" w:hanging="360"/>
      </w:pPr>
      <w:rPr>
        <w:rFonts w:ascii="Symbol" w:hAnsi="Symbol"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14" w15:restartNumberingAfterBreak="0">
    <w:nsid w:val="2152092D"/>
    <w:multiLevelType w:val="hybridMultilevel"/>
    <w:tmpl w:val="4B64B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CC55F0"/>
    <w:multiLevelType w:val="hybridMultilevel"/>
    <w:tmpl w:val="3F0C3F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8FA2FA4"/>
    <w:multiLevelType w:val="multilevel"/>
    <w:tmpl w:val="AA0E55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3D3C43"/>
    <w:multiLevelType w:val="hybridMultilevel"/>
    <w:tmpl w:val="8CECE206"/>
    <w:lvl w:ilvl="0" w:tplc="E4CC1B6E">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A25764"/>
    <w:multiLevelType w:val="hybridMultilevel"/>
    <w:tmpl w:val="9BEA0506"/>
    <w:lvl w:ilvl="0" w:tplc="025C0238">
      <w:start w:val="1"/>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FB799B"/>
    <w:multiLevelType w:val="hybridMultilevel"/>
    <w:tmpl w:val="EEDE605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7DC3712"/>
    <w:multiLevelType w:val="multilevel"/>
    <w:tmpl w:val="DC7AD1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1E604F"/>
    <w:multiLevelType w:val="hybridMultilevel"/>
    <w:tmpl w:val="A1583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0A33E9"/>
    <w:multiLevelType w:val="hybridMultilevel"/>
    <w:tmpl w:val="74740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6F1158"/>
    <w:multiLevelType w:val="hybridMultilevel"/>
    <w:tmpl w:val="24AEAAA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05505FF"/>
    <w:multiLevelType w:val="hybridMultilevel"/>
    <w:tmpl w:val="6CE89EE8"/>
    <w:lvl w:ilvl="0" w:tplc="04190001">
      <w:start w:val="1"/>
      <w:numFmt w:val="bullet"/>
      <w:lvlText w:val=""/>
      <w:lvlJc w:val="left"/>
      <w:pPr>
        <w:tabs>
          <w:tab w:val="num" w:pos="4140"/>
        </w:tabs>
        <w:ind w:left="4140" w:hanging="360"/>
      </w:pPr>
      <w:rPr>
        <w:rFonts w:ascii="Symbol" w:hAnsi="Symbol" w:hint="default"/>
      </w:rPr>
    </w:lvl>
    <w:lvl w:ilvl="1" w:tplc="FFFFFFFF">
      <w:start w:val="1"/>
      <w:numFmt w:val="decimal"/>
      <w:lvlText w:val="%2."/>
      <w:lvlJc w:val="left"/>
      <w:pPr>
        <w:tabs>
          <w:tab w:val="num" w:pos="1980"/>
        </w:tabs>
        <w:ind w:left="1980" w:hanging="360"/>
      </w:p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52E61390"/>
    <w:multiLevelType w:val="hybridMultilevel"/>
    <w:tmpl w:val="6762B1C2"/>
    <w:lvl w:ilvl="0" w:tplc="54861D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174FD2"/>
    <w:multiLevelType w:val="hybridMultilevel"/>
    <w:tmpl w:val="8CECE206"/>
    <w:lvl w:ilvl="0" w:tplc="FFFFFFFF">
      <w:start w:val="1"/>
      <w:numFmt w:val="decimal"/>
      <w:lvlText w:val="%1."/>
      <w:lvlJc w:val="left"/>
      <w:pPr>
        <w:ind w:left="720" w:hanging="360"/>
      </w:pPr>
      <w:rPr>
        <w:rFonts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2C55E33"/>
    <w:multiLevelType w:val="hybridMultilevel"/>
    <w:tmpl w:val="00086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8263EA1"/>
    <w:multiLevelType w:val="hybridMultilevel"/>
    <w:tmpl w:val="9C4454D6"/>
    <w:lvl w:ilvl="0" w:tplc="025C023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9E12784"/>
    <w:multiLevelType w:val="hybridMultilevel"/>
    <w:tmpl w:val="BE30B4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A9524DB"/>
    <w:multiLevelType w:val="hybridMultilevel"/>
    <w:tmpl w:val="4260D2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1DF51F3"/>
    <w:multiLevelType w:val="multilevel"/>
    <w:tmpl w:val="B5261A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673F82"/>
    <w:multiLevelType w:val="hybridMultilevel"/>
    <w:tmpl w:val="47FC0078"/>
    <w:lvl w:ilvl="0" w:tplc="DDB4EC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6224D33"/>
    <w:multiLevelType w:val="hybridMultilevel"/>
    <w:tmpl w:val="374E1B9A"/>
    <w:lvl w:ilvl="0" w:tplc="04190001">
      <w:start w:val="1"/>
      <w:numFmt w:val="bullet"/>
      <w:lvlText w:val=""/>
      <w:lvlJc w:val="left"/>
      <w:pPr>
        <w:ind w:left="1429" w:hanging="360"/>
      </w:pPr>
      <w:rPr>
        <w:rFonts w:ascii="Symbol" w:hAnsi="Symbol" w:hint="default"/>
      </w:rPr>
    </w:lvl>
    <w:lvl w:ilvl="1" w:tplc="3C086814">
      <w:numFmt w:val="bullet"/>
      <w:lvlText w:val="•"/>
      <w:lvlJc w:val="left"/>
      <w:pPr>
        <w:ind w:left="2494" w:hanging="70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D2D730D"/>
    <w:multiLevelType w:val="multilevel"/>
    <w:tmpl w:val="FACADE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D659E4"/>
    <w:multiLevelType w:val="hybridMultilevel"/>
    <w:tmpl w:val="B98006CC"/>
    <w:lvl w:ilvl="0" w:tplc="179E4812">
      <w:start w:val="1"/>
      <w:numFmt w:val="decimal"/>
      <w:lvlText w:val="%1."/>
      <w:lvlJc w:val="left"/>
      <w:pPr>
        <w:ind w:left="108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E5A203C"/>
    <w:multiLevelType w:val="hybridMultilevel"/>
    <w:tmpl w:val="FD4E4420"/>
    <w:lvl w:ilvl="0" w:tplc="DDB4EC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593393611">
    <w:abstractNumId w:val="31"/>
  </w:num>
  <w:num w:numId="2" w16cid:durableId="2053993169">
    <w:abstractNumId w:val="20"/>
  </w:num>
  <w:num w:numId="3" w16cid:durableId="1288662909">
    <w:abstractNumId w:val="5"/>
  </w:num>
  <w:num w:numId="4" w16cid:durableId="1252349545">
    <w:abstractNumId w:val="12"/>
  </w:num>
  <w:num w:numId="5" w16cid:durableId="1345280242">
    <w:abstractNumId w:val="34"/>
  </w:num>
  <w:num w:numId="6" w16cid:durableId="908736632">
    <w:abstractNumId w:val="1"/>
  </w:num>
  <w:num w:numId="7" w16cid:durableId="1486431953">
    <w:abstractNumId w:val="16"/>
  </w:num>
  <w:num w:numId="8" w16cid:durableId="746074583">
    <w:abstractNumId w:val="22"/>
  </w:num>
  <w:num w:numId="9" w16cid:durableId="1920410177">
    <w:abstractNumId w:val="14"/>
  </w:num>
  <w:num w:numId="10" w16cid:durableId="621694911">
    <w:abstractNumId w:val="0"/>
  </w:num>
  <w:num w:numId="11" w16cid:durableId="919677306">
    <w:abstractNumId w:val="25"/>
  </w:num>
  <w:num w:numId="12" w16cid:durableId="103547538">
    <w:abstractNumId w:val="6"/>
  </w:num>
  <w:num w:numId="13" w16cid:durableId="665985628">
    <w:abstractNumId w:val="13"/>
  </w:num>
  <w:num w:numId="14" w16cid:durableId="1909144101">
    <w:abstractNumId w:val="9"/>
  </w:num>
  <w:num w:numId="15" w16cid:durableId="743456894">
    <w:abstractNumId w:val="8"/>
  </w:num>
  <w:num w:numId="16" w16cid:durableId="125511358">
    <w:abstractNumId w:val="35"/>
  </w:num>
  <w:num w:numId="17" w16cid:durableId="401833514">
    <w:abstractNumId w:val="3"/>
  </w:num>
  <w:num w:numId="18" w16cid:durableId="932015429">
    <w:abstractNumId w:val="29"/>
  </w:num>
  <w:num w:numId="19" w16cid:durableId="1058017731">
    <w:abstractNumId w:val="18"/>
  </w:num>
  <w:num w:numId="20" w16cid:durableId="1126315360">
    <w:abstractNumId w:val="4"/>
  </w:num>
  <w:num w:numId="21" w16cid:durableId="2135757429">
    <w:abstractNumId w:val="15"/>
  </w:num>
  <w:num w:numId="22" w16cid:durableId="1292200898">
    <w:abstractNumId w:val="33"/>
  </w:num>
  <w:num w:numId="23" w16cid:durableId="1718551778">
    <w:abstractNumId w:val="28"/>
  </w:num>
  <w:num w:numId="24" w16cid:durableId="1758360884">
    <w:abstractNumId w:val="30"/>
  </w:num>
  <w:num w:numId="25" w16cid:durableId="149517499">
    <w:abstractNumId w:val="23"/>
  </w:num>
  <w:num w:numId="26" w16cid:durableId="329066496">
    <w:abstractNumId w:val="19"/>
  </w:num>
  <w:num w:numId="27" w16cid:durableId="1822624446">
    <w:abstractNumId w:val="7"/>
  </w:num>
  <w:num w:numId="28" w16cid:durableId="1187982669">
    <w:abstractNumId w:val="24"/>
  </w:num>
  <w:num w:numId="29" w16cid:durableId="210117810">
    <w:abstractNumId w:val="32"/>
  </w:num>
  <w:num w:numId="30" w16cid:durableId="278663">
    <w:abstractNumId w:val="2"/>
  </w:num>
  <w:num w:numId="31" w16cid:durableId="1814564451">
    <w:abstractNumId w:val="36"/>
  </w:num>
  <w:num w:numId="32" w16cid:durableId="865413571">
    <w:abstractNumId w:val="21"/>
  </w:num>
  <w:num w:numId="33" w16cid:durableId="215237941">
    <w:abstractNumId w:val="10"/>
  </w:num>
  <w:num w:numId="34" w16cid:durableId="1248268929">
    <w:abstractNumId w:val="17"/>
  </w:num>
  <w:num w:numId="35" w16cid:durableId="1147550518">
    <w:abstractNumId w:val="11"/>
  </w:num>
  <w:num w:numId="36" w16cid:durableId="1851555091">
    <w:abstractNumId w:val="26"/>
  </w:num>
  <w:num w:numId="37" w16cid:durableId="16924111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B57"/>
    <w:rsid w:val="00003A77"/>
    <w:rsid w:val="0014699C"/>
    <w:rsid w:val="001672F1"/>
    <w:rsid w:val="001976D1"/>
    <w:rsid w:val="0021254E"/>
    <w:rsid w:val="00371EA9"/>
    <w:rsid w:val="00376C88"/>
    <w:rsid w:val="003D0B57"/>
    <w:rsid w:val="003E6648"/>
    <w:rsid w:val="004133A7"/>
    <w:rsid w:val="004473AC"/>
    <w:rsid w:val="005006FA"/>
    <w:rsid w:val="0053496D"/>
    <w:rsid w:val="00604290"/>
    <w:rsid w:val="00616F62"/>
    <w:rsid w:val="006250FE"/>
    <w:rsid w:val="007C2A9F"/>
    <w:rsid w:val="007C7723"/>
    <w:rsid w:val="00807AB4"/>
    <w:rsid w:val="0093079B"/>
    <w:rsid w:val="00A15815"/>
    <w:rsid w:val="00B142B7"/>
    <w:rsid w:val="00CF3E6E"/>
    <w:rsid w:val="00EC6686"/>
    <w:rsid w:val="00F51E91"/>
    <w:rsid w:val="00F81A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B872E"/>
  <w15:docId w15:val="{133A9F4C-DF30-4B82-AB2D-92498C699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3A77"/>
  </w:style>
  <w:style w:type="paragraph" w:styleId="1">
    <w:name w:val="heading 1"/>
    <w:basedOn w:val="a"/>
    <w:next w:val="a"/>
    <w:link w:val="10"/>
    <w:uiPriority w:val="9"/>
    <w:qFormat/>
    <w:rsid w:val="00EC6686"/>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link w:val="20"/>
    <w:uiPriority w:val="9"/>
    <w:qFormat/>
    <w:rsid w:val="00371E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4133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D0B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371EA9"/>
    <w:rPr>
      <w:rFonts w:ascii="Times New Roman" w:eastAsia="Times New Roman" w:hAnsi="Times New Roman" w:cs="Times New Roman"/>
      <w:b/>
      <w:bCs/>
      <w:sz w:val="36"/>
      <w:szCs w:val="36"/>
    </w:rPr>
  </w:style>
  <w:style w:type="paragraph" w:styleId="a4">
    <w:name w:val="List Paragraph"/>
    <w:basedOn w:val="a"/>
    <w:link w:val="a5"/>
    <w:uiPriority w:val="34"/>
    <w:qFormat/>
    <w:rsid w:val="009307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1">
    <w:name w:val="Основной текст (3)"/>
    <w:basedOn w:val="a0"/>
    <w:rsid w:val="0093079B"/>
    <w:rPr>
      <w:rFonts w:ascii="Times New Roman" w:eastAsia="Times New Roman" w:hAnsi="Times New Roman" w:cs="Times New Roman" w:hint="default"/>
      <w:b w:val="0"/>
      <w:bCs w:val="0"/>
      <w:i w:val="0"/>
      <w:iCs w:val="0"/>
      <w:smallCaps w:val="0"/>
      <w:spacing w:val="0"/>
      <w:sz w:val="28"/>
      <w:szCs w:val="28"/>
      <w:u w:val="single"/>
    </w:rPr>
  </w:style>
  <w:style w:type="character" w:customStyle="1" w:styleId="a5">
    <w:name w:val="Абзац списка Знак"/>
    <w:link w:val="a4"/>
    <w:uiPriority w:val="34"/>
    <w:rsid w:val="0093079B"/>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21254E"/>
    <w:pPr>
      <w:spacing w:after="120"/>
      <w:ind w:left="283"/>
    </w:pPr>
    <w:rPr>
      <w:rFonts w:eastAsiaTheme="minorHAnsi"/>
      <w:lang w:eastAsia="en-US"/>
    </w:rPr>
  </w:style>
  <w:style w:type="character" w:customStyle="1" w:styleId="a7">
    <w:name w:val="Основной текст с отступом Знак"/>
    <w:basedOn w:val="a0"/>
    <w:link w:val="a6"/>
    <w:uiPriority w:val="99"/>
    <w:semiHidden/>
    <w:rsid w:val="0021254E"/>
    <w:rPr>
      <w:rFonts w:eastAsiaTheme="minorHAnsi"/>
      <w:lang w:eastAsia="en-US"/>
    </w:rPr>
  </w:style>
  <w:style w:type="character" w:customStyle="1" w:styleId="10">
    <w:name w:val="Заголовок 1 Знак"/>
    <w:basedOn w:val="a0"/>
    <w:link w:val="1"/>
    <w:uiPriority w:val="9"/>
    <w:rsid w:val="00EC6686"/>
    <w:rPr>
      <w:rFonts w:asciiTheme="majorHAnsi" w:eastAsiaTheme="majorEastAsia" w:hAnsiTheme="majorHAnsi" w:cstheme="majorBidi"/>
      <w:color w:val="365F91" w:themeColor="accent1" w:themeShade="BF"/>
      <w:sz w:val="32"/>
      <w:szCs w:val="32"/>
      <w:lang w:eastAsia="en-US"/>
    </w:rPr>
  </w:style>
  <w:style w:type="character" w:styleId="a8">
    <w:name w:val="Hyperlink"/>
    <w:basedOn w:val="a0"/>
    <w:uiPriority w:val="99"/>
    <w:unhideWhenUsed/>
    <w:rsid w:val="00EC6686"/>
    <w:rPr>
      <w:color w:val="006600"/>
      <w:u w:val="single"/>
    </w:rPr>
  </w:style>
  <w:style w:type="paragraph" w:customStyle="1" w:styleId="s1">
    <w:name w:val="s_1"/>
    <w:basedOn w:val="a"/>
    <w:rsid w:val="00EC6686"/>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EC6686"/>
    <w:rPr>
      <w:i/>
      <w:iCs/>
    </w:rPr>
  </w:style>
  <w:style w:type="paragraph" w:customStyle="1" w:styleId="aa">
    <w:name w:val="Нормальный (таблица)"/>
    <w:basedOn w:val="a"/>
    <w:next w:val="a"/>
    <w:uiPriority w:val="99"/>
    <w:rsid w:val="00EC668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character" w:customStyle="1" w:styleId="ab">
    <w:name w:val="Гипертекстовая ссылка"/>
    <w:basedOn w:val="a0"/>
    <w:uiPriority w:val="99"/>
    <w:rsid w:val="00EC6686"/>
    <w:rPr>
      <w:color w:val="106BBE"/>
    </w:rPr>
  </w:style>
  <w:style w:type="paragraph" w:customStyle="1" w:styleId="ac">
    <w:name w:val="Прижатый влево"/>
    <w:basedOn w:val="a"/>
    <w:next w:val="a"/>
    <w:uiPriority w:val="99"/>
    <w:rsid w:val="00EC668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s3">
    <w:name w:val="s_3"/>
    <w:basedOn w:val="a"/>
    <w:rsid w:val="00EC66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EC66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EC6686"/>
  </w:style>
  <w:style w:type="paragraph" w:customStyle="1" w:styleId="empty">
    <w:name w:val="empty"/>
    <w:basedOn w:val="a"/>
    <w:rsid w:val="00EC6686"/>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Unresolved Mention"/>
    <w:basedOn w:val="a0"/>
    <w:uiPriority w:val="99"/>
    <w:semiHidden/>
    <w:unhideWhenUsed/>
    <w:rsid w:val="00EC6686"/>
    <w:rPr>
      <w:color w:val="605E5C"/>
      <w:shd w:val="clear" w:color="auto" w:fill="E1DFDD"/>
    </w:rPr>
  </w:style>
  <w:style w:type="character" w:customStyle="1" w:styleId="30">
    <w:name w:val="Заголовок 3 Знак"/>
    <w:basedOn w:val="a0"/>
    <w:link w:val="3"/>
    <w:uiPriority w:val="9"/>
    <w:semiHidden/>
    <w:rsid w:val="004133A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497728">
      <w:bodyDiv w:val="1"/>
      <w:marLeft w:val="0"/>
      <w:marRight w:val="0"/>
      <w:marTop w:val="0"/>
      <w:marBottom w:val="0"/>
      <w:divBdr>
        <w:top w:val="none" w:sz="0" w:space="0" w:color="auto"/>
        <w:left w:val="none" w:sz="0" w:space="0" w:color="auto"/>
        <w:bottom w:val="none" w:sz="0" w:space="0" w:color="auto"/>
        <w:right w:val="none" w:sz="0" w:space="0" w:color="auto"/>
      </w:divBdr>
    </w:div>
    <w:div w:id="546336162">
      <w:bodyDiv w:val="1"/>
      <w:marLeft w:val="0"/>
      <w:marRight w:val="0"/>
      <w:marTop w:val="0"/>
      <w:marBottom w:val="0"/>
      <w:divBdr>
        <w:top w:val="none" w:sz="0" w:space="0" w:color="auto"/>
        <w:left w:val="none" w:sz="0" w:space="0" w:color="auto"/>
        <w:bottom w:val="none" w:sz="0" w:space="0" w:color="auto"/>
        <w:right w:val="none" w:sz="0" w:space="0" w:color="auto"/>
      </w:divBdr>
    </w:div>
    <w:div w:id="800418289">
      <w:bodyDiv w:val="1"/>
      <w:marLeft w:val="0"/>
      <w:marRight w:val="0"/>
      <w:marTop w:val="0"/>
      <w:marBottom w:val="0"/>
      <w:divBdr>
        <w:top w:val="none" w:sz="0" w:space="0" w:color="auto"/>
        <w:left w:val="none" w:sz="0" w:space="0" w:color="auto"/>
        <w:bottom w:val="none" w:sz="0" w:space="0" w:color="auto"/>
        <w:right w:val="none" w:sz="0" w:space="0" w:color="auto"/>
      </w:divBdr>
    </w:div>
    <w:div w:id="852885600">
      <w:bodyDiv w:val="1"/>
      <w:marLeft w:val="0"/>
      <w:marRight w:val="0"/>
      <w:marTop w:val="0"/>
      <w:marBottom w:val="0"/>
      <w:divBdr>
        <w:top w:val="none" w:sz="0" w:space="0" w:color="auto"/>
        <w:left w:val="none" w:sz="0" w:space="0" w:color="auto"/>
        <w:bottom w:val="none" w:sz="0" w:space="0" w:color="auto"/>
        <w:right w:val="none" w:sz="0" w:space="0" w:color="auto"/>
      </w:divBdr>
    </w:div>
    <w:div w:id="921990430">
      <w:bodyDiv w:val="1"/>
      <w:marLeft w:val="0"/>
      <w:marRight w:val="0"/>
      <w:marTop w:val="0"/>
      <w:marBottom w:val="0"/>
      <w:divBdr>
        <w:top w:val="none" w:sz="0" w:space="0" w:color="auto"/>
        <w:left w:val="none" w:sz="0" w:space="0" w:color="auto"/>
        <w:bottom w:val="none" w:sz="0" w:space="0" w:color="auto"/>
        <w:right w:val="none" w:sz="0" w:space="0" w:color="auto"/>
      </w:divBdr>
    </w:div>
    <w:div w:id="950743756">
      <w:bodyDiv w:val="1"/>
      <w:marLeft w:val="0"/>
      <w:marRight w:val="0"/>
      <w:marTop w:val="0"/>
      <w:marBottom w:val="0"/>
      <w:divBdr>
        <w:top w:val="none" w:sz="0" w:space="0" w:color="auto"/>
        <w:left w:val="none" w:sz="0" w:space="0" w:color="auto"/>
        <w:bottom w:val="none" w:sz="0" w:space="0" w:color="auto"/>
        <w:right w:val="none" w:sz="0" w:space="0" w:color="auto"/>
      </w:divBdr>
    </w:div>
    <w:div w:id="1400059861">
      <w:bodyDiv w:val="1"/>
      <w:marLeft w:val="0"/>
      <w:marRight w:val="0"/>
      <w:marTop w:val="0"/>
      <w:marBottom w:val="0"/>
      <w:divBdr>
        <w:top w:val="none" w:sz="0" w:space="0" w:color="auto"/>
        <w:left w:val="none" w:sz="0" w:space="0" w:color="auto"/>
        <w:bottom w:val="none" w:sz="0" w:space="0" w:color="auto"/>
        <w:right w:val="none" w:sz="0" w:space="0" w:color="auto"/>
      </w:divBdr>
    </w:div>
    <w:div w:id="1818909728">
      <w:bodyDiv w:val="1"/>
      <w:marLeft w:val="0"/>
      <w:marRight w:val="0"/>
      <w:marTop w:val="0"/>
      <w:marBottom w:val="0"/>
      <w:divBdr>
        <w:top w:val="none" w:sz="0" w:space="0" w:color="auto"/>
        <w:left w:val="none" w:sz="0" w:space="0" w:color="auto"/>
        <w:bottom w:val="none" w:sz="0" w:space="0" w:color="auto"/>
        <w:right w:val="none" w:sz="0" w:space="0" w:color="auto"/>
      </w:divBdr>
    </w:div>
    <w:div w:id="2030906259">
      <w:bodyDiv w:val="1"/>
      <w:marLeft w:val="0"/>
      <w:marRight w:val="0"/>
      <w:marTop w:val="0"/>
      <w:marBottom w:val="0"/>
      <w:divBdr>
        <w:top w:val="none" w:sz="0" w:space="0" w:color="auto"/>
        <w:left w:val="none" w:sz="0" w:space="0" w:color="auto"/>
        <w:bottom w:val="none" w:sz="0" w:space="0" w:color="auto"/>
        <w:right w:val="none" w:sz="0" w:space="0" w:color="auto"/>
      </w:divBdr>
    </w:div>
    <w:div w:id="206328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vo.garant.ru/" TargetMode="External"/><Relationship Id="rId3" Type="http://schemas.openxmlformats.org/officeDocument/2006/relationships/settings" Target="settings.xml"/><Relationship Id="rId7" Type="http://schemas.openxmlformats.org/officeDocument/2006/relationships/hyperlink" Target="http://ivo.garant.ru/document?id=34482254&amp;sub=0" TargetMode="External"/><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12</Pages>
  <Words>2803</Words>
  <Characters>15982</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Калинина Ольга Сергеевна</cp:lastModifiedBy>
  <cp:revision>7</cp:revision>
  <dcterms:created xsi:type="dcterms:W3CDTF">2024-09-09T04:00:00Z</dcterms:created>
  <dcterms:modified xsi:type="dcterms:W3CDTF">2024-09-09T04:30:00Z</dcterms:modified>
</cp:coreProperties>
</file>