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FD" w:rsidRPr="00646515" w:rsidRDefault="00FB5FFD" w:rsidP="00FB5FFD">
      <w:pPr>
        <w:ind w:left="851" w:right="73"/>
        <w:jc w:val="center"/>
        <w:rPr>
          <w:bCs/>
          <w:sz w:val="24"/>
          <w:szCs w:val="24"/>
        </w:rPr>
      </w:pPr>
      <w:r>
        <w:rPr>
          <w:b/>
          <w:color w:val="000000"/>
          <w:sz w:val="24"/>
          <w:szCs w:val="24"/>
          <w:lang w:val="ru-RU"/>
        </w:rPr>
        <w:t>Раздел</w:t>
      </w:r>
      <w:r w:rsidRPr="00CF57D5">
        <w:rPr>
          <w:b/>
          <w:color w:val="000000"/>
          <w:sz w:val="24"/>
          <w:szCs w:val="24"/>
        </w:rPr>
        <w:t xml:space="preserve">1. </w:t>
      </w:r>
      <w:r w:rsidRPr="001A1DF7">
        <w:rPr>
          <w:b/>
          <w:color w:val="000000"/>
          <w:sz w:val="24"/>
          <w:szCs w:val="24"/>
          <w:lang w:val="ru-RU"/>
        </w:rPr>
        <w:t>Тема</w:t>
      </w:r>
      <w:r w:rsidRPr="006643A1">
        <w:rPr>
          <w:b/>
          <w:color w:val="000000"/>
          <w:sz w:val="24"/>
          <w:szCs w:val="24"/>
        </w:rPr>
        <w:t xml:space="preserve"> 1. </w:t>
      </w:r>
      <w:r w:rsidRPr="00CF7DF3">
        <w:rPr>
          <w:b/>
          <w:color w:val="000000"/>
          <w:sz w:val="24"/>
          <w:szCs w:val="24"/>
        </w:rPr>
        <w:t>1</w:t>
      </w:r>
      <w:r w:rsidRPr="00CF7DF3">
        <w:rPr>
          <w:b/>
        </w:rPr>
        <w:t xml:space="preserve"> </w:t>
      </w:r>
      <w:r w:rsidRPr="004D0476">
        <w:rPr>
          <w:b/>
          <w:lang w:val="ru-RU"/>
        </w:rPr>
        <w:t>Тема</w:t>
      </w:r>
      <w:r w:rsidRPr="004D0476">
        <w:rPr>
          <w:b/>
        </w:rPr>
        <w:t xml:space="preserve"> 1.1.</w:t>
      </w:r>
      <w:r w:rsidRPr="00D00EE0">
        <w:t xml:space="preserve"> </w:t>
      </w:r>
      <w:r>
        <w:rPr>
          <w:bCs/>
          <w:sz w:val="24"/>
          <w:szCs w:val="24"/>
          <w:lang w:val="ru-RU"/>
        </w:rPr>
        <w:t>Система</w:t>
      </w:r>
      <w:r w:rsidRPr="00291FF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ICH </w:t>
      </w:r>
      <w:r w:rsidRPr="00291FF3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International conference of </w:t>
      </w:r>
      <w:proofErr w:type="spellStart"/>
      <w:r>
        <w:rPr>
          <w:bCs/>
          <w:sz w:val="24"/>
          <w:szCs w:val="24"/>
        </w:rPr>
        <w:t>Harmonizatiоn</w:t>
      </w:r>
      <w:proofErr w:type="spellEnd"/>
      <w:r>
        <w:rPr>
          <w:bCs/>
          <w:sz w:val="24"/>
          <w:szCs w:val="24"/>
        </w:rPr>
        <w:t>)</w:t>
      </w:r>
    </w:p>
    <w:p w:rsidR="00FB5FFD" w:rsidRPr="001A1DF7" w:rsidRDefault="00FB5FFD" w:rsidP="00FB5FFD">
      <w:pPr>
        <w:ind w:firstLine="900"/>
        <w:jc w:val="center"/>
        <w:rPr>
          <w:b/>
          <w:color w:val="000000"/>
          <w:sz w:val="24"/>
          <w:szCs w:val="24"/>
          <w:lang w:val="ru-RU"/>
        </w:rPr>
      </w:pPr>
      <w:r w:rsidRPr="001A1DF7">
        <w:rPr>
          <w:b/>
          <w:color w:val="000000"/>
          <w:sz w:val="24"/>
          <w:szCs w:val="24"/>
          <w:lang w:val="ru-RU"/>
        </w:rPr>
        <w:t xml:space="preserve">Компетенции: </w:t>
      </w:r>
      <w:r>
        <w:rPr>
          <w:b/>
          <w:color w:val="000000"/>
          <w:sz w:val="24"/>
          <w:szCs w:val="24"/>
          <w:lang w:val="ru-RU"/>
        </w:rPr>
        <w:t>ОПК-1, ИОПК-1.1</w:t>
      </w:r>
    </w:p>
    <w:p w:rsidR="00FB5FFD" w:rsidRPr="001A1DF7" w:rsidRDefault="00FB5FFD" w:rsidP="00FB5FFD">
      <w:pPr>
        <w:ind w:firstLine="900"/>
        <w:jc w:val="center"/>
        <w:rPr>
          <w:b/>
          <w:color w:val="000000"/>
          <w:sz w:val="24"/>
          <w:szCs w:val="24"/>
          <w:lang w:val="ru-RU"/>
        </w:rPr>
      </w:pPr>
    </w:p>
    <w:p w:rsidR="00FB5FFD" w:rsidRPr="001A1DF7" w:rsidRDefault="00FB5FFD" w:rsidP="00FB5FFD">
      <w:pPr>
        <w:rPr>
          <w:color w:val="000000"/>
          <w:sz w:val="24"/>
          <w:szCs w:val="24"/>
          <w:lang w:val="ru-RU"/>
        </w:rPr>
      </w:pPr>
    </w:p>
    <w:p w:rsidR="00FB5FFD" w:rsidRPr="001A1DF7" w:rsidRDefault="00FB5FFD" w:rsidP="00FB5FFD">
      <w:pPr>
        <w:ind w:firstLine="900"/>
        <w:jc w:val="center"/>
        <w:rPr>
          <w:b/>
          <w:color w:val="000000"/>
          <w:sz w:val="24"/>
          <w:szCs w:val="24"/>
          <w:lang w:val="ru-RU"/>
        </w:rPr>
      </w:pPr>
      <w:r w:rsidRPr="001A1DF7">
        <w:rPr>
          <w:b/>
          <w:color w:val="000000"/>
          <w:sz w:val="24"/>
          <w:szCs w:val="24"/>
          <w:lang w:val="ru-RU"/>
        </w:rPr>
        <w:t>Уровень 1.</w:t>
      </w:r>
    </w:p>
    <w:p w:rsidR="00FB5FFD" w:rsidRPr="001A1DF7" w:rsidRDefault="00FB5FFD" w:rsidP="00FB5FFD">
      <w:pPr>
        <w:rPr>
          <w:color w:val="000000"/>
          <w:sz w:val="24"/>
          <w:szCs w:val="24"/>
          <w:lang w:val="ru-RU"/>
        </w:rPr>
      </w:pPr>
    </w:p>
    <w:p w:rsidR="00FB5FFD" w:rsidRPr="00A000F5" w:rsidRDefault="00FB5FFD" w:rsidP="00FB5FFD">
      <w:pPr>
        <w:ind w:left="709" w:right="368"/>
        <w:rPr>
          <w:b/>
          <w:color w:val="000000"/>
          <w:sz w:val="24"/>
          <w:szCs w:val="24"/>
          <w:lang w:val="ru-RU"/>
        </w:rPr>
      </w:pPr>
      <w:r w:rsidRPr="00A000F5">
        <w:rPr>
          <w:b/>
          <w:color w:val="000000"/>
          <w:sz w:val="24"/>
          <w:szCs w:val="24"/>
          <w:lang w:val="ru-RU"/>
        </w:rPr>
        <w:t xml:space="preserve">    Тесты. </w:t>
      </w:r>
    </w:p>
    <w:p w:rsidR="00FB5FFD" w:rsidRPr="00A000F5" w:rsidRDefault="00FB5FFD" w:rsidP="00FB5FFD">
      <w:pPr>
        <w:ind w:left="709" w:right="368"/>
        <w:rPr>
          <w:b/>
          <w:color w:val="000000"/>
          <w:sz w:val="24"/>
          <w:szCs w:val="24"/>
          <w:lang w:val="ru-RU"/>
        </w:rPr>
      </w:pPr>
      <w:r w:rsidRPr="00A000F5">
        <w:rPr>
          <w:b/>
          <w:color w:val="000000"/>
          <w:sz w:val="24"/>
          <w:szCs w:val="24"/>
          <w:lang w:val="ru-RU"/>
        </w:rPr>
        <w:t xml:space="preserve">1. Правила Надлежащей клинической </w:t>
      </w:r>
      <w:proofErr w:type="gramStart"/>
      <w:r w:rsidRPr="00A000F5">
        <w:rPr>
          <w:b/>
          <w:color w:val="000000"/>
          <w:sz w:val="24"/>
          <w:szCs w:val="24"/>
          <w:lang w:val="ru-RU"/>
        </w:rPr>
        <w:t>практики  разработаны</w:t>
      </w:r>
      <w:proofErr w:type="gramEnd"/>
      <w:r w:rsidRPr="00A000F5">
        <w:rPr>
          <w:b/>
          <w:color w:val="000000"/>
          <w:sz w:val="24"/>
          <w:szCs w:val="24"/>
          <w:lang w:val="ru-RU"/>
        </w:rPr>
        <w:t xml:space="preserve"> на основе:</w:t>
      </w:r>
    </w:p>
    <w:p w:rsidR="00FB5FFD" w:rsidRPr="006643A1" w:rsidRDefault="00FB5FFD" w:rsidP="00FB5FFD">
      <w:pPr>
        <w:ind w:left="709" w:right="368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lang w:val="ru-RU"/>
        </w:rPr>
        <w:t>а</w:t>
      </w:r>
      <w:r w:rsidRPr="006643A1">
        <w:rPr>
          <w:color w:val="000000"/>
          <w:sz w:val="24"/>
          <w:szCs w:val="24"/>
        </w:rPr>
        <w:t xml:space="preserve"> )</w:t>
      </w:r>
      <w:proofErr w:type="gramEnd"/>
      <w:r w:rsidRPr="006643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GMP</w:t>
      </w:r>
      <w:r w:rsidRPr="006643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PIC</w:t>
      </w:r>
      <w:r w:rsidRPr="006643A1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S</w:t>
      </w:r>
    </w:p>
    <w:p w:rsidR="00FB5FFD" w:rsidRPr="006643A1" w:rsidRDefault="00FB5FFD" w:rsidP="00FB5FFD">
      <w:pPr>
        <w:ind w:left="709" w:right="368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  <w:lang w:val="ru-RU"/>
        </w:rPr>
        <w:t>б</w:t>
      </w:r>
      <w:r w:rsidRPr="006643A1">
        <w:rPr>
          <w:color w:val="000000"/>
          <w:sz w:val="24"/>
          <w:szCs w:val="24"/>
        </w:rPr>
        <w:t xml:space="preserve"> )</w:t>
      </w:r>
      <w:proofErr w:type="gramEnd"/>
      <w:r w:rsidRPr="006643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GMP</w:t>
      </w:r>
      <w:r w:rsidRPr="006643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Е</w:t>
      </w:r>
      <w:r>
        <w:rPr>
          <w:color w:val="000000"/>
          <w:sz w:val="24"/>
          <w:szCs w:val="24"/>
        </w:rPr>
        <w:t>C</w:t>
      </w:r>
    </w:p>
    <w:p w:rsidR="00FB5FFD" w:rsidRPr="0011588B" w:rsidRDefault="00FB5FFD" w:rsidP="00FB5FFD">
      <w:pPr>
        <w:ind w:left="709" w:right="368"/>
        <w:rPr>
          <w:color w:val="000000"/>
          <w:sz w:val="24"/>
          <w:szCs w:val="24"/>
          <w:lang w:val="ru-RU"/>
        </w:rPr>
      </w:pPr>
      <w:r w:rsidRPr="0011588B">
        <w:rPr>
          <w:color w:val="000000"/>
          <w:sz w:val="24"/>
          <w:szCs w:val="24"/>
          <w:lang w:val="ru-RU"/>
        </w:rPr>
        <w:t xml:space="preserve">в) </w:t>
      </w:r>
      <w:r w:rsidRPr="0011588B">
        <w:rPr>
          <w:color w:val="000000"/>
          <w:sz w:val="24"/>
          <w:szCs w:val="24"/>
        </w:rPr>
        <w:t>ICH</w:t>
      </w:r>
    </w:p>
    <w:p w:rsidR="00FB5FFD" w:rsidRDefault="00FB5FFD" w:rsidP="00FB5FFD">
      <w:pPr>
        <w:ind w:left="709" w:right="368"/>
        <w:rPr>
          <w:color w:val="000000"/>
          <w:sz w:val="24"/>
          <w:szCs w:val="24"/>
          <w:lang w:val="ru-RU"/>
        </w:rPr>
      </w:pPr>
      <w:r w:rsidRPr="00EE72D4">
        <w:rPr>
          <w:color w:val="000000"/>
          <w:sz w:val="24"/>
          <w:szCs w:val="24"/>
          <w:lang w:val="ru-RU"/>
        </w:rPr>
        <w:t xml:space="preserve">г) </w:t>
      </w:r>
      <w:r>
        <w:rPr>
          <w:color w:val="000000"/>
          <w:sz w:val="24"/>
          <w:szCs w:val="24"/>
        </w:rPr>
        <w:t>GMP</w:t>
      </w:r>
      <w:r w:rsidRPr="00EE72D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ВОЗ</w:t>
      </w:r>
    </w:p>
    <w:p w:rsidR="00FB5FFD" w:rsidRDefault="00FB5FFD" w:rsidP="00FB5FFD">
      <w:pPr>
        <w:ind w:left="709" w:right="368"/>
        <w:rPr>
          <w:color w:val="000000"/>
          <w:sz w:val="24"/>
          <w:szCs w:val="24"/>
          <w:lang w:val="ru-RU"/>
        </w:rPr>
      </w:pPr>
    </w:p>
    <w:p w:rsidR="00FB5FFD" w:rsidRPr="00A000F5" w:rsidRDefault="00FB5FFD" w:rsidP="00FB5FFD">
      <w:pPr>
        <w:ind w:left="709" w:right="368"/>
        <w:rPr>
          <w:b/>
          <w:color w:val="000000"/>
          <w:sz w:val="24"/>
          <w:szCs w:val="24"/>
          <w:lang w:val="ru-RU"/>
        </w:rPr>
      </w:pPr>
      <w:r w:rsidRPr="00A000F5">
        <w:rPr>
          <w:b/>
          <w:color w:val="000000"/>
          <w:sz w:val="24"/>
          <w:szCs w:val="24"/>
          <w:lang w:val="ru-RU"/>
        </w:rPr>
        <w:t xml:space="preserve">2. </w:t>
      </w:r>
      <w:proofErr w:type="gramStart"/>
      <w:r w:rsidRPr="00A000F5">
        <w:rPr>
          <w:b/>
          <w:color w:val="000000"/>
          <w:sz w:val="24"/>
          <w:szCs w:val="24"/>
        </w:rPr>
        <w:t>ICH</w:t>
      </w:r>
      <w:r w:rsidRPr="00A000F5">
        <w:rPr>
          <w:b/>
          <w:color w:val="000000"/>
          <w:sz w:val="24"/>
          <w:szCs w:val="24"/>
          <w:lang w:val="ru-RU"/>
        </w:rPr>
        <w:t xml:space="preserve">( </w:t>
      </w:r>
      <w:r w:rsidRPr="00A000F5">
        <w:rPr>
          <w:b/>
          <w:color w:val="000000"/>
          <w:sz w:val="24"/>
          <w:szCs w:val="24"/>
        </w:rPr>
        <w:t>Q</w:t>
      </w:r>
      <w:proofErr w:type="gramEnd"/>
      <w:r w:rsidRPr="00A000F5">
        <w:rPr>
          <w:b/>
          <w:color w:val="000000"/>
          <w:sz w:val="24"/>
          <w:szCs w:val="24"/>
          <w:lang w:val="ru-RU"/>
        </w:rPr>
        <w:t xml:space="preserve">10) на протяжении всего жизненного цикла продукта должно: </w:t>
      </w:r>
    </w:p>
    <w:p w:rsidR="00FB5FFD" w:rsidRPr="008E66EA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proofErr w:type="gramStart"/>
      <w:r w:rsidRPr="008E66EA">
        <w:rPr>
          <w:iCs/>
          <w:color w:val="000000"/>
          <w:sz w:val="24"/>
          <w:szCs w:val="24"/>
          <w:lang w:val="ru-RU"/>
        </w:rPr>
        <w:t>а)способствовать</w:t>
      </w:r>
      <w:proofErr w:type="gramEnd"/>
      <w:r w:rsidRPr="008E66EA">
        <w:rPr>
          <w:iCs/>
          <w:color w:val="000000"/>
          <w:sz w:val="24"/>
          <w:szCs w:val="24"/>
          <w:lang w:val="ru-RU"/>
        </w:rPr>
        <w:t xml:space="preserve"> инновациям и постоянному улучшению</w:t>
      </w:r>
    </w:p>
    <w:p w:rsidR="00FB5FFD" w:rsidRPr="008E66EA" w:rsidRDefault="00FB5FFD" w:rsidP="00FB5FFD">
      <w:pPr>
        <w:ind w:left="709" w:right="368"/>
        <w:rPr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 xml:space="preserve">б) </w:t>
      </w:r>
      <w:proofErr w:type="gramStart"/>
      <w:r w:rsidRPr="008E66EA">
        <w:rPr>
          <w:iCs/>
          <w:color w:val="000000"/>
          <w:sz w:val="24"/>
          <w:szCs w:val="24"/>
          <w:lang w:val="ru-RU"/>
        </w:rPr>
        <w:t xml:space="preserve">укреплению </w:t>
      </w:r>
      <w:r w:rsidRPr="008E66EA">
        <w:rPr>
          <w:color w:val="000000"/>
          <w:sz w:val="24"/>
          <w:szCs w:val="24"/>
          <w:lang w:val="ru-RU"/>
        </w:rPr>
        <w:t xml:space="preserve"> </w:t>
      </w:r>
      <w:r w:rsidRPr="008E66EA">
        <w:rPr>
          <w:iCs/>
          <w:color w:val="000000"/>
          <w:sz w:val="24"/>
          <w:szCs w:val="24"/>
          <w:lang w:val="ru-RU"/>
        </w:rPr>
        <w:t>связи</w:t>
      </w:r>
      <w:proofErr w:type="gramEnd"/>
      <w:r w:rsidRPr="008E66EA">
        <w:rPr>
          <w:iCs/>
          <w:color w:val="000000"/>
          <w:sz w:val="24"/>
          <w:szCs w:val="24"/>
          <w:lang w:val="ru-RU"/>
        </w:rPr>
        <w:t xml:space="preserve"> между фармацевтической разработкой и производственной деятельностью. в)для укрепления качества лекарств </w:t>
      </w:r>
    </w:p>
    <w:p w:rsidR="00FB5FFD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>г) доступности лекарств во всем мире в интересах здоровья населения</w:t>
      </w:r>
    </w:p>
    <w:p w:rsidR="00FB5FFD" w:rsidRPr="00A000F5" w:rsidRDefault="00FB5FFD" w:rsidP="00FB5FFD">
      <w:pPr>
        <w:ind w:left="720" w:right="368"/>
        <w:rPr>
          <w:b/>
          <w:iCs/>
          <w:color w:val="000000"/>
          <w:sz w:val="24"/>
          <w:szCs w:val="24"/>
          <w:lang w:val="ru-RU"/>
        </w:rPr>
      </w:pPr>
      <w:r w:rsidRPr="00A000F5">
        <w:rPr>
          <w:b/>
          <w:iCs/>
          <w:color w:val="000000"/>
          <w:sz w:val="24"/>
          <w:szCs w:val="24"/>
          <w:lang w:val="ru-RU"/>
        </w:rPr>
        <w:t>3. В целях настоящего руководства (</w:t>
      </w:r>
      <w:r w:rsidRPr="00A000F5">
        <w:rPr>
          <w:b/>
          <w:color w:val="000000"/>
          <w:sz w:val="24"/>
          <w:szCs w:val="24"/>
          <w:lang w:val="ru-RU"/>
        </w:rPr>
        <w:t xml:space="preserve">. </w:t>
      </w:r>
      <w:r w:rsidRPr="00A000F5">
        <w:rPr>
          <w:b/>
          <w:color w:val="000000"/>
          <w:sz w:val="24"/>
          <w:szCs w:val="24"/>
        </w:rPr>
        <w:t>ICH</w:t>
      </w:r>
      <w:r w:rsidRPr="00A000F5">
        <w:rPr>
          <w:b/>
          <w:color w:val="000000"/>
          <w:sz w:val="24"/>
          <w:szCs w:val="24"/>
          <w:lang w:val="ru-RU"/>
        </w:rPr>
        <w:t xml:space="preserve"> </w:t>
      </w:r>
      <w:r w:rsidRPr="00A000F5">
        <w:rPr>
          <w:b/>
          <w:color w:val="000000"/>
          <w:sz w:val="24"/>
          <w:szCs w:val="24"/>
        </w:rPr>
        <w:t>Q</w:t>
      </w:r>
      <w:r w:rsidRPr="00A000F5">
        <w:rPr>
          <w:b/>
          <w:color w:val="000000"/>
          <w:sz w:val="24"/>
          <w:szCs w:val="24"/>
          <w:lang w:val="ru-RU"/>
        </w:rPr>
        <w:t xml:space="preserve">10) </w:t>
      </w:r>
      <w:r w:rsidRPr="00A000F5">
        <w:rPr>
          <w:b/>
          <w:iCs/>
          <w:color w:val="000000"/>
          <w:sz w:val="24"/>
          <w:szCs w:val="24"/>
          <w:lang w:val="ru-RU"/>
        </w:rPr>
        <w:t>жизненный ци</w:t>
      </w:r>
      <w:r>
        <w:rPr>
          <w:b/>
          <w:iCs/>
          <w:color w:val="000000"/>
          <w:sz w:val="24"/>
          <w:szCs w:val="24"/>
          <w:lang w:val="ru-RU"/>
        </w:rPr>
        <w:t xml:space="preserve">кл продукта включает следующие </w:t>
      </w:r>
      <w:r w:rsidRPr="00A000F5">
        <w:rPr>
          <w:b/>
          <w:iCs/>
          <w:color w:val="000000"/>
          <w:sz w:val="24"/>
          <w:szCs w:val="24"/>
          <w:lang w:val="ru-RU"/>
        </w:rPr>
        <w:t xml:space="preserve">технические действия в отношении новых </w:t>
      </w:r>
      <w:proofErr w:type="gramStart"/>
      <w:r w:rsidRPr="00A000F5">
        <w:rPr>
          <w:b/>
          <w:iCs/>
          <w:color w:val="000000"/>
          <w:sz w:val="24"/>
          <w:szCs w:val="24"/>
          <w:lang w:val="ru-RU"/>
        </w:rPr>
        <w:t>и  существующих</w:t>
      </w:r>
      <w:proofErr w:type="gramEnd"/>
      <w:r w:rsidRPr="00A000F5">
        <w:rPr>
          <w:b/>
          <w:iCs/>
          <w:color w:val="000000"/>
          <w:sz w:val="24"/>
          <w:szCs w:val="24"/>
          <w:lang w:val="ru-RU"/>
        </w:rPr>
        <w:t xml:space="preserve"> продуктов: </w:t>
      </w:r>
    </w:p>
    <w:p w:rsidR="00FB5FFD" w:rsidRPr="008E66EA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>а) Фармацевтическую разработку</w:t>
      </w:r>
    </w:p>
    <w:p w:rsidR="00FB5FFD" w:rsidRPr="008E66EA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>б)</w:t>
      </w:r>
      <w:r w:rsidRPr="008E66EA">
        <w:rPr>
          <w:rFonts w:asciiTheme="minorHAnsi" w:eastAsiaTheme="minorEastAsia" w:hAnsi="Franklin Gothic Book" w:cstheme="minorBidi"/>
          <w:color w:val="FF0000"/>
          <w:kern w:val="24"/>
          <w:sz w:val="38"/>
          <w:szCs w:val="38"/>
          <w:lang w:val="ru-RU"/>
        </w:rPr>
        <w:t xml:space="preserve"> </w:t>
      </w:r>
      <w:r w:rsidRPr="008E66EA">
        <w:rPr>
          <w:iCs/>
          <w:color w:val="000000"/>
          <w:sz w:val="24"/>
          <w:szCs w:val="24"/>
          <w:lang w:val="ru-RU"/>
        </w:rPr>
        <w:t>Трансфер технологий</w:t>
      </w:r>
    </w:p>
    <w:p w:rsidR="00FB5FFD" w:rsidRPr="008E66EA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>в)</w:t>
      </w:r>
      <w:r w:rsidRPr="008E66EA">
        <w:rPr>
          <w:rFonts w:asciiTheme="minorHAnsi" w:eastAsiaTheme="minorEastAsia" w:hAnsi="Franklin Gothic Book" w:cstheme="minorBidi"/>
          <w:color w:val="FF0000"/>
          <w:kern w:val="24"/>
          <w:sz w:val="38"/>
          <w:szCs w:val="38"/>
          <w:lang w:val="ru-RU"/>
        </w:rPr>
        <w:t xml:space="preserve"> </w:t>
      </w:r>
      <w:r w:rsidRPr="008E66EA">
        <w:rPr>
          <w:iCs/>
          <w:color w:val="000000"/>
          <w:sz w:val="24"/>
          <w:szCs w:val="24"/>
          <w:lang w:val="ru-RU"/>
        </w:rPr>
        <w:t>Коммерческое производство</w:t>
      </w:r>
    </w:p>
    <w:p w:rsidR="00FB5FFD" w:rsidRPr="008E66EA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>г)</w:t>
      </w:r>
      <w:r w:rsidRPr="008E66EA">
        <w:rPr>
          <w:rFonts w:asciiTheme="minorHAnsi" w:eastAsiaTheme="minorEastAsia" w:hAnsi="Franklin Gothic Book" w:cstheme="minorBidi"/>
          <w:color w:val="FF0000"/>
          <w:kern w:val="24"/>
          <w:sz w:val="38"/>
          <w:szCs w:val="38"/>
          <w:lang w:val="ru-RU"/>
        </w:rPr>
        <w:t xml:space="preserve"> </w:t>
      </w:r>
      <w:r w:rsidRPr="008E66EA">
        <w:rPr>
          <w:iCs/>
          <w:color w:val="000000"/>
          <w:sz w:val="24"/>
          <w:szCs w:val="24"/>
          <w:lang w:val="ru-RU"/>
        </w:rPr>
        <w:t>Вывод продукта с рынка</w:t>
      </w:r>
    </w:p>
    <w:p w:rsidR="00FB5FFD" w:rsidRPr="00A000F5" w:rsidRDefault="00FB5FFD" w:rsidP="00FB5FFD">
      <w:pPr>
        <w:ind w:left="709" w:right="368"/>
        <w:rPr>
          <w:b/>
          <w:iCs/>
          <w:color w:val="000000"/>
          <w:sz w:val="24"/>
          <w:szCs w:val="24"/>
          <w:lang w:val="ru-RU"/>
        </w:rPr>
      </w:pPr>
      <w:r w:rsidRPr="00A000F5">
        <w:rPr>
          <w:b/>
          <w:iCs/>
          <w:color w:val="000000"/>
          <w:sz w:val="24"/>
          <w:szCs w:val="24"/>
          <w:lang w:val="ru-RU"/>
        </w:rPr>
        <w:t xml:space="preserve">4. Внедрение модели </w:t>
      </w:r>
      <w:r w:rsidRPr="00A000F5">
        <w:rPr>
          <w:b/>
          <w:iCs/>
          <w:color w:val="000000"/>
          <w:sz w:val="24"/>
          <w:szCs w:val="24"/>
        </w:rPr>
        <w:t>Q</w:t>
      </w:r>
      <w:r w:rsidRPr="00A000F5">
        <w:rPr>
          <w:b/>
          <w:iCs/>
          <w:color w:val="000000"/>
          <w:sz w:val="24"/>
          <w:szCs w:val="24"/>
          <w:lang w:val="ru-RU"/>
        </w:rPr>
        <w:t xml:space="preserve">10 должно приводить достижению основных целей дополняющие или укрепляющие региональные </w:t>
      </w:r>
      <w:r w:rsidRPr="00A000F5">
        <w:rPr>
          <w:b/>
          <w:iCs/>
          <w:color w:val="000000"/>
          <w:sz w:val="24"/>
          <w:szCs w:val="24"/>
        </w:rPr>
        <w:t>GMP</w:t>
      </w:r>
      <w:r w:rsidRPr="00A000F5">
        <w:rPr>
          <w:b/>
          <w:iCs/>
          <w:color w:val="000000"/>
          <w:sz w:val="24"/>
          <w:szCs w:val="24"/>
          <w:lang w:val="ru-RU"/>
        </w:rPr>
        <w:t xml:space="preserve"> требования.: </w:t>
      </w:r>
      <w:r>
        <w:rPr>
          <w:b/>
          <w:iCs/>
          <w:color w:val="000000"/>
          <w:sz w:val="24"/>
          <w:szCs w:val="24"/>
          <w:lang w:val="ru-RU"/>
        </w:rPr>
        <w:t>Дополните:</w:t>
      </w:r>
    </w:p>
    <w:p w:rsidR="00FB5FFD" w:rsidRPr="008E66EA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proofErr w:type="gramStart"/>
      <w:r w:rsidRPr="008E66EA">
        <w:rPr>
          <w:bCs/>
          <w:iCs/>
          <w:color w:val="000000"/>
          <w:sz w:val="24"/>
          <w:szCs w:val="24"/>
          <w:lang w:val="ru-RU"/>
        </w:rPr>
        <w:t xml:space="preserve">а) </w:t>
      </w:r>
      <w:r w:rsidRPr="008E66EA">
        <w:rPr>
          <w:iCs/>
          <w:color w:val="000000"/>
          <w:sz w:val="24"/>
          <w:szCs w:val="24"/>
          <w:lang w:val="ru-RU"/>
        </w:rPr>
        <w:t xml:space="preserve"> создание</w:t>
      </w:r>
      <w:proofErr w:type="gramEnd"/>
      <w:r w:rsidRPr="008E66EA">
        <w:rPr>
          <w:iCs/>
          <w:color w:val="000000"/>
          <w:sz w:val="24"/>
          <w:szCs w:val="24"/>
          <w:lang w:val="ru-RU"/>
        </w:rPr>
        <w:t xml:space="preserve">  системы,</w:t>
      </w:r>
      <w:r>
        <w:rPr>
          <w:iCs/>
          <w:color w:val="000000"/>
          <w:sz w:val="24"/>
          <w:szCs w:val="24"/>
          <w:lang w:val="ru-RU"/>
        </w:rPr>
        <w:t>…….</w:t>
      </w:r>
      <w:r w:rsidRPr="008E66EA">
        <w:rPr>
          <w:iCs/>
          <w:color w:val="000000"/>
          <w:sz w:val="24"/>
          <w:szCs w:val="24"/>
          <w:lang w:val="ru-RU"/>
        </w:rPr>
        <w:t xml:space="preserve">  получать продукты с показателями качества, подходящими для удовлетворения потребностей пациентов, медицинских работников, регуляторных органов (включая соответствие одобренным регуляторным досье) </w:t>
      </w:r>
    </w:p>
    <w:p w:rsidR="00FB5FFD" w:rsidRPr="008E66EA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 xml:space="preserve">б) эффективно </w:t>
      </w:r>
      <w:proofErr w:type="gramStart"/>
      <w:r>
        <w:rPr>
          <w:iCs/>
          <w:color w:val="000000"/>
          <w:sz w:val="24"/>
          <w:szCs w:val="24"/>
          <w:lang w:val="ru-RU"/>
        </w:rPr>
        <w:t>…….</w:t>
      </w:r>
      <w:proofErr w:type="gramEnd"/>
      <w:r>
        <w:rPr>
          <w:iCs/>
          <w:color w:val="000000"/>
          <w:sz w:val="24"/>
          <w:szCs w:val="24"/>
          <w:lang w:val="ru-RU"/>
        </w:rPr>
        <w:t>.</w:t>
      </w:r>
      <w:r w:rsidRPr="008E66EA">
        <w:rPr>
          <w:iCs/>
          <w:color w:val="000000"/>
          <w:sz w:val="24"/>
          <w:szCs w:val="24"/>
          <w:lang w:val="ru-RU"/>
        </w:rPr>
        <w:t>системы мониторинга и контроля за работой процесса и качеством продукта добиваясь обеспечения постоянной пригодности и возможностей процессов.</w:t>
      </w:r>
    </w:p>
    <w:p w:rsidR="00FB5FFD" w:rsidRPr="008E66EA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proofErr w:type="gramStart"/>
      <w:r w:rsidRPr="008E66EA">
        <w:rPr>
          <w:iCs/>
          <w:color w:val="000000"/>
          <w:sz w:val="24"/>
          <w:szCs w:val="24"/>
          <w:lang w:val="ru-RU"/>
        </w:rPr>
        <w:t>в)управление</w:t>
      </w:r>
      <w:proofErr w:type="gramEnd"/>
      <w:r w:rsidRPr="008E66EA">
        <w:rPr>
          <w:iCs/>
          <w:color w:val="000000"/>
          <w:sz w:val="24"/>
          <w:szCs w:val="24"/>
          <w:lang w:val="ru-RU"/>
        </w:rPr>
        <w:t xml:space="preserve"> </w:t>
      </w:r>
      <w:r>
        <w:rPr>
          <w:iCs/>
          <w:color w:val="000000"/>
          <w:sz w:val="24"/>
          <w:szCs w:val="24"/>
          <w:lang w:val="ru-RU"/>
        </w:rPr>
        <w:t>………</w:t>
      </w:r>
      <w:r w:rsidRPr="008E66EA">
        <w:rPr>
          <w:iCs/>
          <w:color w:val="000000"/>
          <w:sz w:val="24"/>
          <w:szCs w:val="24"/>
          <w:lang w:val="ru-RU"/>
        </w:rPr>
        <w:t>для качества может быть полезным для выявления систем мониторинга и контроля</w:t>
      </w:r>
    </w:p>
    <w:p w:rsidR="00FB5FFD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 xml:space="preserve">г) </w:t>
      </w:r>
      <w:proofErr w:type="gramStart"/>
      <w:r>
        <w:rPr>
          <w:iCs/>
          <w:color w:val="000000"/>
          <w:sz w:val="24"/>
          <w:szCs w:val="24"/>
          <w:lang w:val="ru-RU"/>
        </w:rPr>
        <w:t>…….</w:t>
      </w:r>
      <w:proofErr w:type="gramEnd"/>
      <w:r w:rsidRPr="008E66EA">
        <w:rPr>
          <w:iCs/>
          <w:color w:val="000000"/>
          <w:sz w:val="24"/>
          <w:szCs w:val="24"/>
          <w:lang w:val="ru-RU"/>
        </w:rPr>
        <w:t xml:space="preserve">улучшения качества продукта, улучшения процесса, снижения вариабельности, инновации и усиления системы фармацевтического качества </w:t>
      </w:r>
    </w:p>
    <w:p w:rsidR="00FB5FFD" w:rsidRPr="0011588B" w:rsidRDefault="00FB5FFD" w:rsidP="00FB5FFD">
      <w:pPr>
        <w:ind w:left="709" w:right="368"/>
        <w:rPr>
          <w:b/>
          <w:iCs/>
          <w:color w:val="000000"/>
          <w:sz w:val="24"/>
          <w:szCs w:val="24"/>
          <w:lang w:val="ru-RU"/>
        </w:rPr>
      </w:pPr>
      <w:r w:rsidRPr="0011588B">
        <w:rPr>
          <w:b/>
          <w:iCs/>
          <w:color w:val="000000"/>
          <w:sz w:val="24"/>
          <w:szCs w:val="24"/>
          <w:lang w:val="ru-RU"/>
        </w:rPr>
        <w:t xml:space="preserve">5. Цель деятельности по фармацевтической разработке согласно </w:t>
      </w:r>
      <w:r w:rsidRPr="0011588B">
        <w:rPr>
          <w:b/>
          <w:iCs/>
          <w:color w:val="000000"/>
          <w:sz w:val="24"/>
          <w:szCs w:val="24"/>
        </w:rPr>
        <w:t>Q</w:t>
      </w:r>
      <w:r w:rsidRPr="0011588B">
        <w:rPr>
          <w:b/>
          <w:iCs/>
          <w:color w:val="000000"/>
          <w:sz w:val="24"/>
          <w:szCs w:val="24"/>
          <w:lang w:val="ru-RU"/>
        </w:rPr>
        <w:t>10:</w:t>
      </w:r>
    </w:p>
    <w:p w:rsidR="00FB5FFD" w:rsidRPr="008E66EA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>а)</w:t>
      </w:r>
      <w:r w:rsidRPr="008E66EA">
        <w:rPr>
          <w:rFonts w:asciiTheme="minorHAnsi" w:eastAsiaTheme="minorEastAsia" w:hAnsi="Franklin Gothic Book" w:cstheme="minorBidi"/>
          <w:color w:val="44546A" w:themeColor="text2"/>
          <w:kern w:val="24"/>
          <w:sz w:val="40"/>
          <w:szCs w:val="40"/>
          <w:lang w:val="ru-RU"/>
        </w:rPr>
        <w:t xml:space="preserve"> </w:t>
      </w:r>
      <w:r>
        <w:rPr>
          <w:iCs/>
          <w:color w:val="000000"/>
          <w:sz w:val="24"/>
          <w:szCs w:val="24"/>
          <w:lang w:val="ru-RU"/>
        </w:rPr>
        <w:t>в ……</w:t>
      </w:r>
      <w:r w:rsidRPr="008E66EA">
        <w:rPr>
          <w:iCs/>
          <w:color w:val="000000"/>
          <w:lang w:val="ru-RU"/>
        </w:rPr>
        <w:t xml:space="preserve"> </w:t>
      </w:r>
      <w:proofErr w:type="gramStart"/>
      <w:r w:rsidRPr="008E66EA">
        <w:rPr>
          <w:iCs/>
          <w:color w:val="000000"/>
          <w:sz w:val="24"/>
          <w:szCs w:val="24"/>
          <w:lang w:val="ru-RU"/>
        </w:rPr>
        <w:t>продукта  и</w:t>
      </w:r>
      <w:proofErr w:type="gramEnd"/>
      <w:r w:rsidRPr="008E66EA">
        <w:rPr>
          <w:iCs/>
          <w:color w:val="000000"/>
          <w:sz w:val="24"/>
          <w:szCs w:val="24"/>
          <w:lang w:val="ru-RU"/>
        </w:rPr>
        <w:t xml:space="preserve">  процесса  его  производства</w:t>
      </w:r>
    </w:p>
    <w:p w:rsidR="00FB5FFD" w:rsidRPr="008E66EA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>б)</w:t>
      </w:r>
      <w:r>
        <w:rPr>
          <w:iCs/>
          <w:color w:val="000000"/>
          <w:sz w:val="24"/>
          <w:szCs w:val="24"/>
          <w:lang w:val="ru-RU"/>
        </w:rPr>
        <w:t xml:space="preserve"> </w:t>
      </w:r>
      <w:r w:rsidRPr="008E66EA">
        <w:rPr>
          <w:iCs/>
          <w:color w:val="000000"/>
          <w:sz w:val="24"/>
          <w:szCs w:val="24"/>
          <w:lang w:val="ru-RU"/>
        </w:rPr>
        <w:t xml:space="preserve">на </w:t>
      </w:r>
      <w:proofErr w:type="gramStart"/>
      <w:r w:rsidRPr="008E66EA">
        <w:rPr>
          <w:iCs/>
          <w:color w:val="000000"/>
          <w:sz w:val="24"/>
          <w:szCs w:val="24"/>
          <w:lang w:val="ru-RU"/>
        </w:rPr>
        <w:t>постоянной  основе</w:t>
      </w:r>
      <w:proofErr w:type="gramEnd"/>
      <w:r w:rsidRPr="008E66EA">
        <w:rPr>
          <w:iCs/>
          <w:color w:val="000000"/>
          <w:sz w:val="24"/>
          <w:szCs w:val="24"/>
          <w:lang w:val="ru-RU"/>
        </w:rPr>
        <w:t xml:space="preserve"> </w:t>
      </w:r>
      <w:r>
        <w:rPr>
          <w:iCs/>
          <w:color w:val="000000"/>
          <w:sz w:val="24"/>
          <w:szCs w:val="24"/>
          <w:lang w:val="ru-RU"/>
        </w:rPr>
        <w:t>……..</w:t>
      </w:r>
      <w:r w:rsidRPr="008E66EA">
        <w:rPr>
          <w:iCs/>
          <w:color w:val="000000"/>
          <w:sz w:val="24"/>
          <w:szCs w:val="24"/>
          <w:lang w:val="ru-RU"/>
        </w:rPr>
        <w:t xml:space="preserve"> планируемое поведение </w:t>
      </w:r>
    </w:p>
    <w:p w:rsidR="00FB5FFD" w:rsidRPr="008E66EA" w:rsidRDefault="00FB5FFD" w:rsidP="00FB5FFD">
      <w:pPr>
        <w:ind w:left="709" w:right="368"/>
        <w:rPr>
          <w:iCs/>
          <w:color w:val="000000"/>
          <w:lang w:val="ru-RU"/>
        </w:rPr>
      </w:pPr>
      <w:proofErr w:type="gramStart"/>
      <w:r w:rsidRPr="008E66EA">
        <w:rPr>
          <w:iCs/>
          <w:color w:val="000000"/>
          <w:sz w:val="24"/>
          <w:szCs w:val="24"/>
          <w:lang w:val="ru-RU"/>
        </w:rPr>
        <w:t>в)  удовлетворять</w:t>
      </w:r>
      <w:proofErr w:type="gramEnd"/>
      <w:r>
        <w:rPr>
          <w:iCs/>
          <w:color w:val="000000"/>
          <w:sz w:val="24"/>
          <w:szCs w:val="24"/>
          <w:lang w:val="ru-RU"/>
        </w:rPr>
        <w:t>………</w:t>
      </w:r>
      <w:r w:rsidRPr="008E66EA">
        <w:rPr>
          <w:iCs/>
          <w:color w:val="000000"/>
          <w:sz w:val="24"/>
          <w:szCs w:val="24"/>
          <w:lang w:val="ru-RU"/>
        </w:rPr>
        <w:t xml:space="preserve"> пациентов и медицинских </w:t>
      </w:r>
    </w:p>
    <w:p w:rsidR="00FB5FFD" w:rsidRPr="008E66EA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>работников</w:t>
      </w:r>
    </w:p>
    <w:p w:rsidR="00FB5FFD" w:rsidRPr="008E66EA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 xml:space="preserve"> г) удовлетворять </w:t>
      </w:r>
      <w:r>
        <w:rPr>
          <w:iCs/>
          <w:color w:val="000000"/>
          <w:sz w:val="24"/>
          <w:szCs w:val="24"/>
          <w:lang w:val="ru-RU"/>
        </w:rPr>
        <w:t>…</w:t>
      </w:r>
      <w:proofErr w:type="gramStart"/>
      <w:r>
        <w:rPr>
          <w:iCs/>
          <w:color w:val="000000"/>
          <w:sz w:val="24"/>
          <w:szCs w:val="24"/>
          <w:lang w:val="ru-RU"/>
        </w:rPr>
        <w:t>…….</w:t>
      </w:r>
      <w:proofErr w:type="gramEnd"/>
      <w:r>
        <w:rPr>
          <w:iCs/>
          <w:color w:val="000000"/>
          <w:sz w:val="24"/>
          <w:szCs w:val="24"/>
          <w:lang w:val="ru-RU"/>
        </w:rPr>
        <w:t>.</w:t>
      </w:r>
      <w:r w:rsidRPr="008E66EA">
        <w:rPr>
          <w:iCs/>
          <w:color w:val="000000"/>
          <w:sz w:val="24"/>
          <w:szCs w:val="24"/>
          <w:lang w:val="ru-RU"/>
        </w:rPr>
        <w:t xml:space="preserve">регуляторных органов и внутренних заказчиков. </w:t>
      </w:r>
    </w:p>
    <w:p w:rsidR="00FB5FFD" w:rsidRPr="0011588B" w:rsidRDefault="00FB5FFD" w:rsidP="00FB5FFD">
      <w:pPr>
        <w:ind w:left="709" w:right="368"/>
        <w:rPr>
          <w:b/>
          <w:iCs/>
          <w:color w:val="000000"/>
          <w:sz w:val="24"/>
          <w:szCs w:val="24"/>
          <w:lang w:val="ru-RU"/>
        </w:rPr>
      </w:pPr>
      <w:r w:rsidRPr="0011588B">
        <w:rPr>
          <w:b/>
          <w:iCs/>
          <w:color w:val="000000"/>
          <w:sz w:val="24"/>
          <w:szCs w:val="24"/>
          <w:lang w:val="ru-RU"/>
        </w:rPr>
        <w:t xml:space="preserve">6. </w:t>
      </w:r>
      <w:proofErr w:type="gramStart"/>
      <w:r w:rsidRPr="0011588B">
        <w:rPr>
          <w:b/>
          <w:iCs/>
          <w:color w:val="000000"/>
          <w:sz w:val="24"/>
          <w:szCs w:val="24"/>
          <w:lang w:val="ru-RU"/>
        </w:rPr>
        <w:t>Цель  деятельности</w:t>
      </w:r>
      <w:proofErr w:type="gramEnd"/>
      <w:r w:rsidRPr="0011588B">
        <w:rPr>
          <w:b/>
          <w:iCs/>
          <w:color w:val="000000"/>
          <w:sz w:val="24"/>
          <w:szCs w:val="24"/>
          <w:lang w:val="ru-RU"/>
        </w:rPr>
        <w:t xml:space="preserve">  по  трансферу  технологий  состоит :</w:t>
      </w:r>
    </w:p>
    <w:p w:rsidR="00FB5FFD" w:rsidRPr="008E66EA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>а)</w:t>
      </w:r>
      <w:r w:rsidRPr="008E66EA">
        <w:rPr>
          <w:rFonts w:asciiTheme="minorHAnsi" w:eastAsiaTheme="minorEastAsia" w:hAnsi="Franklin Gothic Book" w:cstheme="minorBidi"/>
          <w:color w:val="44546A" w:themeColor="text2"/>
          <w:kern w:val="24"/>
          <w:sz w:val="40"/>
          <w:szCs w:val="40"/>
          <w:lang w:val="ru-RU"/>
        </w:rPr>
        <w:t xml:space="preserve"> </w:t>
      </w:r>
      <w:proofErr w:type="gramStart"/>
      <w:r w:rsidRPr="008E66EA">
        <w:rPr>
          <w:iCs/>
          <w:color w:val="000000"/>
          <w:sz w:val="24"/>
          <w:szCs w:val="24"/>
          <w:lang w:val="ru-RU"/>
        </w:rPr>
        <w:t>в  передаче</w:t>
      </w:r>
      <w:proofErr w:type="gramEnd"/>
      <w:r w:rsidRPr="008E66EA">
        <w:rPr>
          <w:iCs/>
          <w:color w:val="000000"/>
          <w:sz w:val="24"/>
          <w:szCs w:val="24"/>
          <w:lang w:val="ru-RU"/>
        </w:rPr>
        <w:t xml:space="preserve">  знаний  о  продукте и процессе между разработкой и производством</w:t>
      </w:r>
    </w:p>
    <w:p w:rsidR="00FB5FFD" w:rsidRPr="008E66EA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 xml:space="preserve">б) </w:t>
      </w:r>
      <w:proofErr w:type="gramStart"/>
      <w:r w:rsidRPr="008E66EA">
        <w:rPr>
          <w:iCs/>
          <w:color w:val="000000"/>
          <w:sz w:val="24"/>
          <w:szCs w:val="24"/>
          <w:lang w:val="ru-RU"/>
        </w:rPr>
        <w:t>в  передаче</w:t>
      </w:r>
      <w:proofErr w:type="gramEnd"/>
      <w:r w:rsidRPr="008E66EA">
        <w:rPr>
          <w:iCs/>
          <w:color w:val="000000"/>
          <w:sz w:val="24"/>
          <w:szCs w:val="24"/>
          <w:lang w:val="ru-RU"/>
        </w:rPr>
        <w:t xml:space="preserve">  знаний   внутри или между производственными площадками</w:t>
      </w:r>
    </w:p>
    <w:p w:rsidR="00FB5FFD" w:rsidRPr="008E66EA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>в) добиться воплощения концепции продукта</w:t>
      </w:r>
    </w:p>
    <w:p w:rsidR="00FB5FFD" w:rsidRPr="003E2309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r>
        <w:rPr>
          <w:iCs/>
          <w:color w:val="000000"/>
          <w:sz w:val="24"/>
          <w:szCs w:val="24"/>
          <w:lang w:val="ru-RU"/>
        </w:rPr>
        <w:t>г)</w:t>
      </w:r>
      <w:r w:rsidRPr="003E2309">
        <w:rPr>
          <w:iCs/>
          <w:color w:val="000000"/>
          <w:sz w:val="24"/>
          <w:szCs w:val="24"/>
          <w:lang w:val="ru-RU"/>
        </w:rPr>
        <w:t xml:space="preserve"> </w:t>
      </w:r>
      <w:r>
        <w:rPr>
          <w:iCs/>
          <w:color w:val="000000"/>
          <w:sz w:val="24"/>
          <w:szCs w:val="24"/>
          <w:lang w:val="ru-RU"/>
        </w:rPr>
        <w:t xml:space="preserve">эти знания не </w:t>
      </w:r>
      <w:r w:rsidRPr="003E2309">
        <w:rPr>
          <w:iCs/>
          <w:color w:val="000000"/>
          <w:sz w:val="24"/>
          <w:szCs w:val="24"/>
          <w:lang w:val="ru-RU"/>
        </w:rPr>
        <w:t xml:space="preserve">формируют основу для процесса производства, стратегии </w:t>
      </w:r>
    </w:p>
    <w:p w:rsidR="00FB5FFD" w:rsidRPr="003E2309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proofErr w:type="gramStart"/>
      <w:r w:rsidRPr="003E2309">
        <w:rPr>
          <w:iCs/>
          <w:color w:val="000000"/>
          <w:sz w:val="24"/>
          <w:szCs w:val="24"/>
          <w:lang w:val="ru-RU"/>
        </w:rPr>
        <w:t>контроля,  подхода</w:t>
      </w:r>
      <w:proofErr w:type="gramEnd"/>
      <w:r w:rsidRPr="003E2309">
        <w:rPr>
          <w:iCs/>
          <w:color w:val="000000"/>
          <w:sz w:val="24"/>
          <w:szCs w:val="24"/>
          <w:lang w:val="ru-RU"/>
        </w:rPr>
        <w:t xml:space="preserve">  к  </w:t>
      </w:r>
      <w:proofErr w:type="spellStart"/>
      <w:r w:rsidRPr="003E2309">
        <w:rPr>
          <w:iCs/>
          <w:color w:val="000000"/>
          <w:sz w:val="24"/>
          <w:szCs w:val="24"/>
          <w:lang w:val="ru-RU"/>
        </w:rPr>
        <w:t>валидации</w:t>
      </w:r>
      <w:proofErr w:type="spellEnd"/>
      <w:r w:rsidRPr="003E2309">
        <w:rPr>
          <w:iCs/>
          <w:color w:val="000000"/>
          <w:sz w:val="24"/>
          <w:szCs w:val="24"/>
          <w:lang w:val="ru-RU"/>
        </w:rPr>
        <w:t xml:space="preserve">  процесса  и  постоянного  непрерывного </w:t>
      </w:r>
    </w:p>
    <w:p w:rsidR="00FB5FFD" w:rsidRPr="003E2309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  <w:r w:rsidRPr="003E2309">
        <w:rPr>
          <w:iCs/>
          <w:color w:val="000000"/>
          <w:sz w:val="24"/>
          <w:szCs w:val="24"/>
          <w:lang w:val="ru-RU"/>
        </w:rPr>
        <w:t xml:space="preserve">улучшения. </w:t>
      </w:r>
    </w:p>
    <w:p w:rsidR="00FB5FFD" w:rsidRDefault="00FB5FFD" w:rsidP="00FB5FFD">
      <w:pPr>
        <w:ind w:left="709" w:right="368"/>
        <w:rPr>
          <w:iCs/>
          <w:color w:val="000000"/>
          <w:sz w:val="24"/>
          <w:szCs w:val="24"/>
          <w:lang w:val="ru-RU"/>
        </w:rPr>
      </w:pPr>
    </w:p>
    <w:p w:rsidR="00FB5FFD" w:rsidRPr="0011588B" w:rsidRDefault="00FB5FFD" w:rsidP="00FB5FFD">
      <w:pPr>
        <w:ind w:left="709" w:right="368"/>
        <w:rPr>
          <w:b/>
          <w:iCs/>
          <w:color w:val="000000"/>
          <w:sz w:val="24"/>
          <w:szCs w:val="24"/>
          <w:lang w:val="ru-RU"/>
        </w:rPr>
      </w:pPr>
      <w:r w:rsidRPr="0011588B">
        <w:rPr>
          <w:b/>
          <w:iCs/>
          <w:color w:val="000000"/>
          <w:sz w:val="24"/>
          <w:szCs w:val="24"/>
          <w:lang w:val="ru-RU"/>
        </w:rPr>
        <w:t>7. Цель действий по выводу продукта с рынка состоит:</w:t>
      </w:r>
    </w:p>
    <w:p w:rsidR="00FB5FFD" w:rsidRPr="008E66EA" w:rsidRDefault="00FB5FFD" w:rsidP="00FB5FFD">
      <w:pPr>
        <w:ind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 xml:space="preserve">                а)</w:t>
      </w:r>
      <w:r w:rsidRPr="008E66EA">
        <w:rPr>
          <w:rFonts w:asciiTheme="minorHAnsi" w:eastAsiaTheme="minorEastAsia" w:hAnsi="Franklin Gothic Book" w:cstheme="minorBidi"/>
          <w:color w:val="44546A" w:themeColor="text2"/>
          <w:kern w:val="24"/>
          <w:sz w:val="40"/>
          <w:szCs w:val="40"/>
          <w:lang w:val="ru-RU"/>
        </w:rPr>
        <w:t xml:space="preserve"> </w:t>
      </w:r>
      <w:r w:rsidRPr="008E66EA">
        <w:rPr>
          <w:iCs/>
          <w:color w:val="000000"/>
          <w:sz w:val="24"/>
          <w:szCs w:val="24"/>
          <w:lang w:val="ru-RU"/>
        </w:rPr>
        <w:t>в эффективном управлении конечной стадией жизненного цикла продукта</w:t>
      </w:r>
    </w:p>
    <w:p w:rsidR="00FB5FFD" w:rsidRPr="008E66EA" w:rsidRDefault="00FB5FFD" w:rsidP="00FB5FFD">
      <w:pPr>
        <w:ind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 xml:space="preserve">                б) в случае вывода уметь </w:t>
      </w:r>
      <w:proofErr w:type="gramStart"/>
      <w:r w:rsidRPr="008E66EA">
        <w:rPr>
          <w:iCs/>
          <w:color w:val="000000"/>
          <w:sz w:val="24"/>
          <w:szCs w:val="24"/>
          <w:lang w:val="ru-RU"/>
        </w:rPr>
        <w:t>управлять  сохранением</w:t>
      </w:r>
      <w:proofErr w:type="gramEnd"/>
      <w:r w:rsidRPr="008E66EA">
        <w:rPr>
          <w:iCs/>
          <w:color w:val="000000"/>
          <w:sz w:val="24"/>
          <w:szCs w:val="24"/>
          <w:lang w:val="ru-RU"/>
        </w:rPr>
        <w:t xml:space="preserve">  документации  и  образцов   </w:t>
      </w:r>
    </w:p>
    <w:p w:rsidR="00FB5FFD" w:rsidRPr="008E66EA" w:rsidRDefault="00FB5FFD" w:rsidP="00FB5FFD">
      <w:pPr>
        <w:ind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 xml:space="preserve">                в) постоянная оценка продукта </w:t>
      </w:r>
      <w:proofErr w:type="gramStart"/>
      <w:r w:rsidRPr="008E66EA">
        <w:rPr>
          <w:iCs/>
          <w:color w:val="000000"/>
          <w:sz w:val="24"/>
          <w:szCs w:val="24"/>
          <w:lang w:val="ru-RU"/>
        </w:rPr>
        <w:t>( работа</w:t>
      </w:r>
      <w:proofErr w:type="gramEnd"/>
      <w:r w:rsidRPr="008E66EA">
        <w:rPr>
          <w:iCs/>
          <w:color w:val="000000"/>
          <w:sz w:val="24"/>
          <w:szCs w:val="24"/>
          <w:lang w:val="ru-RU"/>
        </w:rPr>
        <w:t xml:space="preserve"> с претензиями и стабильностью)</w:t>
      </w:r>
    </w:p>
    <w:p w:rsidR="00FB5FFD" w:rsidRDefault="00FB5FFD" w:rsidP="00FB5FFD">
      <w:pPr>
        <w:ind w:left="851" w:right="368"/>
        <w:rPr>
          <w:iCs/>
          <w:color w:val="000000"/>
          <w:sz w:val="24"/>
          <w:szCs w:val="24"/>
          <w:lang w:val="ru-RU"/>
        </w:rPr>
      </w:pPr>
      <w:r>
        <w:rPr>
          <w:iCs/>
          <w:color w:val="000000"/>
          <w:sz w:val="24"/>
          <w:szCs w:val="24"/>
          <w:lang w:val="ru-RU"/>
        </w:rPr>
        <w:lastRenderedPageBreak/>
        <w:t xml:space="preserve"> г) не требуется </w:t>
      </w:r>
      <w:proofErr w:type="spellStart"/>
      <w:r>
        <w:rPr>
          <w:iCs/>
          <w:color w:val="000000"/>
          <w:sz w:val="24"/>
          <w:szCs w:val="24"/>
          <w:lang w:val="ru-RU"/>
        </w:rPr>
        <w:t>репортирование</w:t>
      </w:r>
      <w:proofErr w:type="spellEnd"/>
      <w:r>
        <w:rPr>
          <w:iCs/>
          <w:color w:val="000000"/>
          <w:sz w:val="24"/>
          <w:szCs w:val="24"/>
          <w:lang w:val="ru-RU"/>
        </w:rPr>
        <w:t xml:space="preserve"> </w:t>
      </w:r>
      <w:r w:rsidRPr="003E2309">
        <w:rPr>
          <w:iCs/>
          <w:color w:val="000000"/>
          <w:sz w:val="24"/>
          <w:szCs w:val="24"/>
          <w:lang w:val="ru-RU"/>
        </w:rPr>
        <w:t xml:space="preserve">в соответствии с регуляторными требованиями. </w:t>
      </w:r>
    </w:p>
    <w:p w:rsidR="00FB5FFD" w:rsidRPr="00A000F5" w:rsidRDefault="00FB5FFD" w:rsidP="00FB5FFD">
      <w:pPr>
        <w:ind w:left="851" w:right="368"/>
        <w:rPr>
          <w:b/>
          <w:iCs/>
          <w:color w:val="000000"/>
          <w:sz w:val="24"/>
          <w:szCs w:val="24"/>
          <w:lang w:val="ru-RU"/>
        </w:rPr>
      </w:pPr>
    </w:p>
    <w:p w:rsidR="00FB5FFD" w:rsidRPr="0011588B" w:rsidRDefault="00FB5FFD" w:rsidP="00FB5FFD">
      <w:pPr>
        <w:ind w:left="851" w:right="368"/>
        <w:rPr>
          <w:b/>
          <w:iCs/>
          <w:color w:val="000000"/>
          <w:sz w:val="24"/>
          <w:szCs w:val="24"/>
          <w:lang w:val="ru-RU"/>
        </w:rPr>
      </w:pPr>
      <w:r w:rsidRPr="0011588B">
        <w:rPr>
          <w:b/>
          <w:iCs/>
          <w:color w:val="000000"/>
          <w:sz w:val="24"/>
          <w:szCs w:val="24"/>
          <w:lang w:val="ru-RU"/>
        </w:rPr>
        <w:t xml:space="preserve">8. Элементы системы фармацевтического качества по </w:t>
      </w:r>
      <w:r w:rsidRPr="0011588B">
        <w:rPr>
          <w:b/>
          <w:iCs/>
          <w:color w:val="000000"/>
          <w:sz w:val="24"/>
          <w:szCs w:val="24"/>
        </w:rPr>
        <w:t>Q</w:t>
      </w:r>
      <w:r w:rsidRPr="0011588B">
        <w:rPr>
          <w:b/>
          <w:iCs/>
          <w:color w:val="000000"/>
          <w:sz w:val="24"/>
          <w:szCs w:val="24"/>
          <w:lang w:val="ru-RU"/>
        </w:rPr>
        <w:t>10:</w:t>
      </w:r>
    </w:p>
    <w:p w:rsidR="00FB5FFD" w:rsidRPr="008E66EA" w:rsidRDefault="00FB5FFD" w:rsidP="00FB5FFD">
      <w:pPr>
        <w:ind w:left="851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>а)</w:t>
      </w:r>
      <w:r w:rsidRPr="008E66EA">
        <w:rPr>
          <w:rFonts w:asciiTheme="minorHAnsi" w:eastAsiaTheme="minorEastAsia" w:hAnsi="Franklin Gothic Book" w:cstheme="minorBidi"/>
          <w:color w:val="44546A" w:themeColor="text2"/>
          <w:kern w:val="24"/>
          <w:sz w:val="40"/>
          <w:szCs w:val="40"/>
          <w:lang w:val="ru-RU"/>
        </w:rPr>
        <w:t xml:space="preserve"> </w:t>
      </w:r>
      <w:r w:rsidRPr="008E66EA">
        <w:rPr>
          <w:iCs/>
          <w:color w:val="000000"/>
          <w:sz w:val="24"/>
          <w:szCs w:val="24"/>
          <w:lang w:val="ru-RU"/>
        </w:rPr>
        <w:t xml:space="preserve">система мониторинга работы процесса и качества продукта; </w:t>
      </w:r>
    </w:p>
    <w:p w:rsidR="00FB5FFD" w:rsidRPr="008E66EA" w:rsidRDefault="00FB5FFD" w:rsidP="00FB5FFD">
      <w:pPr>
        <w:ind w:left="851" w:right="368"/>
        <w:rPr>
          <w:iCs/>
          <w:color w:val="000000"/>
          <w:sz w:val="24"/>
          <w:szCs w:val="24"/>
          <w:lang w:val="ru-RU"/>
        </w:rPr>
      </w:pPr>
      <w:proofErr w:type="gramStart"/>
      <w:r w:rsidRPr="008E66EA">
        <w:rPr>
          <w:iCs/>
          <w:color w:val="000000"/>
          <w:sz w:val="24"/>
          <w:szCs w:val="24"/>
          <w:lang w:val="ru-RU"/>
        </w:rPr>
        <w:t>б)система</w:t>
      </w:r>
      <w:proofErr w:type="gramEnd"/>
      <w:r w:rsidRPr="008E66EA">
        <w:rPr>
          <w:iCs/>
          <w:color w:val="000000"/>
          <w:sz w:val="24"/>
          <w:szCs w:val="24"/>
          <w:lang w:val="ru-RU"/>
        </w:rPr>
        <w:t xml:space="preserve"> корректирующих действий и предупреждающих действий (</w:t>
      </w:r>
      <w:r w:rsidRPr="008E66EA">
        <w:rPr>
          <w:iCs/>
          <w:color w:val="000000"/>
          <w:sz w:val="24"/>
          <w:szCs w:val="24"/>
        </w:rPr>
        <w:t>CAPA</w:t>
      </w:r>
      <w:r w:rsidRPr="008E66EA">
        <w:rPr>
          <w:iCs/>
          <w:color w:val="000000"/>
          <w:sz w:val="24"/>
          <w:szCs w:val="24"/>
          <w:lang w:val="ru-RU"/>
        </w:rPr>
        <w:t xml:space="preserve">); </w:t>
      </w:r>
    </w:p>
    <w:p w:rsidR="00FB5FFD" w:rsidRPr="008E66EA" w:rsidRDefault="00FB5FFD" w:rsidP="00FB5FFD">
      <w:pPr>
        <w:ind w:left="851" w:right="368"/>
        <w:rPr>
          <w:iCs/>
          <w:color w:val="000000"/>
          <w:sz w:val="24"/>
          <w:szCs w:val="24"/>
          <w:lang w:val="ru-RU"/>
        </w:rPr>
      </w:pPr>
      <w:proofErr w:type="gramStart"/>
      <w:r w:rsidRPr="008E66EA">
        <w:rPr>
          <w:iCs/>
          <w:color w:val="000000"/>
          <w:sz w:val="24"/>
          <w:szCs w:val="24"/>
          <w:lang w:val="ru-RU"/>
        </w:rPr>
        <w:t>в)система</w:t>
      </w:r>
      <w:proofErr w:type="gramEnd"/>
      <w:r w:rsidRPr="008E66EA">
        <w:rPr>
          <w:iCs/>
          <w:color w:val="000000"/>
          <w:sz w:val="24"/>
          <w:szCs w:val="24"/>
          <w:lang w:val="ru-RU"/>
        </w:rPr>
        <w:t xml:space="preserve"> управления изменениями; </w:t>
      </w:r>
    </w:p>
    <w:p w:rsidR="00FB5FFD" w:rsidRDefault="00FB5FFD" w:rsidP="00FB5FFD">
      <w:pPr>
        <w:ind w:left="851" w:right="368"/>
        <w:rPr>
          <w:iCs/>
          <w:color w:val="000000"/>
          <w:sz w:val="24"/>
          <w:szCs w:val="24"/>
          <w:lang w:val="ru-RU"/>
        </w:rPr>
      </w:pPr>
      <w:proofErr w:type="gramStart"/>
      <w:r w:rsidRPr="008E66EA">
        <w:rPr>
          <w:iCs/>
          <w:color w:val="000000"/>
          <w:sz w:val="24"/>
          <w:szCs w:val="24"/>
          <w:lang w:val="ru-RU"/>
        </w:rPr>
        <w:t>г)управленческий</w:t>
      </w:r>
      <w:proofErr w:type="gramEnd"/>
      <w:r w:rsidRPr="008E66EA">
        <w:rPr>
          <w:iCs/>
          <w:color w:val="000000"/>
          <w:sz w:val="24"/>
          <w:szCs w:val="24"/>
          <w:lang w:val="ru-RU"/>
        </w:rPr>
        <w:t xml:space="preserve"> анализ работы процесса и качества продукта.</w:t>
      </w:r>
    </w:p>
    <w:p w:rsidR="00FB5FFD" w:rsidRDefault="00FB5FFD" w:rsidP="00FB5FFD">
      <w:pPr>
        <w:ind w:left="720" w:right="368"/>
        <w:rPr>
          <w:iCs/>
          <w:color w:val="000000"/>
          <w:sz w:val="24"/>
          <w:szCs w:val="24"/>
          <w:lang w:val="ru-RU"/>
        </w:rPr>
      </w:pPr>
    </w:p>
    <w:p w:rsidR="00FB5FFD" w:rsidRPr="0011588B" w:rsidRDefault="00FB5FFD" w:rsidP="00FB5FFD">
      <w:pPr>
        <w:ind w:left="720" w:right="368"/>
        <w:rPr>
          <w:b/>
          <w:iCs/>
          <w:color w:val="000000"/>
          <w:sz w:val="24"/>
          <w:szCs w:val="24"/>
          <w:lang w:val="ru-RU"/>
        </w:rPr>
      </w:pPr>
      <w:r w:rsidRPr="0011588B">
        <w:rPr>
          <w:b/>
          <w:iCs/>
          <w:color w:val="000000"/>
          <w:sz w:val="24"/>
          <w:szCs w:val="24"/>
          <w:lang w:val="ru-RU"/>
        </w:rPr>
        <w:t xml:space="preserve">9. Процесс реализации нового производства препарата </w:t>
      </w:r>
      <w:proofErr w:type="spellStart"/>
      <w:r w:rsidRPr="0011588B">
        <w:rPr>
          <w:b/>
          <w:iCs/>
          <w:color w:val="000000"/>
          <w:sz w:val="24"/>
          <w:szCs w:val="24"/>
          <w:lang w:val="ru-RU"/>
        </w:rPr>
        <w:t>дженерика</w:t>
      </w:r>
      <w:proofErr w:type="spellEnd"/>
      <w:r w:rsidRPr="0011588B">
        <w:rPr>
          <w:b/>
          <w:iCs/>
          <w:color w:val="000000"/>
          <w:sz w:val="24"/>
          <w:szCs w:val="24"/>
          <w:lang w:val="ru-RU"/>
        </w:rPr>
        <w:t xml:space="preserve"> можно разделить на три</w:t>
      </w:r>
      <w:r w:rsidRPr="009A70EA">
        <w:rPr>
          <w:iCs/>
          <w:color w:val="000000"/>
          <w:sz w:val="24"/>
          <w:szCs w:val="24"/>
          <w:lang w:val="ru-RU"/>
        </w:rPr>
        <w:t xml:space="preserve"> </w:t>
      </w:r>
      <w:r w:rsidRPr="0011588B">
        <w:rPr>
          <w:b/>
          <w:iCs/>
          <w:color w:val="000000"/>
          <w:sz w:val="24"/>
          <w:szCs w:val="24"/>
          <w:lang w:val="ru-RU"/>
        </w:rPr>
        <w:t xml:space="preserve">основные стадии: </w:t>
      </w:r>
    </w:p>
    <w:p w:rsidR="00FB5FFD" w:rsidRPr="008E66EA" w:rsidRDefault="00FB5FFD" w:rsidP="00FB5FFD">
      <w:pPr>
        <w:ind w:left="720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>а</w:t>
      </w:r>
      <w:proofErr w:type="gramStart"/>
      <w:r w:rsidRPr="008E66EA">
        <w:rPr>
          <w:iCs/>
          <w:color w:val="000000"/>
          <w:sz w:val="24"/>
          <w:szCs w:val="24"/>
          <w:lang w:val="ru-RU"/>
        </w:rPr>
        <w:t>)</w:t>
      </w:r>
      <w:r w:rsidRPr="008E66EA">
        <w:rPr>
          <w:rFonts w:asciiTheme="minorHAnsi" w:eastAsiaTheme="minorEastAsia" w:hAnsi="Franklin Gothic Book" w:cstheme="minorBidi"/>
          <w:color w:val="44546A" w:themeColor="text2"/>
          <w:kern w:val="24"/>
          <w:sz w:val="36"/>
          <w:szCs w:val="36"/>
          <w:lang w:val="ru-RU"/>
        </w:rPr>
        <w:t xml:space="preserve"> </w:t>
      </w:r>
      <w:r w:rsidRPr="008E66EA">
        <w:rPr>
          <w:iCs/>
          <w:color w:val="000000"/>
          <w:lang w:val="ru-RU"/>
        </w:rPr>
        <w:t>.</w:t>
      </w:r>
      <w:proofErr w:type="gramEnd"/>
      <w:r w:rsidRPr="008E66EA">
        <w:rPr>
          <w:iCs/>
          <w:color w:val="000000"/>
          <w:lang w:val="ru-RU"/>
        </w:rPr>
        <w:t xml:space="preserve"> </w:t>
      </w:r>
      <w:r w:rsidRPr="008E66EA">
        <w:rPr>
          <w:iCs/>
          <w:color w:val="000000"/>
          <w:sz w:val="24"/>
          <w:szCs w:val="24"/>
          <w:lang w:val="ru-RU"/>
        </w:rPr>
        <w:t xml:space="preserve">фармацевтическая разработка. </w:t>
      </w:r>
    </w:p>
    <w:p w:rsidR="00FB5FFD" w:rsidRPr="008E66EA" w:rsidRDefault="00FB5FFD" w:rsidP="00FB5FFD">
      <w:pPr>
        <w:ind w:left="720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 xml:space="preserve">б). внедрение препарата на производство. </w:t>
      </w:r>
    </w:p>
    <w:p w:rsidR="00FB5FFD" w:rsidRPr="008E66EA" w:rsidRDefault="00FB5FFD" w:rsidP="00FB5FFD">
      <w:pPr>
        <w:ind w:left="720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 xml:space="preserve">в). формирование регистрационного досье на препарат. </w:t>
      </w:r>
    </w:p>
    <w:p w:rsidR="00FB5FFD" w:rsidRPr="008E66EA" w:rsidRDefault="00FB5FFD" w:rsidP="00FB5FFD">
      <w:pPr>
        <w:ind w:left="720" w:right="368"/>
        <w:rPr>
          <w:iCs/>
          <w:color w:val="000000"/>
          <w:sz w:val="24"/>
          <w:szCs w:val="24"/>
          <w:lang w:val="ru-RU"/>
        </w:rPr>
      </w:pPr>
      <w:proofErr w:type="gramStart"/>
      <w:r w:rsidRPr="008E66EA">
        <w:rPr>
          <w:iCs/>
          <w:color w:val="000000"/>
          <w:sz w:val="24"/>
          <w:szCs w:val="24"/>
          <w:lang w:val="ru-RU"/>
        </w:rPr>
        <w:t>г)  разработка</w:t>
      </w:r>
      <w:proofErr w:type="gramEnd"/>
      <w:r w:rsidRPr="008E66EA">
        <w:rPr>
          <w:iCs/>
          <w:color w:val="000000"/>
          <w:sz w:val="24"/>
          <w:szCs w:val="24"/>
          <w:lang w:val="ru-RU"/>
        </w:rPr>
        <w:t xml:space="preserve"> алгоритма действий при проведении исследования в ходе разработки нового лекарственного препарата</w:t>
      </w:r>
    </w:p>
    <w:p w:rsidR="00FB5FFD" w:rsidRPr="008E66EA" w:rsidRDefault="00FB5FFD" w:rsidP="00FB5FFD">
      <w:pPr>
        <w:ind w:left="720" w:right="368"/>
        <w:rPr>
          <w:iCs/>
          <w:color w:val="000000"/>
          <w:sz w:val="24"/>
          <w:szCs w:val="24"/>
          <w:lang w:val="ru-RU"/>
        </w:rPr>
      </w:pPr>
    </w:p>
    <w:p w:rsidR="00FB5FFD" w:rsidRPr="0011588B" w:rsidRDefault="00FB5FFD" w:rsidP="00FB5FFD">
      <w:pPr>
        <w:ind w:left="720" w:right="368"/>
        <w:rPr>
          <w:b/>
          <w:iCs/>
          <w:color w:val="000000"/>
          <w:sz w:val="24"/>
          <w:szCs w:val="24"/>
          <w:lang w:val="ru-RU"/>
        </w:rPr>
      </w:pPr>
      <w:r w:rsidRPr="0011588B">
        <w:rPr>
          <w:b/>
          <w:iCs/>
          <w:color w:val="000000"/>
          <w:sz w:val="24"/>
          <w:szCs w:val="24"/>
          <w:lang w:val="ru-RU"/>
        </w:rPr>
        <w:t xml:space="preserve">10. Пути поиска активной </w:t>
      </w:r>
      <w:proofErr w:type="gramStart"/>
      <w:r w:rsidRPr="0011588B">
        <w:rPr>
          <w:b/>
          <w:iCs/>
          <w:color w:val="000000"/>
          <w:sz w:val="24"/>
          <w:szCs w:val="24"/>
          <w:lang w:val="ru-RU"/>
        </w:rPr>
        <w:t>субстанции :</w:t>
      </w:r>
      <w:proofErr w:type="gramEnd"/>
    </w:p>
    <w:p w:rsidR="00FB5FFD" w:rsidRPr="008E66EA" w:rsidRDefault="00FB5FFD" w:rsidP="00FB5FFD">
      <w:pPr>
        <w:ind w:left="851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>а)</w:t>
      </w:r>
      <w:r w:rsidRPr="008E66EA">
        <w:rPr>
          <w:rFonts w:asciiTheme="minorHAnsi" w:eastAsiaTheme="minorEastAsia" w:hAnsi="Franklin Gothic Book" w:cstheme="minorBidi"/>
          <w:color w:val="44546A" w:themeColor="text2"/>
          <w:kern w:val="24"/>
          <w:sz w:val="36"/>
          <w:szCs w:val="36"/>
          <w:lang w:val="ru-RU"/>
        </w:rPr>
        <w:t xml:space="preserve"> </w:t>
      </w:r>
      <w:r w:rsidRPr="008E66EA">
        <w:rPr>
          <w:iCs/>
          <w:color w:val="000000"/>
          <w:sz w:val="24"/>
          <w:szCs w:val="24"/>
          <w:lang w:val="ru-RU"/>
        </w:rPr>
        <w:t>прямое моделирование</w:t>
      </w:r>
    </w:p>
    <w:p w:rsidR="00FB5FFD" w:rsidRPr="008E66EA" w:rsidRDefault="00FB5FFD" w:rsidP="00FB5FFD">
      <w:pPr>
        <w:ind w:left="851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>б) 3</w:t>
      </w:r>
      <w:r w:rsidRPr="008E66EA">
        <w:rPr>
          <w:iCs/>
          <w:color w:val="000000"/>
          <w:sz w:val="24"/>
          <w:szCs w:val="24"/>
        </w:rPr>
        <w:t>D</w:t>
      </w:r>
      <w:r w:rsidRPr="008E66EA">
        <w:rPr>
          <w:iCs/>
          <w:color w:val="000000"/>
          <w:sz w:val="24"/>
          <w:szCs w:val="24"/>
          <w:lang w:val="ru-RU"/>
        </w:rPr>
        <w:t xml:space="preserve"> </w:t>
      </w:r>
      <w:r w:rsidRPr="008E66EA">
        <w:rPr>
          <w:iCs/>
          <w:color w:val="000000"/>
          <w:sz w:val="24"/>
          <w:szCs w:val="24"/>
        </w:rPr>
        <w:t>QSAR</w:t>
      </w:r>
    </w:p>
    <w:p w:rsidR="00FB5FFD" w:rsidRPr="008E66EA" w:rsidRDefault="00FB5FFD" w:rsidP="00FB5FFD">
      <w:pPr>
        <w:ind w:left="851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>в)</w:t>
      </w:r>
      <w:r w:rsidRPr="008E66EA">
        <w:rPr>
          <w:rFonts w:asciiTheme="minorHAnsi" w:eastAsiaTheme="minorEastAsia" w:hAnsi="Franklin Gothic Book" w:cstheme="minorBidi"/>
          <w:color w:val="44546A" w:themeColor="text2"/>
          <w:kern w:val="24"/>
          <w:sz w:val="36"/>
          <w:szCs w:val="36"/>
          <w:lang w:val="ru-RU"/>
        </w:rPr>
        <w:t xml:space="preserve"> </w:t>
      </w:r>
      <w:r w:rsidRPr="008E66EA">
        <w:rPr>
          <w:iCs/>
          <w:color w:val="000000"/>
          <w:sz w:val="24"/>
          <w:szCs w:val="24"/>
          <w:lang w:val="ru-RU"/>
        </w:rPr>
        <w:t>молекулярно-генетические подходы для определения функции гена</w:t>
      </w:r>
    </w:p>
    <w:p w:rsidR="00FB5FFD" w:rsidRPr="008E66EA" w:rsidRDefault="00FB5FFD" w:rsidP="00FB5FFD">
      <w:pPr>
        <w:ind w:left="851" w:right="368"/>
        <w:rPr>
          <w:iCs/>
          <w:color w:val="000000"/>
          <w:sz w:val="24"/>
          <w:szCs w:val="24"/>
          <w:lang w:val="ru-RU"/>
        </w:rPr>
      </w:pPr>
      <w:r w:rsidRPr="008E66EA">
        <w:rPr>
          <w:iCs/>
          <w:color w:val="000000"/>
          <w:sz w:val="24"/>
          <w:szCs w:val="24"/>
          <w:lang w:val="ru-RU"/>
        </w:rPr>
        <w:t>г)</w:t>
      </w:r>
      <w:r w:rsidRPr="008E66EA">
        <w:rPr>
          <w:rFonts w:asciiTheme="minorHAnsi" w:eastAsiaTheme="minorEastAsia" w:hAnsi="Franklin Gothic Book" w:cstheme="minorBidi"/>
          <w:color w:val="44546A" w:themeColor="text2"/>
          <w:kern w:val="24"/>
          <w:sz w:val="36"/>
          <w:szCs w:val="36"/>
          <w:lang w:val="ru-RU"/>
        </w:rPr>
        <w:t xml:space="preserve"> </w:t>
      </w:r>
      <w:r w:rsidRPr="008E66EA">
        <w:rPr>
          <w:iCs/>
          <w:color w:val="000000"/>
          <w:sz w:val="24"/>
          <w:szCs w:val="24"/>
          <w:lang w:val="ru-RU"/>
        </w:rPr>
        <w:t>метод направленного «</w:t>
      </w:r>
      <w:proofErr w:type="spellStart"/>
      <w:r w:rsidRPr="008E66EA">
        <w:rPr>
          <w:iCs/>
          <w:color w:val="000000"/>
          <w:sz w:val="24"/>
          <w:szCs w:val="24"/>
          <w:lang w:val="ru-RU"/>
        </w:rPr>
        <w:t>нокаутирования</w:t>
      </w:r>
      <w:proofErr w:type="spellEnd"/>
      <w:r w:rsidRPr="008E66EA">
        <w:rPr>
          <w:iCs/>
          <w:color w:val="000000"/>
          <w:sz w:val="24"/>
          <w:szCs w:val="24"/>
          <w:lang w:val="ru-RU"/>
        </w:rPr>
        <w:t>» генов</w:t>
      </w:r>
    </w:p>
    <w:p w:rsidR="00F77C89" w:rsidRDefault="00F77C89">
      <w:bookmarkStart w:id="0" w:name="_GoBack"/>
      <w:bookmarkEnd w:id="0"/>
    </w:p>
    <w:sectPr w:rsidR="00F77C89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FD"/>
    <w:rsid w:val="00652351"/>
    <w:rsid w:val="00F77C89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0C3BA-952E-4875-A68C-7BFF79F2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2024-09-14T05:45:00Z</dcterms:created>
  <dcterms:modified xsi:type="dcterms:W3CDTF">2024-09-14T05:46:00Z</dcterms:modified>
</cp:coreProperties>
</file>