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1" w:rsidRPr="006A320C" w:rsidRDefault="00BE7B81" w:rsidP="00BE7B81">
      <w:pPr>
        <w:pStyle w:val="31"/>
        <w:ind w:left="0" w:firstLine="0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>Case number 1</w:t>
      </w:r>
    </w:p>
    <w:p w:rsidR="00BE7B81" w:rsidRPr="006A320C" w:rsidRDefault="00BE7B81" w:rsidP="00BE7B81">
      <w:pPr>
        <w:pStyle w:val="a6"/>
        <w:ind w:left="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Recipe:   </w:t>
      </w:r>
      <w:proofErr w:type="spellStart"/>
      <w:r w:rsidRPr="006A320C">
        <w:rPr>
          <w:sz w:val="24"/>
          <w:szCs w:val="24"/>
          <w:lang w:val="en-US"/>
        </w:rPr>
        <w:t>Analgini</w:t>
      </w:r>
      <w:proofErr w:type="spellEnd"/>
      <w:r w:rsidRPr="006A320C">
        <w:rPr>
          <w:sz w:val="24"/>
          <w:szCs w:val="24"/>
          <w:lang w:val="en-US"/>
        </w:rPr>
        <w:tab/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                </w:t>
      </w:r>
      <w:proofErr w:type="spellStart"/>
      <w:r w:rsidRPr="006A320C">
        <w:rPr>
          <w:sz w:val="24"/>
          <w:szCs w:val="24"/>
          <w:lang w:val="en-US"/>
        </w:rPr>
        <w:t>Butadioni</w:t>
      </w:r>
      <w:proofErr w:type="spellEnd"/>
      <w:r w:rsidRPr="006A320C">
        <w:rPr>
          <w:sz w:val="24"/>
          <w:szCs w:val="24"/>
          <w:lang w:val="en-US"/>
        </w:rPr>
        <w:t xml:space="preserve">              </w:t>
      </w:r>
      <w:proofErr w:type="spellStart"/>
      <w:r w:rsidRPr="006A320C">
        <w:rPr>
          <w:sz w:val="24"/>
          <w:szCs w:val="24"/>
          <w:lang w:val="en-US"/>
        </w:rPr>
        <w:t>ana</w:t>
      </w:r>
      <w:proofErr w:type="spellEnd"/>
      <w:r w:rsidRPr="006A320C">
        <w:rPr>
          <w:sz w:val="24"/>
          <w:szCs w:val="24"/>
          <w:lang w:val="en-US"/>
        </w:rPr>
        <w:t xml:space="preserve"> 0.1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                </w:t>
      </w:r>
      <w:proofErr w:type="spellStart"/>
      <w:r w:rsidRPr="006A320C">
        <w:rPr>
          <w:sz w:val="24"/>
          <w:szCs w:val="24"/>
          <w:lang w:val="en-US"/>
        </w:rPr>
        <w:t>Misce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fiat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pulvis</w:t>
      </w:r>
      <w:proofErr w:type="spellEnd"/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                Da tales doses N 10.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                </w:t>
      </w:r>
      <w:proofErr w:type="spellStart"/>
      <w:r w:rsidRPr="006A320C">
        <w:rPr>
          <w:sz w:val="24"/>
          <w:szCs w:val="24"/>
          <w:lang w:val="en-US"/>
        </w:rPr>
        <w:t>Signa</w:t>
      </w:r>
      <w:proofErr w:type="spellEnd"/>
      <w:r w:rsidRPr="006A320C">
        <w:rPr>
          <w:sz w:val="24"/>
          <w:szCs w:val="24"/>
          <w:lang w:val="en-US"/>
        </w:rPr>
        <w:t>. By 1 powder 3 times a day orally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</w:p>
    <w:p w:rsidR="00BE7B81" w:rsidRPr="006A320C" w:rsidRDefault="00BE7B81" w:rsidP="006A320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bCs/>
          <w:sz w:val="24"/>
          <w:szCs w:val="24"/>
          <w:lang w:val="en-US"/>
        </w:rPr>
        <w:t xml:space="preserve">Tell requirements for these dosage form and indicators of its quality. </w:t>
      </w:r>
    </w:p>
    <w:p w:rsidR="00BE7B81" w:rsidRPr="006A320C" w:rsidRDefault="00BE7B81" w:rsidP="006A320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Manufacturing technology of a medicinal product in a pharmacy.</w:t>
      </w:r>
    </w:p>
    <w:p w:rsidR="00BE7B81" w:rsidRPr="006A320C" w:rsidRDefault="00BE7B81" w:rsidP="006A320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Calculation of the total mass of a medicinal product, the amount of medicinal substances, How to control doses of potent substances in powders.</w:t>
      </w:r>
    </w:p>
    <w:p w:rsidR="00BE7B81" w:rsidRPr="006A320C" w:rsidRDefault="00BE7B81" w:rsidP="006A320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Packaging for the dispensing and labeling of the dosage form. </w:t>
      </w:r>
    </w:p>
    <w:p w:rsidR="00BE7B81" w:rsidRPr="006A320C" w:rsidRDefault="00BE7B81" w:rsidP="006A320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A320C">
        <w:rPr>
          <w:sz w:val="24"/>
          <w:szCs w:val="24"/>
        </w:rPr>
        <w:t>Passport</w:t>
      </w:r>
      <w:r w:rsidRPr="006A320C">
        <w:rPr>
          <w:sz w:val="24"/>
          <w:szCs w:val="24"/>
          <w:lang w:val="en-US"/>
        </w:rPr>
        <w:t xml:space="preserve"> of</w:t>
      </w:r>
      <w:r w:rsidRPr="006A320C">
        <w:rPr>
          <w:sz w:val="24"/>
          <w:szCs w:val="24"/>
        </w:rPr>
        <w:t>written</w:t>
      </w:r>
      <w:r w:rsidRPr="006A320C">
        <w:rPr>
          <w:sz w:val="24"/>
          <w:szCs w:val="24"/>
          <w:lang w:val="en-US"/>
        </w:rPr>
        <w:t xml:space="preserve"> </w:t>
      </w:r>
      <w:r w:rsidRPr="006A320C">
        <w:rPr>
          <w:sz w:val="24"/>
          <w:szCs w:val="24"/>
        </w:rPr>
        <w:t>control.</w:t>
      </w:r>
    </w:p>
    <w:p w:rsidR="00BE7B81" w:rsidRPr="006A320C" w:rsidRDefault="00BE7B81" w:rsidP="00BE7B81">
      <w:pPr>
        <w:jc w:val="both"/>
        <w:rPr>
          <w:sz w:val="24"/>
          <w:szCs w:val="24"/>
        </w:rPr>
      </w:pPr>
    </w:p>
    <w:p w:rsidR="00BE7B81" w:rsidRPr="006A320C" w:rsidRDefault="00BE7B81" w:rsidP="00BE7B81">
      <w:pPr>
        <w:jc w:val="both"/>
        <w:rPr>
          <w:sz w:val="24"/>
          <w:szCs w:val="24"/>
        </w:rPr>
      </w:pPr>
    </w:p>
    <w:p w:rsidR="00BE7B81" w:rsidRPr="006A320C" w:rsidRDefault="00BE7B81" w:rsidP="00BE7B81">
      <w:pPr>
        <w:spacing w:after="160" w:line="259" w:lineRule="auto"/>
        <w:jc w:val="center"/>
        <w:rPr>
          <w:b/>
          <w:sz w:val="24"/>
          <w:szCs w:val="24"/>
          <w:lang w:val="en-US"/>
        </w:rPr>
      </w:pPr>
      <w:r w:rsidRPr="006A320C">
        <w:rPr>
          <w:b/>
          <w:sz w:val="24"/>
          <w:szCs w:val="24"/>
          <w:lang w:val="en-US"/>
        </w:rPr>
        <w:t xml:space="preserve">Case number </w:t>
      </w:r>
      <w:r w:rsidR="003C05EB">
        <w:rPr>
          <w:b/>
          <w:sz w:val="24"/>
          <w:szCs w:val="24"/>
          <w:lang w:val="en-US"/>
        </w:rPr>
        <w:t>2</w:t>
      </w:r>
    </w:p>
    <w:p w:rsidR="00BE7B81" w:rsidRPr="006A320C" w:rsidRDefault="00BE7B81" w:rsidP="00BE7B81">
      <w:pPr>
        <w:jc w:val="both"/>
        <w:rPr>
          <w:b/>
          <w:sz w:val="24"/>
          <w:szCs w:val="24"/>
          <w:lang w:val="en-US"/>
        </w:rPr>
      </w:pPr>
      <w:r w:rsidRPr="006A320C">
        <w:rPr>
          <w:b/>
          <w:sz w:val="24"/>
          <w:szCs w:val="24"/>
          <w:lang w:val="en-US"/>
        </w:rPr>
        <w:t>In the stage of development of pilot industrial regulations in the technological laboratory of the Pharmaceutical factory, the technology of tablets “</w:t>
      </w:r>
      <w:proofErr w:type="spellStart"/>
      <w:r w:rsidRPr="006A320C">
        <w:rPr>
          <w:b/>
          <w:sz w:val="24"/>
          <w:szCs w:val="24"/>
          <w:lang w:val="en-US"/>
        </w:rPr>
        <w:t>AcidumAcetylsalicylicum</w:t>
      </w:r>
      <w:proofErr w:type="spellEnd"/>
      <w:r w:rsidRPr="006A320C">
        <w:rPr>
          <w:b/>
          <w:sz w:val="24"/>
          <w:szCs w:val="24"/>
          <w:lang w:val="en-US"/>
        </w:rPr>
        <w:t>” is being tested.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Composition for one tablet: 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proofErr w:type="spellStart"/>
      <w:r w:rsidRPr="006A320C">
        <w:rPr>
          <w:sz w:val="24"/>
          <w:szCs w:val="24"/>
          <w:lang w:val="en-US"/>
        </w:rPr>
        <w:t>Acidum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Acetylsalicylicum</w:t>
      </w:r>
      <w:proofErr w:type="spellEnd"/>
      <w:r w:rsidRPr="006A320C">
        <w:rPr>
          <w:sz w:val="24"/>
          <w:szCs w:val="24"/>
          <w:lang w:val="en-US"/>
        </w:rPr>
        <w:t xml:space="preserve"> 0.5</w:t>
      </w:r>
    </w:p>
    <w:p w:rsidR="00BE7B81" w:rsidRPr="006A320C" w:rsidRDefault="00BE7B81" w:rsidP="00BE7B81">
      <w:pPr>
        <w:jc w:val="both"/>
        <w:rPr>
          <w:b/>
          <w:sz w:val="24"/>
          <w:szCs w:val="24"/>
          <w:lang w:val="en-US"/>
        </w:rPr>
      </w:pPr>
      <w:r w:rsidRPr="006A320C">
        <w:rPr>
          <w:b/>
          <w:sz w:val="24"/>
          <w:szCs w:val="24"/>
          <w:lang w:val="en-US"/>
        </w:rPr>
        <w:t>Excipients: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proofErr w:type="spellStart"/>
      <w:r w:rsidRPr="006A320C">
        <w:rPr>
          <w:sz w:val="24"/>
          <w:szCs w:val="24"/>
          <w:lang w:val="en-US"/>
        </w:rPr>
        <w:t>Amylum</w:t>
      </w:r>
      <w:proofErr w:type="spellEnd"/>
      <w:r w:rsidRPr="006A320C">
        <w:rPr>
          <w:sz w:val="24"/>
          <w:szCs w:val="24"/>
        </w:rPr>
        <w:t xml:space="preserve"> </w:t>
      </w:r>
      <w:r w:rsidRPr="006A320C">
        <w:rPr>
          <w:sz w:val="24"/>
          <w:szCs w:val="24"/>
          <w:lang w:val="en-US"/>
        </w:rPr>
        <w:t>0.088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Talcum     0.012</w:t>
      </w:r>
    </w:p>
    <w:p w:rsidR="00BE7B81" w:rsidRPr="006A320C" w:rsidRDefault="00BE7B81" w:rsidP="00BE7B81">
      <w:pPr>
        <w:pStyle w:val="210"/>
        <w:spacing w:after="0" w:line="240" w:lineRule="auto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BE7B81" w:rsidRPr="006A320C" w:rsidRDefault="00BE7B81" w:rsidP="00BE7B81">
      <w:pPr>
        <w:pStyle w:val="210"/>
        <w:spacing w:after="0" w:line="24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6A320C">
        <w:rPr>
          <w:rFonts w:asciiTheme="minorHAnsi" w:hAnsiTheme="minorHAnsi"/>
          <w:sz w:val="24"/>
          <w:szCs w:val="24"/>
          <w:lang w:val="en-US"/>
        </w:rPr>
        <w:t>Describe:</w:t>
      </w:r>
    </w:p>
    <w:p w:rsidR="00BE7B81" w:rsidRPr="006A320C" w:rsidRDefault="00BE7B81" w:rsidP="006A320C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Main requirements for these dosage form and indicators of its quality.</w:t>
      </w:r>
    </w:p>
    <w:p w:rsidR="00BE7B81" w:rsidRPr="006A320C" w:rsidRDefault="00BE7B81" w:rsidP="006A320C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The principle of selection of excipients in the production of tablets. Classification of excipients.</w:t>
      </w:r>
    </w:p>
    <w:p w:rsidR="00BE7B81" w:rsidRPr="006A320C" w:rsidRDefault="00BE7B81" w:rsidP="006A320C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The devices and principle of operations of modern equipment used in the production of tablets.</w:t>
      </w:r>
    </w:p>
    <w:p w:rsidR="00BE7B81" w:rsidRPr="006A320C" w:rsidRDefault="00BE7B81" w:rsidP="006A320C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Technological scheme for the production of tablets by direct compression, material balance.</w:t>
      </w:r>
    </w:p>
    <w:p w:rsidR="00BE7B81" w:rsidRPr="006A320C" w:rsidRDefault="00BE7B81" w:rsidP="006A320C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lastRenderedPageBreak/>
        <w:t>Pharmaceutical factors influencing on the therapeutic effect in the industrial production of dosage forms.</w:t>
      </w:r>
    </w:p>
    <w:p w:rsidR="00BE7B81" w:rsidRPr="006A320C" w:rsidRDefault="00BE7B81" w:rsidP="00BE7B81">
      <w:pPr>
        <w:tabs>
          <w:tab w:val="left" w:pos="540"/>
        </w:tabs>
        <w:jc w:val="both"/>
        <w:rPr>
          <w:sz w:val="24"/>
          <w:szCs w:val="24"/>
          <w:lang w:val="en-US"/>
        </w:rPr>
      </w:pPr>
    </w:p>
    <w:p w:rsidR="00BE7B81" w:rsidRPr="006A320C" w:rsidRDefault="00BE7B81" w:rsidP="00BE7B81">
      <w:pPr>
        <w:pStyle w:val="31"/>
        <w:ind w:left="0" w:firstLine="0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 xml:space="preserve">Case number </w:t>
      </w:r>
      <w:r w:rsidR="003C05EB">
        <w:rPr>
          <w:rFonts w:asciiTheme="minorHAnsi" w:hAnsiTheme="minorHAnsi"/>
          <w:b/>
          <w:sz w:val="24"/>
          <w:szCs w:val="24"/>
          <w:lang w:val="en-US"/>
        </w:rPr>
        <w:t>3</w:t>
      </w:r>
    </w:p>
    <w:p w:rsidR="00BE7B81" w:rsidRPr="006A320C" w:rsidRDefault="00BE7B81" w:rsidP="00BE7B81">
      <w:pPr>
        <w:pStyle w:val="31"/>
        <w:ind w:left="0" w:firstLine="0"/>
        <w:jc w:val="both"/>
        <w:rPr>
          <w:rFonts w:asciiTheme="minorHAnsi" w:hAnsiTheme="minorHAnsi"/>
          <w:b/>
          <w:sz w:val="24"/>
          <w:szCs w:val="24"/>
          <w:lang w:val="en-US"/>
        </w:rPr>
      </w:pPr>
    </w:p>
    <w:p w:rsidR="00BE7B81" w:rsidRPr="006A320C" w:rsidRDefault="00BE7B81" w:rsidP="00BE7B81">
      <w:pPr>
        <w:pStyle w:val="31"/>
        <w:ind w:left="0" w:firstLine="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Recipe: </w:t>
      </w:r>
      <w:proofErr w:type="spellStart"/>
      <w:r w:rsidRPr="006A320C">
        <w:rPr>
          <w:sz w:val="24"/>
          <w:szCs w:val="24"/>
          <w:lang w:val="en-US"/>
        </w:rPr>
        <w:t>Morphini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hydrochloridi</w:t>
      </w:r>
      <w:proofErr w:type="spellEnd"/>
      <w:r w:rsidRPr="006A320C">
        <w:rPr>
          <w:sz w:val="24"/>
          <w:szCs w:val="24"/>
          <w:lang w:val="en-US"/>
        </w:rPr>
        <w:tab/>
      </w:r>
      <w:r w:rsidRPr="006A320C">
        <w:rPr>
          <w:sz w:val="24"/>
          <w:szCs w:val="24"/>
          <w:lang w:val="en-US"/>
        </w:rPr>
        <w:tab/>
        <w:t>0.0002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              </w:t>
      </w:r>
      <w:proofErr w:type="spellStart"/>
      <w:r w:rsidRPr="006A320C">
        <w:rPr>
          <w:sz w:val="24"/>
          <w:szCs w:val="24"/>
          <w:lang w:val="en-US"/>
        </w:rPr>
        <w:t>Sachari</w:t>
      </w:r>
      <w:proofErr w:type="spellEnd"/>
      <w:r w:rsidRPr="006A320C">
        <w:rPr>
          <w:sz w:val="24"/>
          <w:szCs w:val="24"/>
          <w:lang w:val="en-US"/>
        </w:rPr>
        <w:tab/>
      </w:r>
      <w:r w:rsidRPr="006A320C">
        <w:rPr>
          <w:sz w:val="24"/>
          <w:szCs w:val="24"/>
          <w:lang w:val="en-US"/>
        </w:rPr>
        <w:tab/>
      </w:r>
      <w:r w:rsidRPr="006A320C">
        <w:rPr>
          <w:sz w:val="24"/>
          <w:szCs w:val="24"/>
          <w:lang w:val="en-US"/>
        </w:rPr>
        <w:tab/>
      </w:r>
      <w:r w:rsidRPr="006A320C">
        <w:rPr>
          <w:sz w:val="24"/>
          <w:szCs w:val="24"/>
          <w:lang w:val="en-US"/>
        </w:rPr>
        <w:tab/>
        <w:t>0.2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             </w:t>
      </w:r>
      <w:proofErr w:type="spellStart"/>
      <w:r w:rsidRPr="006A320C">
        <w:rPr>
          <w:sz w:val="24"/>
          <w:szCs w:val="24"/>
          <w:lang w:val="en-US"/>
        </w:rPr>
        <w:t>Misce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fiat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pulvis</w:t>
      </w:r>
      <w:proofErr w:type="spellEnd"/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  <w:t>Da tales doses No. 20.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</w:r>
      <w:proofErr w:type="spellStart"/>
      <w:r w:rsidRPr="006A320C">
        <w:rPr>
          <w:sz w:val="24"/>
          <w:szCs w:val="24"/>
          <w:lang w:val="en-US"/>
        </w:rPr>
        <w:t>Signa</w:t>
      </w:r>
      <w:proofErr w:type="spellEnd"/>
      <w:r w:rsidRPr="006A320C">
        <w:rPr>
          <w:sz w:val="24"/>
          <w:szCs w:val="24"/>
          <w:lang w:val="en-US"/>
        </w:rPr>
        <w:t>. By 1 powder 3 times a day.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</w:p>
    <w:p w:rsidR="00BE7B81" w:rsidRPr="006A320C" w:rsidRDefault="00BE7B81" w:rsidP="006A320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bCs/>
          <w:sz w:val="24"/>
          <w:szCs w:val="24"/>
          <w:lang w:val="en-US"/>
        </w:rPr>
        <w:t xml:space="preserve">Tell requirements for these dosage form and indicators of its quality. </w:t>
      </w:r>
    </w:p>
    <w:p w:rsidR="00BE7B81" w:rsidRPr="006A320C" w:rsidRDefault="00BE7B81" w:rsidP="006A320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Pharmaceutical manufacturing technology of a medicinal product in a pharmacy.</w:t>
      </w:r>
    </w:p>
    <w:p w:rsidR="00BE7B81" w:rsidRPr="006A320C" w:rsidRDefault="00BE7B81" w:rsidP="006A320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Calculation of the total mass of a medicinal product, the amount of medicinal substances,</w:t>
      </w:r>
      <w:r w:rsidR="006A320C">
        <w:rPr>
          <w:sz w:val="24"/>
          <w:szCs w:val="24"/>
          <w:lang w:val="en-US"/>
        </w:rPr>
        <w:t xml:space="preserve"> </w:t>
      </w:r>
      <w:r w:rsidRPr="006A320C">
        <w:rPr>
          <w:sz w:val="24"/>
          <w:szCs w:val="24"/>
          <w:lang w:val="en-US"/>
        </w:rPr>
        <w:t>How to control doses of potent substances in powders.</w:t>
      </w:r>
    </w:p>
    <w:p w:rsidR="00BE7B81" w:rsidRPr="006A320C" w:rsidRDefault="00BE7B81" w:rsidP="006A320C">
      <w:pPr>
        <w:pStyle w:val="a3"/>
        <w:numPr>
          <w:ilvl w:val="0"/>
          <w:numId w:val="7"/>
        </w:numPr>
        <w:tabs>
          <w:tab w:val="left" w:pos="540"/>
        </w:tabs>
        <w:ind w:left="0" w:firstLine="0"/>
        <w:jc w:val="both"/>
        <w:rPr>
          <w:rFonts w:asciiTheme="minorHAnsi" w:hAnsiTheme="minorHAnsi"/>
          <w:sz w:val="24"/>
          <w:szCs w:val="24"/>
          <w:lang w:val="en-US"/>
        </w:rPr>
      </w:pPr>
      <w:r w:rsidRPr="006A320C">
        <w:rPr>
          <w:rFonts w:asciiTheme="minorHAnsi" w:hAnsiTheme="minorHAnsi"/>
          <w:sz w:val="24"/>
          <w:szCs w:val="24"/>
          <w:lang w:val="en-US"/>
        </w:rPr>
        <w:t>Packaging for the dispensing and labeling of the dosage form. Evaluation of the quality of the medicinal product.</w:t>
      </w:r>
    </w:p>
    <w:p w:rsidR="00BE7B81" w:rsidRPr="006A320C" w:rsidRDefault="00BE7B81" w:rsidP="006A320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6A320C">
        <w:rPr>
          <w:sz w:val="24"/>
          <w:szCs w:val="24"/>
        </w:rPr>
        <w:t>Passport</w:t>
      </w:r>
      <w:r w:rsidRPr="006A320C">
        <w:rPr>
          <w:sz w:val="24"/>
          <w:szCs w:val="24"/>
          <w:lang w:val="en-US"/>
        </w:rPr>
        <w:t xml:space="preserve"> of </w:t>
      </w:r>
      <w:r w:rsidRPr="006A320C">
        <w:rPr>
          <w:sz w:val="24"/>
          <w:szCs w:val="24"/>
        </w:rPr>
        <w:t>written control.</w:t>
      </w:r>
    </w:p>
    <w:p w:rsidR="00BE7B81" w:rsidRPr="006A320C" w:rsidRDefault="00BE7B81" w:rsidP="00BE7B81">
      <w:pPr>
        <w:jc w:val="both"/>
        <w:rPr>
          <w:sz w:val="24"/>
          <w:szCs w:val="24"/>
        </w:rPr>
      </w:pP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</w:p>
    <w:p w:rsidR="00BE7B81" w:rsidRPr="006A320C" w:rsidRDefault="00BE7B81" w:rsidP="00BE7B81">
      <w:pPr>
        <w:tabs>
          <w:tab w:val="left" w:pos="540"/>
        </w:tabs>
        <w:jc w:val="center"/>
        <w:rPr>
          <w:b/>
          <w:sz w:val="24"/>
          <w:szCs w:val="24"/>
          <w:lang w:val="en-US"/>
        </w:rPr>
      </w:pPr>
      <w:r w:rsidRPr="006A320C">
        <w:rPr>
          <w:b/>
          <w:sz w:val="24"/>
          <w:szCs w:val="24"/>
          <w:lang w:val="en-US"/>
        </w:rPr>
        <w:t xml:space="preserve">Case </w:t>
      </w:r>
      <w:proofErr w:type="gramStart"/>
      <w:r w:rsidRPr="006A320C">
        <w:rPr>
          <w:b/>
          <w:sz w:val="24"/>
          <w:szCs w:val="24"/>
          <w:lang w:val="en-US"/>
        </w:rPr>
        <w:t xml:space="preserve">number  </w:t>
      </w:r>
      <w:r w:rsidR="003C05EB">
        <w:rPr>
          <w:b/>
          <w:sz w:val="24"/>
          <w:szCs w:val="24"/>
          <w:lang w:val="en-US"/>
        </w:rPr>
        <w:t>4</w:t>
      </w:r>
      <w:proofErr w:type="gramEnd"/>
    </w:p>
    <w:p w:rsidR="00BE7B81" w:rsidRPr="006A320C" w:rsidRDefault="00BE7B81" w:rsidP="00BE7B81">
      <w:pPr>
        <w:pStyle w:val="31"/>
        <w:ind w:left="0" w:firstLine="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Recipe: </w:t>
      </w:r>
      <w:proofErr w:type="spellStart"/>
      <w:r w:rsidRPr="006A320C">
        <w:rPr>
          <w:sz w:val="24"/>
          <w:szCs w:val="24"/>
          <w:lang w:val="en-US"/>
        </w:rPr>
        <w:t>Analgini</w:t>
      </w:r>
      <w:proofErr w:type="spellEnd"/>
      <w:r w:rsidR="00FD2AD7" w:rsidRPr="003C05EB">
        <w:rPr>
          <w:sz w:val="24"/>
          <w:szCs w:val="24"/>
          <w:lang w:val="en-US"/>
        </w:rPr>
        <w:t xml:space="preserve">         </w:t>
      </w:r>
      <w:r w:rsidRPr="006A320C">
        <w:rPr>
          <w:sz w:val="24"/>
          <w:szCs w:val="24"/>
          <w:lang w:val="en-US"/>
        </w:rPr>
        <w:t>0.2</w:t>
      </w:r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  <w:t xml:space="preserve">  </w:t>
      </w:r>
      <w:proofErr w:type="spellStart"/>
      <w:r w:rsidRPr="006A320C">
        <w:rPr>
          <w:sz w:val="24"/>
          <w:szCs w:val="24"/>
          <w:lang w:val="en-US"/>
        </w:rPr>
        <w:t>Camphorae</w:t>
      </w:r>
      <w:proofErr w:type="spellEnd"/>
      <w:r w:rsidRPr="006A320C">
        <w:rPr>
          <w:sz w:val="24"/>
          <w:szCs w:val="24"/>
          <w:lang w:val="en-US"/>
        </w:rPr>
        <w:t xml:space="preserve"> 0.03</w:t>
      </w:r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              </w:t>
      </w:r>
      <w:r w:rsidR="00335E90"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Sacchari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r w:rsidR="00FD2AD7" w:rsidRPr="003C05EB">
        <w:rPr>
          <w:sz w:val="24"/>
          <w:szCs w:val="24"/>
          <w:lang w:val="en-US"/>
        </w:rPr>
        <w:t xml:space="preserve">      </w:t>
      </w:r>
      <w:r w:rsidRPr="006A320C">
        <w:rPr>
          <w:sz w:val="24"/>
          <w:szCs w:val="24"/>
          <w:lang w:val="en-US"/>
        </w:rPr>
        <w:t>0.3</w:t>
      </w:r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  <w:t xml:space="preserve">  </w:t>
      </w:r>
      <w:proofErr w:type="spellStart"/>
      <w:r w:rsidRPr="006A320C">
        <w:rPr>
          <w:sz w:val="24"/>
          <w:szCs w:val="24"/>
          <w:lang w:val="en-US"/>
        </w:rPr>
        <w:t>Misce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fiat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pulvis</w:t>
      </w:r>
      <w:proofErr w:type="spellEnd"/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  <w:t xml:space="preserve">  Da tales doses No. 20.</w:t>
      </w:r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  <w:t xml:space="preserve">  </w:t>
      </w:r>
      <w:proofErr w:type="spellStart"/>
      <w:r w:rsidRPr="006A320C">
        <w:rPr>
          <w:sz w:val="24"/>
          <w:szCs w:val="24"/>
          <w:lang w:val="en-US"/>
        </w:rPr>
        <w:t>Signa</w:t>
      </w:r>
      <w:proofErr w:type="spellEnd"/>
      <w:r w:rsidRPr="006A320C">
        <w:rPr>
          <w:sz w:val="24"/>
          <w:szCs w:val="24"/>
          <w:lang w:val="en-US"/>
        </w:rPr>
        <w:t>. By 1 powder 3 times a day orally.</w:t>
      </w:r>
    </w:p>
    <w:p w:rsidR="00BE7B81" w:rsidRPr="006A320C" w:rsidRDefault="00BE7B81" w:rsidP="006A320C">
      <w:pPr>
        <w:numPr>
          <w:ilvl w:val="0"/>
          <w:numId w:val="1"/>
        </w:numPr>
        <w:tabs>
          <w:tab w:val="clear" w:pos="72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bCs/>
          <w:sz w:val="24"/>
          <w:szCs w:val="24"/>
          <w:lang w:val="en-US"/>
        </w:rPr>
        <w:t>Tell basic requirements for the dosage form and indicators of its quality. Powder manufacturing steps. Features of the technology of powders with hard-to-grind substances.</w:t>
      </w:r>
    </w:p>
    <w:p w:rsidR="00BE7B81" w:rsidRPr="006A320C" w:rsidRDefault="00BE7B81" w:rsidP="006A320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Pharmaceutical manufacturing technology of a medicinal product in the pharmacy.</w:t>
      </w:r>
    </w:p>
    <w:p w:rsidR="00BE7B81" w:rsidRPr="006A320C" w:rsidRDefault="00BE7B81" w:rsidP="006A320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Calculation of the total mass of the medicinal product, the amount of medicinal substances, individual single doses. Control doses.</w:t>
      </w:r>
    </w:p>
    <w:p w:rsidR="00BE7B81" w:rsidRPr="006A320C" w:rsidRDefault="00BE7B81" w:rsidP="006A320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lastRenderedPageBreak/>
        <w:t>Packaging and labeling of the dosage form.</w:t>
      </w:r>
    </w:p>
    <w:p w:rsidR="00BE7B81" w:rsidRPr="006A320C" w:rsidRDefault="00BE7B81" w:rsidP="006A320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A320C">
        <w:rPr>
          <w:sz w:val="24"/>
          <w:szCs w:val="24"/>
        </w:rPr>
        <w:t>Passport of written control.</w:t>
      </w:r>
    </w:p>
    <w:p w:rsidR="00BE7B81" w:rsidRPr="006A320C" w:rsidRDefault="00BE7B81" w:rsidP="00BE7B81"/>
    <w:p w:rsidR="00BE7B81" w:rsidRPr="006A320C" w:rsidRDefault="00BE7B81" w:rsidP="00BE7B81">
      <w:pPr>
        <w:tabs>
          <w:tab w:val="left" w:pos="540"/>
        </w:tabs>
        <w:jc w:val="center"/>
        <w:rPr>
          <w:b/>
          <w:sz w:val="24"/>
          <w:szCs w:val="24"/>
          <w:lang w:val="en-US"/>
        </w:rPr>
      </w:pPr>
      <w:r w:rsidRPr="006A320C">
        <w:rPr>
          <w:b/>
          <w:sz w:val="24"/>
          <w:szCs w:val="24"/>
          <w:lang w:val="en-US"/>
        </w:rPr>
        <w:t xml:space="preserve">Case number </w:t>
      </w:r>
      <w:r w:rsidR="003C05EB">
        <w:rPr>
          <w:b/>
          <w:sz w:val="24"/>
          <w:szCs w:val="24"/>
          <w:lang w:val="en-US"/>
        </w:rPr>
        <w:t>5</w:t>
      </w:r>
    </w:p>
    <w:p w:rsidR="00BE7B81" w:rsidRPr="006A320C" w:rsidRDefault="00BE7B81" w:rsidP="00BE7B81">
      <w:pPr>
        <w:pStyle w:val="31"/>
        <w:ind w:left="0" w:firstLine="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>At the pharmaceutical enterprise, the production of the fee "BRUSNIVER-T" of the following composition is carried out:</w:t>
      </w:r>
    </w:p>
    <w:p w:rsidR="00BE7B81" w:rsidRPr="006A320C" w:rsidRDefault="00BE7B81" w:rsidP="00BE7B81">
      <w:pPr>
        <w:pStyle w:val="31"/>
        <w:ind w:left="0" w:firstLine="0"/>
        <w:jc w:val="both"/>
        <w:rPr>
          <w:rFonts w:asciiTheme="minorHAnsi" w:hAnsiTheme="minorHAnsi"/>
          <w:sz w:val="24"/>
          <w:szCs w:val="24"/>
          <w:lang w:val="en-US"/>
        </w:rPr>
      </w:pPr>
      <w:r w:rsidRPr="006A320C">
        <w:rPr>
          <w:rFonts w:asciiTheme="minorHAnsi" w:hAnsiTheme="minorHAnsi"/>
          <w:sz w:val="24"/>
          <w:szCs w:val="24"/>
          <w:lang w:val="en-US"/>
        </w:rPr>
        <w:t xml:space="preserve">COMPOSITION: Folia </w:t>
      </w:r>
      <w:proofErr w:type="spellStart"/>
      <w:r w:rsidRPr="006A320C">
        <w:rPr>
          <w:rFonts w:asciiTheme="minorHAnsi" w:hAnsiTheme="minorHAnsi"/>
          <w:sz w:val="24"/>
          <w:szCs w:val="24"/>
          <w:lang w:val="en-US"/>
        </w:rPr>
        <w:t>UvaeUrsi</w:t>
      </w:r>
      <w:proofErr w:type="spellEnd"/>
      <w:r w:rsidRPr="006A320C">
        <w:rPr>
          <w:rFonts w:asciiTheme="minorHAnsi" w:hAnsiTheme="minorHAnsi"/>
          <w:sz w:val="24"/>
          <w:szCs w:val="24"/>
          <w:lang w:val="en-US"/>
        </w:rPr>
        <w:t xml:space="preserve">                30,0</w:t>
      </w:r>
    </w:p>
    <w:p w:rsidR="00BE7B81" w:rsidRPr="006A320C" w:rsidRDefault="00FD2AD7" w:rsidP="00BE7B81">
      <w:pPr>
        <w:pStyle w:val="31"/>
        <w:ind w:left="0" w:firstLine="0"/>
        <w:jc w:val="both"/>
        <w:rPr>
          <w:rFonts w:asciiTheme="minorHAnsi" w:hAnsiTheme="minorHAnsi"/>
          <w:sz w:val="24"/>
          <w:szCs w:val="24"/>
          <w:lang w:val="en-US"/>
        </w:rPr>
      </w:pPr>
      <w:r w:rsidRPr="00FD2AD7">
        <w:rPr>
          <w:rFonts w:asciiTheme="minorHAnsi" w:hAnsiTheme="minorHAnsi"/>
          <w:sz w:val="24"/>
          <w:szCs w:val="24"/>
          <w:lang w:val="en-US"/>
        </w:rPr>
        <w:t xml:space="preserve">                             </w:t>
      </w:r>
      <w:proofErr w:type="spellStart"/>
      <w:r w:rsidR="00BE7B81" w:rsidRPr="006A320C">
        <w:rPr>
          <w:rFonts w:asciiTheme="minorHAnsi" w:hAnsiTheme="minorHAnsi"/>
          <w:sz w:val="24"/>
          <w:szCs w:val="24"/>
          <w:lang w:val="en-US"/>
        </w:rPr>
        <w:t>Fructus</w:t>
      </w:r>
      <w:proofErr w:type="spellEnd"/>
      <w:r w:rsidR="00BE7B81" w:rsidRPr="006A320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BE7B81" w:rsidRPr="006A320C">
        <w:rPr>
          <w:rFonts w:asciiTheme="minorHAnsi" w:hAnsiTheme="minorHAnsi"/>
          <w:sz w:val="24"/>
          <w:szCs w:val="24"/>
          <w:lang w:val="en-US"/>
        </w:rPr>
        <w:t>Rosae</w:t>
      </w:r>
      <w:proofErr w:type="spellEnd"/>
      <w:r w:rsidR="00BE7B81" w:rsidRPr="006A320C">
        <w:rPr>
          <w:rFonts w:asciiTheme="minorHAnsi" w:hAnsiTheme="minorHAnsi"/>
          <w:sz w:val="24"/>
          <w:szCs w:val="24"/>
          <w:lang w:val="en-US"/>
        </w:rPr>
        <w:t xml:space="preserve">                 40,0</w:t>
      </w:r>
    </w:p>
    <w:p w:rsidR="00BE7B81" w:rsidRPr="006A320C" w:rsidRDefault="00FD2AD7" w:rsidP="00BE7B81">
      <w:pPr>
        <w:pStyle w:val="31"/>
        <w:ind w:left="0" w:firstLine="0"/>
        <w:jc w:val="both"/>
        <w:rPr>
          <w:rFonts w:asciiTheme="minorHAnsi" w:hAnsiTheme="minorHAnsi"/>
          <w:sz w:val="24"/>
          <w:szCs w:val="24"/>
          <w:lang w:val="en-US"/>
        </w:rPr>
      </w:pPr>
      <w:r w:rsidRPr="00FD2AD7">
        <w:rPr>
          <w:rFonts w:asciiTheme="minorHAnsi" w:hAnsiTheme="minorHAnsi"/>
          <w:sz w:val="24"/>
          <w:szCs w:val="24"/>
          <w:lang w:val="en-US"/>
        </w:rPr>
        <w:t xml:space="preserve">                             </w:t>
      </w:r>
      <w:proofErr w:type="spellStart"/>
      <w:r w:rsidR="00BE7B81" w:rsidRPr="006A320C">
        <w:rPr>
          <w:rFonts w:asciiTheme="minorHAnsi" w:hAnsiTheme="minorHAnsi"/>
          <w:sz w:val="24"/>
          <w:szCs w:val="24"/>
          <w:lang w:val="en-US"/>
        </w:rPr>
        <w:t>Herba</w:t>
      </w:r>
      <w:proofErr w:type="spellEnd"/>
      <w:r w:rsidR="00BE7B81" w:rsidRPr="006A320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BE7B81" w:rsidRPr="006A320C">
        <w:rPr>
          <w:rFonts w:asciiTheme="minorHAnsi" w:hAnsiTheme="minorHAnsi"/>
          <w:sz w:val="24"/>
          <w:szCs w:val="24"/>
          <w:lang w:val="en-US"/>
        </w:rPr>
        <w:t>Hyperici</w:t>
      </w:r>
      <w:proofErr w:type="spellEnd"/>
      <w:r w:rsidR="00BE7B81" w:rsidRPr="006A320C">
        <w:rPr>
          <w:rFonts w:asciiTheme="minorHAnsi" w:hAnsiTheme="minorHAnsi"/>
          <w:sz w:val="24"/>
          <w:szCs w:val="24"/>
          <w:lang w:val="en-US"/>
        </w:rPr>
        <w:t xml:space="preserve">               20,0</w:t>
      </w:r>
    </w:p>
    <w:p w:rsidR="00BE7B81" w:rsidRPr="006A320C" w:rsidRDefault="00FD2AD7" w:rsidP="00BE7B81">
      <w:pPr>
        <w:pStyle w:val="31"/>
        <w:ind w:left="0" w:firstLine="0"/>
        <w:jc w:val="both"/>
        <w:rPr>
          <w:rFonts w:asciiTheme="minorHAnsi" w:hAnsiTheme="minorHAnsi"/>
          <w:sz w:val="24"/>
          <w:szCs w:val="24"/>
          <w:lang w:val="en-US"/>
        </w:rPr>
      </w:pPr>
      <w:r w:rsidRPr="00FD2AD7">
        <w:rPr>
          <w:rFonts w:asciiTheme="minorHAnsi" w:hAnsiTheme="minorHAnsi"/>
          <w:sz w:val="24"/>
          <w:szCs w:val="24"/>
          <w:lang w:val="en-US"/>
        </w:rPr>
        <w:t xml:space="preserve">                             </w:t>
      </w:r>
      <w:proofErr w:type="spellStart"/>
      <w:r w:rsidR="00BE7B81" w:rsidRPr="006A320C">
        <w:rPr>
          <w:rFonts w:asciiTheme="minorHAnsi" w:hAnsiTheme="minorHAnsi"/>
          <w:sz w:val="24"/>
          <w:szCs w:val="24"/>
          <w:lang w:val="en-US"/>
        </w:rPr>
        <w:t>Herba</w:t>
      </w:r>
      <w:proofErr w:type="spellEnd"/>
      <w:r w:rsidR="00BE7B81" w:rsidRPr="006A320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BE7B81" w:rsidRPr="006A320C">
        <w:rPr>
          <w:rFonts w:asciiTheme="minorHAnsi" w:hAnsiTheme="minorHAnsi"/>
          <w:sz w:val="24"/>
          <w:szCs w:val="24"/>
          <w:lang w:val="en-US"/>
        </w:rPr>
        <w:t>Bidens</w:t>
      </w:r>
      <w:proofErr w:type="spellEnd"/>
      <w:r w:rsidR="00BE7B81" w:rsidRPr="006A320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BE7B81" w:rsidRPr="006A320C">
        <w:rPr>
          <w:rFonts w:asciiTheme="minorHAnsi" w:hAnsiTheme="minorHAnsi"/>
          <w:sz w:val="24"/>
          <w:szCs w:val="24"/>
          <w:lang w:val="en-US"/>
        </w:rPr>
        <w:t>tripartita</w:t>
      </w:r>
      <w:proofErr w:type="spellEnd"/>
      <w:r w:rsidR="00BE7B81" w:rsidRPr="006A320C">
        <w:rPr>
          <w:rFonts w:asciiTheme="minorHAnsi" w:hAnsiTheme="minorHAnsi"/>
          <w:sz w:val="24"/>
          <w:szCs w:val="24"/>
          <w:lang w:val="en-US"/>
        </w:rPr>
        <w:t xml:space="preserve"> 10,0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Describe:</w:t>
      </w:r>
    </w:p>
    <w:p w:rsidR="00BE7B81" w:rsidRPr="006A320C" w:rsidRDefault="00BE7B81" w:rsidP="006A320C">
      <w:pPr>
        <w:numPr>
          <w:ilvl w:val="0"/>
          <w:numId w:val="2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Fees (Species) as a dosage form and provide a technological scheme for their production.</w:t>
      </w:r>
    </w:p>
    <w:p w:rsidR="00BE7B81" w:rsidRPr="006A320C" w:rsidRDefault="00BE7B81" w:rsidP="006A320C">
      <w:pPr>
        <w:numPr>
          <w:ilvl w:val="0"/>
          <w:numId w:val="2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Grinding and principle of operation of devices used for grinding medicinal plant materials.</w:t>
      </w:r>
    </w:p>
    <w:p w:rsidR="00BE7B81" w:rsidRPr="006A320C" w:rsidRDefault="00BE7B81" w:rsidP="006A320C">
      <w:pPr>
        <w:numPr>
          <w:ilvl w:val="0"/>
          <w:numId w:val="2"/>
        </w:numPr>
        <w:tabs>
          <w:tab w:val="clear" w:pos="360"/>
          <w:tab w:val="left" w:pos="54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Screening. The device and principle of operation of screening mechanisms.</w:t>
      </w:r>
    </w:p>
    <w:p w:rsidR="00BE7B81" w:rsidRPr="006A320C" w:rsidRDefault="00BE7B81" w:rsidP="006A320C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Mixing. Mixers used in the production of fees. Packing, packaging and labeling of fees.</w:t>
      </w:r>
    </w:p>
    <w:p w:rsidR="00BE7B81" w:rsidRPr="006A320C" w:rsidRDefault="00BE7B81" w:rsidP="006A320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0"/>
        <w:jc w:val="both"/>
        <w:rPr>
          <w:b/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Pharmaceutical factors in the industrial production influencing the therapeutic effect of dosage forms </w:t>
      </w:r>
    </w:p>
    <w:p w:rsidR="00BE7B81" w:rsidRPr="006A320C" w:rsidRDefault="00BE7B81" w:rsidP="00BE7B81">
      <w:pPr>
        <w:pStyle w:val="22"/>
        <w:ind w:firstLine="0"/>
        <w:contextualSpacing/>
        <w:jc w:val="both"/>
        <w:rPr>
          <w:rFonts w:asciiTheme="minorHAnsi" w:hAnsiTheme="minorHAnsi"/>
          <w:sz w:val="24"/>
          <w:szCs w:val="24"/>
          <w:lang w:val="en-US"/>
        </w:rPr>
      </w:pPr>
    </w:p>
    <w:p w:rsidR="00BE7B81" w:rsidRPr="006A320C" w:rsidRDefault="00BE7B81" w:rsidP="00BE7B81">
      <w:pPr>
        <w:tabs>
          <w:tab w:val="left" w:pos="540"/>
        </w:tabs>
        <w:jc w:val="center"/>
        <w:rPr>
          <w:b/>
          <w:sz w:val="24"/>
          <w:szCs w:val="24"/>
          <w:lang w:val="en-US"/>
        </w:rPr>
      </w:pPr>
      <w:r w:rsidRPr="006A320C">
        <w:rPr>
          <w:b/>
          <w:sz w:val="24"/>
          <w:szCs w:val="24"/>
          <w:lang w:val="en-US"/>
        </w:rPr>
        <w:t>Case number 6</w:t>
      </w:r>
    </w:p>
    <w:p w:rsidR="00BE7B81" w:rsidRPr="006A320C" w:rsidRDefault="00BE7B81" w:rsidP="00BE7B81">
      <w:pPr>
        <w:pStyle w:val="31"/>
        <w:ind w:left="0" w:firstLine="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>At the pharmaceutical enterprise, the antibiotic “</w:t>
      </w:r>
      <w:proofErr w:type="spellStart"/>
      <w:r w:rsidRPr="006A320C">
        <w:rPr>
          <w:rFonts w:asciiTheme="minorHAnsi" w:hAnsiTheme="minorHAnsi"/>
          <w:b/>
          <w:sz w:val="24"/>
          <w:szCs w:val="24"/>
          <w:lang w:val="en-US"/>
        </w:rPr>
        <w:t>Ampiox</w:t>
      </w:r>
      <w:proofErr w:type="spellEnd"/>
      <w:r w:rsidRPr="006A320C">
        <w:rPr>
          <w:rFonts w:asciiTheme="minorHAnsi" w:hAnsiTheme="minorHAnsi"/>
          <w:b/>
          <w:sz w:val="24"/>
          <w:szCs w:val="24"/>
          <w:lang w:val="en-US"/>
        </w:rPr>
        <w:t>” is produced in hard gelatin capsules with caps.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</w:p>
    <w:p w:rsidR="00BE7B81" w:rsidRPr="006A320C" w:rsidRDefault="00BE7B81" w:rsidP="00BE7B81">
      <w:pPr>
        <w:jc w:val="both"/>
        <w:rPr>
          <w:sz w:val="24"/>
          <w:szCs w:val="24"/>
        </w:rPr>
      </w:pPr>
      <w:r w:rsidRPr="006A320C">
        <w:rPr>
          <w:sz w:val="24"/>
          <w:szCs w:val="24"/>
        </w:rPr>
        <w:t>Describe:</w:t>
      </w:r>
    </w:p>
    <w:p w:rsidR="00BE7B81" w:rsidRPr="006A320C" w:rsidRDefault="00BE7B81" w:rsidP="006A320C">
      <w:pPr>
        <w:pStyle w:val="11"/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  <w:r w:rsidRPr="006A320C">
        <w:rPr>
          <w:rFonts w:asciiTheme="minorHAnsi" w:hAnsiTheme="minorHAnsi"/>
          <w:b w:val="0"/>
          <w:sz w:val="24"/>
          <w:szCs w:val="24"/>
          <w:lang w:val="en-US"/>
        </w:rPr>
        <w:t>Capsules as a dosage form, their classification and nomenclature. Auxiliary substances in capsule’s production.</w:t>
      </w:r>
    </w:p>
    <w:p w:rsidR="00BE7B81" w:rsidRPr="006A320C" w:rsidRDefault="00BE7B81" w:rsidP="006A320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Gelatin. Properties. Obtaining of </w:t>
      </w:r>
      <w:proofErr w:type="spellStart"/>
      <w:r w:rsidRPr="006A320C">
        <w:rPr>
          <w:sz w:val="24"/>
          <w:szCs w:val="24"/>
          <w:lang w:val="en-US"/>
        </w:rPr>
        <w:t>Gelatinum</w:t>
      </w:r>
      <w:proofErr w:type="spellEnd"/>
      <w:r w:rsidRPr="006A320C">
        <w:rPr>
          <w:sz w:val="24"/>
          <w:szCs w:val="24"/>
          <w:lang w:val="en-US"/>
        </w:rPr>
        <w:t>.</w:t>
      </w:r>
    </w:p>
    <w:p w:rsidR="00BE7B81" w:rsidRPr="006A320C" w:rsidRDefault="00BE7B81" w:rsidP="006A320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Technological scheme for the production of capsules.</w:t>
      </w:r>
    </w:p>
    <w:p w:rsidR="00BE7B81" w:rsidRPr="006A320C" w:rsidRDefault="00BE7B81" w:rsidP="006A320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Capsule formation methods. The device and the principle of operation of the apparatus.</w:t>
      </w:r>
    </w:p>
    <w:p w:rsidR="00BE7B81" w:rsidRPr="006A320C" w:rsidRDefault="00BE7B81" w:rsidP="006A320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Pharmaceutical factors in the industrial production influencing the therapeutic effect of dosage forms.</w:t>
      </w:r>
    </w:p>
    <w:p w:rsidR="00BE7B81" w:rsidRPr="006A320C" w:rsidRDefault="00BE7B81" w:rsidP="00BE7B81">
      <w:pPr>
        <w:rPr>
          <w:lang w:val="en-US"/>
        </w:rPr>
      </w:pPr>
    </w:p>
    <w:p w:rsidR="00BE7B81" w:rsidRPr="00FD2AD7" w:rsidRDefault="00BE7B81" w:rsidP="00BE7B81">
      <w:pPr>
        <w:tabs>
          <w:tab w:val="left" w:pos="540"/>
        </w:tabs>
        <w:jc w:val="both"/>
        <w:rPr>
          <w:sz w:val="24"/>
          <w:szCs w:val="24"/>
          <w:lang w:val="en-US"/>
        </w:rPr>
      </w:pPr>
    </w:p>
    <w:p w:rsidR="00BE7B81" w:rsidRPr="006A320C" w:rsidRDefault="00BE7B81" w:rsidP="00BE7B81">
      <w:pPr>
        <w:pStyle w:val="31"/>
        <w:ind w:left="0" w:firstLine="0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 xml:space="preserve">Case number </w:t>
      </w:r>
      <w:r w:rsidR="003C05EB">
        <w:rPr>
          <w:rFonts w:asciiTheme="minorHAnsi" w:hAnsiTheme="minorHAnsi"/>
          <w:b/>
          <w:sz w:val="24"/>
          <w:szCs w:val="24"/>
          <w:lang w:val="en-US"/>
        </w:rPr>
        <w:t>7</w:t>
      </w:r>
    </w:p>
    <w:p w:rsidR="00BE7B81" w:rsidRPr="006A320C" w:rsidRDefault="00BE7B81" w:rsidP="00BE7B81">
      <w:pPr>
        <w:pStyle w:val="31"/>
        <w:ind w:left="0" w:firstLine="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BE7B81" w:rsidRPr="006A320C" w:rsidRDefault="00BE7B81" w:rsidP="00BE7B81">
      <w:pPr>
        <w:ind w:firstLine="709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Recipe: </w:t>
      </w:r>
      <w:proofErr w:type="spellStart"/>
      <w:r w:rsidRPr="006A320C">
        <w:rPr>
          <w:sz w:val="24"/>
          <w:szCs w:val="24"/>
          <w:lang w:val="en-US"/>
        </w:rPr>
        <w:t>Dimedroli</w:t>
      </w:r>
      <w:proofErr w:type="spellEnd"/>
      <w:r w:rsidR="00FD2AD7" w:rsidRPr="003C05EB">
        <w:rPr>
          <w:sz w:val="24"/>
          <w:szCs w:val="24"/>
          <w:lang w:val="en-US"/>
        </w:rPr>
        <w:t xml:space="preserve">            </w:t>
      </w:r>
      <w:r w:rsidRPr="006A320C">
        <w:rPr>
          <w:sz w:val="24"/>
          <w:szCs w:val="24"/>
          <w:lang w:val="en-US"/>
        </w:rPr>
        <w:t>0.02</w:t>
      </w:r>
    </w:p>
    <w:p w:rsidR="00BE7B81" w:rsidRPr="006A320C" w:rsidRDefault="00BE7B81" w:rsidP="00BE7B81">
      <w:pPr>
        <w:ind w:firstLine="709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  <w:t xml:space="preserve">  </w:t>
      </w:r>
      <w:proofErr w:type="spellStart"/>
      <w:r w:rsidRPr="006A320C">
        <w:rPr>
          <w:sz w:val="24"/>
          <w:szCs w:val="24"/>
          <w:lang w:val="en-US"/>
        </w:rPr>
        <w:t>Rutini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r w:rsidR="00FD2AD7" w:rsidRPr="003C05EB">
        <w:rPr>
          <w:sz w:val="24"/>
          <w:szCs w:val="24"/>
          <w:lang w:val="en-US"/>
        </w:rPr>
        <w:t xml:space="preserve">                 </w:t>
      </w:r>
      <w:r w:rsidRPr="006A320C">
        <w:rPr>
          <w:sz w:val="24"/>
          <w:szCs w:val="24"/>
          <w:lang w:val="en-US"/>
        </w:rPr>
        <w:t>0.05</w:t>
      </w:r>
    </w:p>
    <w:p w:rsidR="00BE7B81" w:rsidRPr="006A320C" w:rsidRDefault="00BE7B81" w:rsidP="00BE7B81">
      <w:pPr>
        <w:ind w:firstLine="709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  <w:t xml:space="preserve">  </w:t>
      </w:r>
      <w:proofErr w:type="spellStart"/>
      <w:r w:rsidRPr="006A320C">
        <w:rPr>
          <w:sz w:val="24"/>
          <w:szCs w:val="24"/>
          <w:lang w:val="en-US"/>
        </w:rPr>
        <w:t>Calcii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gluconatis</w:t>
      </w:r>
      <w:proofErr w:type="spellEnd"/>
      <w:r w:rsidRPr="006A320C">
        <w:rPr>
          <w:sz w:val="24"/>
          <w:szCs w:val="24"/>
          <w:lang w:val="en-US"/>
        </w:rPr>
        <w:t xml:space="preserve"> 0.3</w:t>
      </w:r>
    </w:p>
    <w:p w:rsidR="00BE7B81" w:rsidRPr="006A320C" w:rsidRDefault="00BE7B81" w:rsidP="00BE7B81">
      <w:pPr>
        <w:ind w:firstLine="709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lastRenderedPageBreak/>
        <w:tab/>
        <w:t xml:space="preserve">  </w:t>
      </w:r>
      <w:proofErr w:type="spellStart"/>
      <w:r w:rsidRPr="006A320C">
        <w:rPr>
          <w:sz w:val="24"/>
          <w:szCs w:val="24"/>
          <w:lang w:val="en-US"/>
        </w:rPr>
        <w:t>Acidi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ascorbinici</w:t>
      </w:r>
      <w:proofErr w:type="spellEnd"/>
      <w:r w:rsidRPr="006A320C">
        <w:rPr>
          <w:sz w:val="24"/>
          <w:szCs w:val="24"/>
          <w:lang w:val="en-US"/>
        </w:rPr>
        <w:t xml:space="preserve"> 0.1</w:t>
      </w:r>
    </w:p>
    <w:p w:rsidR="00BE7B81" w:rsidRPr="006A320C" w:rsidRDefault="00BE7B81" w:rsidP="00BE7B81">
      <w:pPr>
        <w:ind w:firstLine="709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</w:r>
      <w:r w:rsidR="00335E90"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Acidi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acethylsalicylici</w:t>
      </w:r>
      <w:proofErr w:type="spellEnd"/>
      <w:r w:rsidRPr="006A320C">
        <w:rPr>
          <w:sz w:val="24"/>
          <w:szCs w:val="24"/>
          <w:lang w:val="en-US"/>
        </w:rPr>
        <w:t xml:space="preserve"> 0.25</w:t>
      </w:r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</w:r>
      <w:r w:rsidR="00335E90"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Misce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fiat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pulvis</w:t>
      </w:r>
      <w:proofErr w:type="spellEnd"/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</w:r>
      <w:r w:rsidR="00335E90" w:rsidRPr="006A320C">
        <w:rPr>
          <w:sz w:val="24"/>
          <w:szCs w:val="24"/>
          <w:lang w:val="en-US"/>
        </w:rPr>
        <w:t xml:space="preserve"> </w:t>
      </w:r>
      <w:r w:rsidRPr="006A320C">
        <w:rPr>
          <w:sz w:val="24"/>
          <w:szCs w:val="24"/>
          <w:lang w:val="en-US"/>
        </w:rPr>
        <w:t>Da tales doses No. 20.</w:t>
      </w:r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</w:r>
      <w:r w:rsidR="00335E90"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Signa</w:t>
      </w:r>
      <w:proofErr w:type="spellEnd"/>
      <w:r w:rsidRPr="006A320C">
        <w:rPr>
          <w:sz w:val="24"/>
          <w:szCs w:val="24"/>
          <w:lang w:val="en-US"/>
        </w:rPr>
        <w:t>. By 1 powder 3 times a day.</w:t>
      </w:r>
    </w:p>
    <w:p w:rsidR="00BE7B81" w:rsidRPr="006A320C" w:rsidRDefault="00BE7B81" w:rsidP="00BE7B81">
      <w:pPr>
        <w:ind w:firstLine="709"/>
        <w:jc w:val="both"/>
        <w:rPr>
          <w:sz w:val="24"/>
          <w:szCs w:val="24"/>
          <w:lang w:val="en-US"/>
        </w:rPr>
      </w:pPr>
    </w:p>
    <w:p w:rsidR="00BE7B81" w:rsidRPr="006A320C" w:rsidRDefault="00BE7B81" w:rsidP="006A320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bCs/>
          <w:sz w:val="24"/>
          <w:szCs w:val="24"/>
          <w:lang w:val="en-US"/>
        </w:rPr>
        <w:t>Tell basic requirements for the dosage form and indicators of its quality.</w:t>
      </w:r>
    </w:p>
    <w:p w:rsidR="00BE7B81" w:rsidRPr="006A320C" w:rsidRDefault="00BE7B81" w:rsidP="006A320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Pharmaceutical </w:t>
      </w:r>
      <w:proofErr w:type="gramStart"/>
      <w:r w:rsidRPr="006A320C">
        <w:rPr>
          <w:sz w:val="24"/>
          <w:szCs w:val="24"/>
          <w:lang w:val="en-US"/>
        </w:rPr>
        <w:t>manufacturing  technology</w:t>
      </w:r>
      <w:proofErr w:type="gramEnd"/>
      <w:r w:rsidRPr="006A320C">
        <w:rPr>
          <w:sz w:val="24"/>
          <w:szCs w:val="24"/>
          <w:lang w:val="en-US"/>
        </w:rPr>
        <w:t xml:space="preserve"> of a medicinal product in a pharmacy.</w:t>
      </w:r>
    </w:p>
    <w:p w:rsidR="00BE7B81" w:rsidRPr="006A320C" w:rsidRDefault="00BE7B81" w:rsidP="006A320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Calculation of the total mass of the medicinal product, the amount of medicinal substances and the mass of one dose. Control doses.</w:t>
      </w:r>
    </w:p>
    <w:p w:rsidR="00BE7B81" w:rsidRPr="006A320C" w:rsidRDefault="00BE7B81" w:rsidP="006A320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Packaging for the dispensing and labeling of the dosage form. Evaluation of the quality of the medicinal product.</w:t>
      </w:r>
    </w:p>
    <w:p w:rsidR="00BE7B81" w:rsidRPr="006A320C" w:rsidRDefault="00BE7B81" w:rsidP="006A320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A320C">
        <w:rPr>
          <w:sz w:val="24"/>
          <w:szCs w:val="24"/>
        </w:rPr>
        <w:t>Passport of written control.</w:t>
      </w:r>
    </w:p>
    <w:p w:rsidR="00BE7B81" w:rsidRPr="006A320C" w:rsidRDefault="00BE7B81" w:rsidP="00BE7B81"/>
    <w:p w:rsidR="00BE7B81" w:rsidRPr="006A320C" w:rsidRDefault="00BE7B81" w:rsidP="00BE7B81">
      <w:pPr>
        <w:spacing w:after="160" w:line="259" w:lineRule="auto"/>
        <w:rPr>
          <w:b/>
          <w:sz w:val="24"/>
          <w:szCs w:val="24"/>
          <w:lang w:val="en-US"/>
        </w:rPr>
      </w:pPr>
    </w:p>
    <w:p w:rsidR="00BE7B81" w:rsidRPr="006A320C" w:rsidRDefault="00BE7B81" w:rsidP="00BE7B81">
      <w:pPr>
        <w:pStyle w:val="31"/>
        <w:ind w:left="0" w:firstLine="0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 xml:space="preserve">Case number </w:t>
      </w:r>
      <w:r w:rsidR="003C05EB">
        <w:rPr>
          <w:rFonts w:asciiTheme="minorHAnsi" w:hAnsiTheme="minorHAnsi"/>
          <w:b/>
          <w:sz w:val="24"/>
          <w:szCs w:val="24"/>
          <w:lang w:val="en-US"/>
        </w:rPr>
        <w:t>8</w:t>
      </w:r>
      <w:bookmarkStart w:id="0" w:name="_GoBack"/>
      <w:bookmarkEnd w:id="0"/>
    </w:p>
    <w:p w:rsidR="00BE7B81" w:rsidRPr="006A320C" w:rsidRDefault="00BE7B81" w:rsidP="00BE7B81">
      <w:pPr>
        <w:pStyle w:val="31"/>
        <w:ind w:left="0" w:firstLine="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6A320C"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BE7B81" w:rsidRPr="006A320C" w:rsidRDefault="00BE7B81" w:rsidP="00BE7B81">
      <w:pPr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 xml:space="preserve">Recipe: </w:t>
      </w:r>
      <w:proofErr w:type="spellStart"/>
      <w:r w:rsidRPr="006A320C">
        <w:rPr>
          <w:sz w:val="24"/>
          <w:szCs w:val="24"/>
          <w:lang w:val="en-US"/>
        </w:rPr>
        <w:t>Extracti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Belladonnae</w:t>
      </w:r>
      <w:proofErr w:type="spellEnd"/>
      <w:r w:rsidRPr="006A320C">
        <w:rPr>
          <w:sz w:val="24"/>
          <w:szCs w:val="24"/>
          <w:lang w:val="en-US"/>
        </w:rPr>
        <w:t xml:space="preserve"> 0.015</w:t>
      </w:r>
    </w:p>
    <w:p w:rsidR="00BE7B81" w:rsidRPr="006A320C" w:rsidRDefault="00BE7B81" w:rsidP="00BE7B81">
      <w:pPr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</w:r>
      <w:proofErr w:type="spellStart"/>
      <w:r w:rsidRPr="006A320C">
        <w:rPr>
          <w:sz w:val="24"/>
          <w:szCs w:val="24"/>
          <w:lang w:val="en-US"/>
        </w:rPr>
        <w:t>Anestezini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r w:rsidR="00FD2AD7" w:rsidRPr="003C05EB">
        <w:rPr>
          <w:sz w:val="24"/>
          <w:szCs w:val="24"/>
          <w:lang w:val="en-US"/>
        </w:rPr>
        <w:t xml:space="preserve">                   </w:t>
      </w:r>
      <w:r w:rsidRPr="006A320C">
        <w:rPr>
          <w:sz w:val="24"/>
          <w:szCs w:val="24"/>
          <w:lang w:val="en-US"/>
        </w:rPr>
        <w:t>0.1</w:t>
      </w:r>
    </w:p>
    <w:p w:rsidR="00BE7B81" w:rsidRPr="006A320C" w:rsidRDefault="00BE7B81" w:rsidP="00BE7B81">
      <w:pPr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</w:r>
      <w:proofErr w:type="spellStart"/>
      <w:r w:rsidRPr="006A320C">
        <w:rPr>
          <w:sz w:val="24"/>
          <w:szCs w:val="24"/>
          <w:lang w:val="en-US"/>
        </w:rPr>
        <w:t>Magnesii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oxydi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r w:rsidR="00FD2AD7" w:rsidRPr="003C05EB">
        <w:rPr>
          <w:sz w:val="24"/>
          <w:szCs w:val="24"/>
          <w:lang w:val="en-US"/>
        </w:rPr>
        <w:t xml:space="preserve">          </w:t>
      </w:r>
      <w:r w:rsidRPr="006A320C">
        <w:rPr>
          <w:sz w:val="24"/>
          <w:szCs w:val="24"/>
          <w:lang w:val="en-US"/>
        </w:rPr>
        <w:t>0.3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</w:r>
      <w:proofErr w:type="spellStart"/>
      <w:r w:rsidRPr="006A320C">
        <w:rPr>
          <w:sz w:val="24"/>
          <w:szCs w:val="24"/>
          <w:lang w:val="en-US"/>
        </w:rPr>
        <w:t>Misce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fiat</w:t>
      </w:r>
      <w:proofErr w:type="spellEnd"/>
      <w:r w:rsidRPr="006A320C">
        <w:rPr>
          <w:sz w:val="24"/>
          <w:szCs w:val="24"/>
          <w:lang w:val="en-US"/>
        </w:rPr>
        <w:t xml:space="preserve"> </w:t>
      </w:r>
      <w:proofErr w:type="spellStart"/>
      <w:r w:rsidRPr="006A320C">
        <w:rPr>
          <w:sz w:val="24"/>
          <w:szCs w:val="24"/>
          <w:lang w:val="en-US"/>
        </w:rPr>
        <w:t>pulvis</w:t>
      </w:r>
      <w:proofErr w:type="spellEnd"/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  <w:t>Da tales doses No. 20.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ab/>
      </w:r>
      <w:proofErr w:type="spellStart"/>
      <w:r w:rsidRPr="006A320C">
        <w:rPr>
          <w:sz w:val="24"/>
          <w:szCs w:val="24"/>
          <w:lang w:val="en-US"/>
        </w:rPr>
        <w:t>Signa</w:t>
      </w:r>
      <w:proofErr w:type="spellEnd"/>
      <w:r w:rsidRPr="006A320C">
        <w:rPr>
          <w:sz w:val="24"/>
          <w:szCs w:val="24"/>
          <w:lang w:val="en-US"/>
        </w:rPr>
        <w:t>. By 1 powder 2 times a day.</w:t>
      </w:r>
    </w:p>
    <w:p w:rsidR="00BE7B81" w:rsidRPr="006A320C" w:rsidRDefault="00BE7B81" w:rsidP="00BE7B81">
      <w:pPr>
        <w:jc w:val="both"/>
        <w:rPr>
          <w:b/>
          <w:sz w:val="24"/>
          <w:szCs w:val="24"/>
          <w:lang w:val="en-US"/>
        </w:rPr>
      </w:pPr>
    </w:p>
    <w:p w:rsidR="00BE7B81" w:rsidRPr="006A320C" w:rsidRDefault="00BE7B81" w:rsidP="006A320C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bCs/>
          <w:sz w:val="24"/>
          <w:szCs w:val="24"/>
          <w:lang w:val="en-US"/>
        </w:rPr>
        <w:t>Tell requirements for these dosage form and indicators of its quality. Classification and characteristics of extracts used in the manufacture of powders.</w:t>
      </w:r>
    </w:p>
    <w:p w:rsidR="00BE7B81" w:rsidRPr="006A320C" w:rsidRDefault="00BE7B81" w:rsidP="006A320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Pharmaceutical manufacturing technology of a medicinal product in a pharmacy.</w:t>
      </w:r>
    </w:p>
    <w:p w:rsidR="00BE7B81" w:rsidRPr="006A320C" w:rsidRDefault="00BE7B81" w:rsidP="006A320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6A320C">
        <w:rPr>
          <w:sz w:val="24"/>
          <w:szCs w:val="24"/>
          <w:lang w:val="en-US"/>
        </w:rPr>
        <w:t>Calculation of the total mass of a medicinal product, the mass of one dose, the amount of medicinal substances. How to control doses of potent substances in powders.</w:t>
      </w:r>
    </w:p>
    <w:p w:rsidR="00BE7B81" w:rsidRPr="006A320C" w:rsidRDefault="00BE7B81" w:rsidP="006A320C">
      <w:pPr>
        <w:pStyle w:val="a3"/>
        <w:numPr>
          <w:ilvl w:val="0"/>
          <w:numId w:val="8"/>
        </w:numPr>
        <w:tabs>
          <w:tab w:val="left" w:pos="540"/>
        </w:tabs>
        <w:ind w:left="0" w:firstLine="0"/>
        <w:jc w:val="both"/>
        <w:rPr>
          <w:rFonts w:asciiTheme="minorHAnsi" w:hAnsiTheme="minorHAnsi"/>
          <w:sz w:val="24"/>
          <w:szCs w:val="24"/>
          <w:lang w:val="en-US"/>
        </w:rPr>
      </w:pPr>
      <w:r w:rsidRPr="006A320C">
        <w:rPr>
          <w:rFonts w:asciiTheme="minorHAnsi" w:hAnsiTheme="minorHAnsi"/>
          <w:sz w:val="24"/>
          <w:szCs w:val="24"/>
          <w:lang w:val="en-US"/>
        </w:rPr>
        <w:t>Packaging for the dispensing and labeling of the dosage form. Evaluation of the quality of the medicinal product.</w:t>
      </w:r>
    </w:p>
    <w:p w:rsidR="00BE7B81" w:rsidRPr="006A320C" w:rsidRDefault="00BE7B81" w:rsidP="006A320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6A320C">
        <w:rPr>
          <w:sz w:val="24"/>
          <w:szCs w:val="24"/>
        </w:rPr>
        <w:t>Passport</w:t>
      </w:r>
      <w:r w:rsidRPr="006A320C">
        <w:rPr>
          <w:sz w:val="24"/>
          <w:szCs w:val="24"/>
          <w:lang w:val="en-US"/>
        </w:rPr>
        <w:t xml:space="preserve"> of </w:t>
      </w:r>
      <w:r w:rsidRPr="006A320C">
        <w:rPr>
          <w:sz w:val="24"/>
          <w:szCs w:val="24"/>
        </w:rPr>
        <w:t>written control.</w:t>
      </w:r>
    </w:p>
    <w:p w:rsidR="00BE7B81" w:rsidRPr="006A320C" w:rsidRDefault="00BE7B81" w:rsidP="00BE7B81">
      <w:pPr>
        <w:jc w:val="both"/>
        <w:rPr>
          <w:sz w:val="24"/>
          <w:szCs w:val="24"/>
          <w:lang w:val="en-US"/>
        </w:rPr>
      </w:pPr>
    </w:p>
    <w:p w:rsidR="00BE7B81" w:rsidRPr="006A320C" w:rsidRDefault="00BE7B81" w:rsidP="00BE7B81">
      <w:pPr>
        <w:rPr>
          <w:lang w:val="en-US"/>
        </w:rPr>
      </w:pPr>
    </w:p>
    <w:sectPr w:rsidR="00BE7B81" w:rsidRPr="006A320C" w:rsidSect="004D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9ABEFF1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 w15:restartNumberingAfterBreak="0">
    <w:nsid w:val="00000012"/>
    <w:multiLevelType w:val="singleLevel"/>
    <w:tmpl w:val="D266149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7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9" w15:restartNumberingAfterBreak="0">
    <w:nsid w:val="00000067"/>
    <w:multiLevelType w:val="single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1" w15:restartNumberingAfterBreak="0">
    <w:nsid w:val="00000081"/>
    <w:multiLevelType w:val="multi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87"/>
    <w:multiLevelType w:val="multi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82"/>
        </w:tabs>
        <w:ind w:left="1182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006"/>
        </w:tabs>
        <w:ind w:left="300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41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74"/>
        </w:tabs>
        <w:ind w:left="67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440"/>
      </w:pPr>
      <w:rPr>
        <w:rFonts w:cs="Times New Roman"/>
      </w:rPr>
    </w:lvl>
  </w:abstractNum>
  <w:abstractNum w:abstractNumId="23" w15:restartNumberingAfterBreak="0">
    <w:nsid w:val="0000008B"/>
    <w:multiLevelType w:val="single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4" w15:restartNumberingAfterBreak="0">
    <w:nsid w:val="0000008C"/>
    <w:multiLevelType w:val="multi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B7A00A6"/>
    <w:multiLevelType w:val="hybridMultilevel"/>
    <w:tmpl w:val="09EAC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1FF2365"/>
    <w:multiLevelType w:val="hybridMultilevel"/>
    <w:tmpl w:val="256C0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1BC389C"/>
    <w:multiLevelType w:val="hybridMultilevel"/>
    <w:tmpl w:val="F72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51590"/>
    <w:multiLevelType w:val="hybridMultilevel"/>
    <w:tmpl w:val="BEC87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8"/>
  </w:num>
  <w:num w:numId="4">
    <w:abstractNumId w:val="26"/>
  </w:num>
  <w:num w:numId="5">
    <w:abstractNumId w:val="17"/>
  </w:num>
  <w:num w:numId="6">
    <w:abstractNumId w:val="21"/>
  </w:num>
  <w:num w:numId="7">
    <w:abstractNumId w:val="27"/>
  </w:num>
  <w:num w:numId="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B81"/>
    <w:rsid w:val="00335E90"/>
    <w:rsid w:val="003C05EB"/>
    <w:rsid w:val="00427FA5"/>
    <w:rsid w:val="006A320C"/>
    <w:rsid w:val="00BE7B81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EDBC"/>
  <w15:docId w15:val="{B2708DF8-F37B-4134-9CA5-42DC25B2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A5"/>
  </w:style>
  <w:style w:type="paragraph" w:styleId="1">
    <w:name w:val="heading 1"/>
    <w:basedOn w:val="a"/>
    <w:next w:val="a"/>
    <w:link w:val="10"/>
    <w:qFormat/>
    <w:rsid w:val="00BE7B81"/>
    <w:pPr>
      <w:keepNext/>
      <w:tabs>
        <w:tab w:val="num" w:pos="-218"/>
      </w:tabs>
      <w:autoSpaceDE w:val="0"/>
      <w:spacing w:after="0" w:line="240" w:lineRule="auto"/>
      <w:ind w:left="214" w:hanging="432"/>
      <w:outlineLv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B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BE7B81"/>
    <w:pPr>
      <w:autoSpaceDE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uiPriority w:val="99"/>
    <w:rsid w:val="00BE7B81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E7B81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Название объекта1"/>
    <w:basedOn w:val="a"/>
    <w:uiPriority w:val="99"/>
    <w:rsid w:val="00BE7B81"/>
    <w:pPr>
      <w:autoSpaceDE w:val="0"/>
      <w:spacing w:after="0" w:line="240" w:lineRule="auto"/>
      <w:ind w:firstLine="993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Body Text"/>
    <w:basedOn w:val="a"/>
    <w:link w:val="a5"/>
    <w:rsid w:val="00BE7B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BE7B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E7B81"/>
    <w:pPr>
      <w:suppressAutoHyphens/>
      <w:spacing w:after="0" w:line="240" w:lineRule="auto"/>
      <w:ind w:firstLine="993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BE7B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E7B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BE7B81"/>
    <w:pPr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B8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BE7B81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BE7B81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E7B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E7B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BE7B8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1">
    <w:name w:val="Normal1"/>
    <w:uiPriority w:val="99"/>
    <w:rsid w:val="00BE7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3z0">
    <w:name w:val="WW8Num3z0"/>
    <w:rsid w:val="00BE7B81"/>
    <w:rPr>
      <w:color w:val="000000"/>
    </w:rPr>
  </w:style>
  <w:style w:type="character" w:customStyle="1" w:styleId="WW8Num20z4">
    <w:name w:val="WW8Num20z4"/>
    <w:rsid w:val="00BE7B81"/>
    <w:rPr>
      <w:rFonts w:ascii="Courier New" w:hAnsi="Courier New" w:cs="Courier New"/>
    </w:rPr>
  </w:style>
  <w:style w:type="paragraph" w:styleId="ac">
    <w:name w:val="Subtitle"/>
    <w:basedOn w:val="a"/>
    <w:next w:val="a4"/>
    <w:link w:val="ad"/>
    <w:qFormat/>
    <w:rsid w:val="00BE7B81"/>
    <w:pPr>
      <w:widowControl w:val="0"/>
      <w:autoSpaceDE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Подзаголовок Знак"/>
    <w:basedOn w:val="a0"/>
    <w:link w:val="ac"/>
    <w:rsid w:val="00BE7B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BE7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E7B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at">
    <w:name w:val="lat"/>
    <w:basedOn w:val="a0"/>
    <w:rsid w:val="00BE7B81"/>
  </w:style>
  <w:style w:type="paragraph" w:styleId="af0">
    <w:name w:val="Normal (Web)"/>
    <w:basedOn w:val="a"/>
    <w:uiPriority w:val="99"/>
    <w:semiHidden/>
    <w:unhideWhenUsed/>
    <w:rsid w:val="00BE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E7B81"/>
  </w:style>
  <w:style w:type="character" w:customStyle="1" w:styleId="viiyi">
    <w:name w:val="viiyi"/>
    <w:basedOn w:val="a0"/>
    <w:rsid w:val="00BE7B81"/>
  </w:style>
  <w:style w:type="character" w:customStyle="1" w:styleId="jlqj4b">
    <w:name w:val="jlqj4b"/>
    <w:basedOn w:val="a0"/>
    <w:rsid w:val="00BE7B81"/>
  </w:style>
  <w:style w:type="paragraph" w:styleId="af1">
    <w:name w:val="No Spacing"/>
    <w:uiPriority w:val="1"/>
    <w:qFormat/>
    <w:rsid w:val="00BE7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6</cp:revision>
  <dcterms:created xsi:type="dcterms:W3CDTF">2024-07-27T22:20:00Z</dcterms:created>
  <dcterms:modified xsi:type="dcterms:W3CDTF">2024-09-13T07:44:00Z</dcterms:modified>
</cp:coreProperties>
</file>