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953"/>
        <w:gridCol w:w="3115"/>
      </w:tblGrid>
      <w:tr w:rsidR="00311DA3" w:rsidTr="00F65FED">
        <w:trPr>
          <w:jc w:val="center"/>
        </w:trPr>
        <w:tc>
          <w:tcPr>
            <w:tcW w:w="284" w:type="dxa"/>
            <w:vMerge w:val="restart"/>
          </w:tcPr>
          <w:p w:rsidR="00311DA3" w:rsidRDefault="00311DA3" w:rsidP="00311DA3">
            <w:pPr>
              <w:tabs>
                <w:tab w:val="left" w:pos="1540"/>
              </w:tabs>
              <w:jc w:val="center"/>
            </w:pPr>
          </w:p>
        </w:tc>
        <w:tc>
          <w:tcPr>
            <w:tcW w:w="5953" w:type="dxa"/>
          </w:tcPr>
          <w:p w:rsidR="00311DA3" w:rsidRPr="00311DA3" w:rsidRDefault="00311DA3" w:rsidP="00311DA3">
            <w:pPr>
              <w:tabs>
                <w:tab w:val="left" w:pos="1540"/>
              </w:tabs>
              <w:jc w:val="center"/>
              <w:rPr>
                <w:b/>
              </w:rPr>
            </w:pPr>
            <w:r w:rsidRPr="00311DA3">
              <w:rPr>
                <w:b/>
              </w:rPr>
              <w:t>Модуль</w:t>
            </w:r>
          </w:p>
          <w:p w:rsidR="00311DA3" w:rsidRPr="00311DA3" w:rsidRDefault="00311DA3" w:rsidP="00311DA3">
            <w:pPr>
              <w:tabs>
                <w:tab w:val="left" w:pos="1540"/>
              </w:tabs>
              <w:jc w:val="both"/>
              <w:rPr>
                <w:b/>
              </w:rPr>
            </w:pPr>
            <w:r w:rsidRPr="00311DA3">
              <w:rPr>
                <w:rFonts w:eastAsia="Calibri" w:cs="Times New Roman"/>
                <w:b/>
                <w:color w:val="00000A"/>
              </w:rPr>
              <w:t xml:space="preserve">Применением государственной информационной системы «Электронное здравоохранение Республики Татарстан» в организации электронного документооборота </w:t>
            </w:r>
            <w:r w:rsidR="00F65FED">
              <w:rPr>
                <w:rFonts w:eastAsia="Calibri" w:cs="Times New Roman"/>
                <w:b/>
                <w:color w:val="00000A"/>
              </w:rPr>
              <w:t>стационаре</w:t>
            </w:r>
          </w:p>
          <w:p w:rsidR="00311DA3" w:rsidRDefault="00311DA3" w:rsidP="00311DA3">
            <w:pPr>
              <w:tabs>
                <w:tab w:val="left" w:pos="1540"/>
              </w:tabs>
            </w:pPr>
          </w:p>
        </w:tc>
        <w:tc>
          <w:tcPr>
            <w:tcW w:w="3115" w:type="dxa"/>
            <w:vMerge w:val="restart"/>
            <w:vAlign w:val="center"/>
          </w:tcPr>
          <w:p w:rsidR="00311DA3" w:rsidRDefault="00311DA3" w:rsidP="00311DA3">
            <w:pPr>
              <w:tabs>
                <w:tab w:val="left" w:pos="1540"/>
              </w:tabs>
            </w:pPr>
            <w:r w:rsidRPr="00967149">
              <w:rPr>
                <w:rFonts w:eastAsia="Times New Roman" w:cs="Times New Roman"/>
                <w:noProof/>
                <w:color w:val="00000A"/>
                <w:lang w:bidi="ar-SA"/>
              </w:rPr>
              <w:drawing>
                <wp:inline distT="0" distB="0" distL="0" distR="0" wp14:anchorId="31089FFB" wp14:editId="32EE3920">
                  <wp:extent cx="1823864" cy="447675"/>
                  <wp:effectExtent l="0" t="0" r="5080" b="0"/>
                  <wp:docPr id="63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37093F-4BD6-475D-925D-F0FE86E19F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4037093F-4BD6-475D-925D-F0FE86E19F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lc="http://schemas.openxmlformats.org/drawingml/2006/lockedCanvas" xmlns:asvg="http://schemas.microsoft.com/office/drawing/2016/SVG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620" cy="46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1DA3" w:rsidRDefault="00311DA3" w:rsidP="00311DA3"/>
          <w:p w:rsidR="00311DA3" w:rsidRDefault="00311DA3" w:rsidP="00311DA3"/>
          <w:p w:rsidR="00311DA3" w:rsidRDefault="00311DA3" w:rsidP="00311DA3"/>
          <w:p w:rsidR="00311DA3" w:rsidRDefault="00311DA3" w:rsidP="00311DA3"/>
          <w:p w:rsidR="00311DA3" w:rsidRDefault="00311DA3" w:rsidP="00311DA3"/>
          <w:p w:rsidR="00311DA3" w:rsidRDefault="00311DA3" w:rsidP="00311DA3"/>
          <w:p w:rsidR="00311DA3" w:rsidRPr="00311DA3" w:rsidRDefault="00311DA3" w:rsidP="00311DA3">
            <w:bookmarkStart w:id="0" w:name="_GoBack"/>
            <w:bookmarkEnd w:id="0"/>
          </w:p>
        </w:tc>
      </w:tr>
      <w:tr w:rsidR="00311DA3" w:rsidTr="00F65FED">
        <w:trPr>
          <w:jc w:val="center"/>
        </w:trPr>
        <w:tc>
          <w:tcPr>
            <w:tcW w:w="284" w:type="dxa"/>
            <w:vMerge/>
          </w:tcPr>
          <w:p w:rsidR="00311DA3" w:rsidRDefault="00311DA3" w:rsidP="00311DA3">
            <w:pPr>
              <w:tabs>
                <w:tab w:val="left" w:pos="1540"/>
              </w:tabs>
            </w:pPr>
          </w:p>
        </w:tc>
        <w:tc>
          <w:tcPr>
            <w:tcW w:w="5953" w:type="dxa"/>
          </w:tcPr>
          <w:p w:rsidR="00311DA3" w:rsidRDefault="00311DA3" w:rsidP="00311DA3">
            <w:pPr>
              <w:pStyle w:val="a3"/>
              <w:ind w:left="0"/>
              <w:jc w:val="center"/>
              <w:rPr>
                <w:b/>
                <w:bCs/>
              </w:rPr>
            </w:pPr>
            <w:r w:rsidRPr="001446D2">
              <w:rPr>
                <w:b/>
              </w:rPr>
              <w:t>К</w:t>
            </w:r>
            <w:r>
              <w:rPr>
                <w:b/>
              </w:rPr>
              <w:t>ейс</w:t>
            </w:r>
            <w:r w:rsidRPr="001446D2">
              <w:rPr>
                <w:b/>
              </w:rPr>
              <w:t xml:space="preserve"> для </w:t>
            </w:r>
            <w:r>
              <w:rPr>
                <w:b/>
                <w:bCs/>
              </w:rPr>
              <w:t>отработка практических навыков</w:t>
            </w:r>
            <w:r w:rsidR="00F65FED" w:rsidRPr="00F65FED">
              <w:rPr>
                <w:b/>
                <w:bCs/>
              </w:rPr>
              <w:t xml:space="preserve"> </w:t>
            </w:r>
          </w:p>
          <w:p w:rsidR="00F65FED" w:rsidRDefault="00F65FED" w:rsidP="00311DA3">
            <w:pPr>
              <w:pStyle w:val="a3"/>
              <w:ind w:left="0"/>
              <w:jc w:val="center"/>
              <w:rPr>
                <w:b/>
                <w:bCs/>
              </w:rPr>
            </w:pPr>
            <w:r w:rsidRPr="00F65FED">
              <w:rPr>
                <w:b/>
                <w:bCs/>
              </w:rPr>
              <w:t>(стационар</w:t>
            </w:r>
            <w:r>
              <w:rPr>
                <w:b/>
                <w:bCs/>
              </w:rPr>
              <w:t>)</w:t>
            </w:r>
          </w:p>
          <w:p w:rsidR="00311DA3" w:rsidRDefault="00311DA3" w:rsidP="00311DA3">
            <w:pPr>
              <w:pStyle w:val="a3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№1</w:t>
            </w:r>
          </w:p>
          <w:p w:rsidR="00311DA3" w:rsidRDefault="00311DA3" w:rsidP="00311DA3">
            <w:pPr>
              <w:tabs>
                <w:tab w:val="left" w:pos="1540"/>
              </w:tabs>
              <w:jc w:val="center"/>
            </w:pPr>
          </w:p>
        </w:tc>
        <w:tc>
          <w:tcPr>
            <w:tcW w:w="3115" w:type="dxa"/>
            <w:vMerge/>
          </w:tcPr>
          <w:p w:rsidR="00311DA3" w:rsidRDefault="00311DA3" w:rsidP="00311DA3">
            <w:pPr>
              <w:tabs>
                <w:tab w:val="left" w:pos="1540"/>
              </w:tabs>
            </w:pPr>
          </w:p>
        </w:tc>
      </w:tr>
    </w:tbl>
    <w:p w:rsidR="00FB6F85" w:rsidRDefault="004B1DA1" w:rsidP="00311DA3">
      <w:pPr>
        <w:tabs>
          <w:tab w:val="left" w:pos="1540"/>
        </w:tabs>
      </w:pPr>
    </w:p>
    <w:p w:rsidR="00311DA3" w:rsidRDefault="00311DA3" w:rsidP="00311DA3">
      <w:pPr>
        <w:pStyle w:val="a3"/>
        <w:ind w:left="0"/>
        <w:rPr>
          <w:b/>
          <w:bCs/>
        </w:rPr>
      </w:pPr>
      <w:r>
        <w:rPr>
          <w:b/>
          <w:bCs/>
        </w:rPr>
        <w:t>Условия: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559"/>
        <w:gridCol w:w="1276"/>
        <w:gridCol w:w="851"/>
        <w:gridCol w:w="1842"/>
      </w:tblGrid>
      <w:tr w:rsidR="00F65FED" w:rsidRPr="00837E86" w:rsidTr="00DD478F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ФИО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Дата рождения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Адрес регистрации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Паспорт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СНИЛС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профессия</w:t>
            </w:r>
          </w:p>
        </w:tc>
        <w:tc>
          <w:tcPr>
            <w:tcW w:w="1842" w:type="dxa"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>Причина обращения</w:t>
            </w:r>
          </w:p>
        </w:tc>
      </w:tr>
      <w:tr w:rsidR="00F65FED" w:rsidRPr="00837E86" w:rsidTr="00DD478F">
        <w:trPr>
          <w:trHeight w:val="330"/>
        </w:trPr>
        <w:tc>
          <w:tcPr>
            <w:tcW w:w="1555" w:type="dxa"/>
            <w:shd w:val="clear" w:color="auto" w:fill="auto"/>
            <w:vAlign w:val="center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color w:val="4A4A4A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color w:val="4A4A4A"/>
                <w:sz w:val="22"/>
                <w:szCs w:val="22"/>
                <w:lang w:bidi="ar-SA"/>
              </w:rPr>
              <w:t>Троицкий Владислав Артёмович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jc w:val="right"/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  <w:t>04.03.1973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Оренбургская область, город Коломна, пер. Чехова, 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50 89 730936, выдан  ГУ МВД России по г. Омску, к/п 918-957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sz w:val="22"/>
                <w:szCs w:val="22"/>
                <w:lang w:bidi="ar-SA"/>
              </w:rPr>
              <w:t>809 023 056 72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5FED" w:rsidRPr="00837E86" w:rsidRDefault="00F65FED" w:rsidP="00F7464F">
            <w:pPr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</w:pPr>
            <w:r w:rsidRPr="00837E86"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  <w:t>Водитель грузовика</w:t>
            </w:r>
          </w:p>
        </w:tc>
        <w:tc>
          <w:tcPr>
            <w:tcW w:w="1842" w:type="dxa"/>
          </w:tcPr>
          <w:p w:rsidR="00F65FED" w:rsidRDefault="00F65FED" w:rsidP="00F7464F">
            <w:pPr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  <w:t>Экстренная</w:t>
            </w:r>
          </w:p>
          <w:p w:rsidR="00DD478F" w:rsidRPr="00837E86" w:rsidRDefault="00DD478F" w:rsidP="00DD478F">
            <w:pPr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color w:val="212529"/>
                <w:sz w:val="22"/>
                <w:szCs w:val="22"/>
                <w:lang w:bidi="ar-SA"/>
              </w:rPr>
              <w:t xml:space="preserve">(Боли за грудиной) </w:t>
            </w:r>
          </w:p>
        </w:tc>
      </w:tr>
    </w:tbl>
    <w:p w:rsidR="00311DA3" w:rsidRDefault="00311DA3" w:rsidP="00311DA3">
      <w:pPr>
        <w:pStyle w:val="a3"/>
        <w:ind w:left="0"/>
        <w:jc w:val="center"/>
        <w:rPr>
          <w:b/>
          <w:bCs/>
        </w:rPr>
      </w:pPr>
    </w:p>
    <w:p w:rsidR="00311DA3" w:rsidRDefault="00311DA3" w:rsidP="00311DA3">
      <w:pPr>
        <w:pStyle w:val="a3"/>
        <w:ind w:left="0"/>
        <w:rPr>
          <w:b/>
          <w:bCs/>
        </w:rPr>
      </w:pPr>
      <w:r>
        <w:rPr>
          <w:b/>
          <w:bCs/>
        </w:rPr>
        <w:t>Задания:</w:t>
      </w:r>
    </w:p>
    <w:p w:rsidR="00DD478F" w:rsidRPr="00F65FED" w:rsidRDefault="00DD478F" w:rsidP="00DD478F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Тема: оформление обращения в ПДО, госпитализация пациентов</w:t>
      </w:r>
      <w:r w:rsidR="007F3A4F">
        <w:rPr>
          <w:b/>
          <w:bCs/>
        </w:rPr>
        <w:t xml:space="preserve"> (АРМ ПДО</w:t>
      </w:r>
      <w:r>
        <w:rPr>
          <w:b/>
          <w:bCs/>
        </w:rPr>
        <w:t>)</w:t>
      </w:r>
    </w:p>
    <w:p w:rsidR="00DD478F" w:rsidRDefault="00DD478F" w:rsidP="00311DA3">
      <w:pPr>
        <w:pStyle w:val="a3"/>
        <w:ind w:left="0"/>
        <w:jc w:val="both"/>
        <w:rPr>
          <w:bCs/>
        </w:rPr>
      </w:pPr>
    </w:p>
    <w:p w:rsidR="00311DA3" w:rsidRDefault="00311DA3" w:rsidP="00311DA3">
      <w:pPr>
        <w:pStyle w:val="a3"/>
        <w:ind w:left="0"/>
        <w:jc w:val="both"/>
        <w:rPr>
          <w:bCs/>
        </w:rPr>
      </w:pPr>
      <w:r w:rsidRPr="00A50D6A">
        <w:rPr>
          <w:bCs/>
        </w:rPr>
        <w:t xml:space="preserve">1. </w:t>
      </w:r>
      <w:r w:rsidR="00F65FED">
        <w:rPr>
          <w:bCs/>
        </w:rPr>
        <w:t>Оформите обращение пациентов в приемное отделение в АРМ ПДО в соответствии с вводными данными в таблице. Поиск пациента проведите по правилам поиска в ГИС (видеоматериал «</w:t>
      </w:r>
      <w:r w:rsidR="00F65FED" w:rsidRPr="00F65FED">
        <w:rPr>
          <w:bCs/>
        </w:rPr>
        <w:t>Поиск амбулаторной карты пациента. 9 способов</w:t>
      </w:r>
      <w:r w:rsidR="00F65FED">
        <w:rPr>
          <w:bCs/>
        </w:rPr>
        <w:t xml:space="preserve">». </w:t>
      </w:r>
    </w:p>
    <w:p w:rsidR="00F65FED" w:rsidRDefault="00F65FED" w:rsidP="00311DA3">
      <w:pPr>
        <w:pStyle w:val="a3"/>
        <w:ind w:left="0"/>
        <w:jc w:val="both"/>
        <w:rPr>
          <w:bCs/>
        </w:rPr>
      </w:pPr>
      <w:r>
        <w:rPr>
          <w:bCs/>
        </w:rPr>
        <w:t>2. Для пациента, поступающего на плановую госпитализацию внесите информацию в раздел «Направления»</w:t>
      </w:r>
      <w:r w:rsidR="00DD478F">
        <w:rPr>
          <w:bCs/>
        </w:rPr>
        <w:t>.</w:t>
      </w:r>
    </w:p>
    <w:p w:rsidR="00311DA3" w:rsidRDefault="00DD478F" w:rsidP="00DD478F">
      <w:pPr>
        <w:pStyle w:val="a3"/>
        <w:ind w:left="0"/>
        <w:jc w:val="both"/>
        <w:rPr>
          <w:bCs/>
        </w:rPr>
      </w:pPr>
      <w:r>
        <w:rPr>
          <w:bCs/>
        </w:rPr>
        <w:t>3. Внесите информацию в разделы «</w:t>
      </w:r>
      <w:proofErr w:type="spellStart"/>
      <w:r>
        <w:rPr>
          <w:bCs/>
        </w:rPr>
        <w:t>Предгоспитальный</w:t>
      </w:r>
      <w:proofErr w:type="spellEnd"/>
      <w:r>
        <w:rPr>
          <w:bCs/>
        </w:rPr>
        <w:t xml:space="preserve"> осмотр», «Осмотр на сифилис».</w:t>
      </w:r>
    </w:p>
    <w:p w:rsidR="00DD478F" w:rsidRDefault="00DD478F" w:rsidP="00DD478F">
      <w:pPr>
        <w:pStyle w:val="a3"/>
        <w:ind w:left="0"/>
        <w:jc w:val="both"/>
        <w:rPr>
          <w:bCs/>
        </w:rPr>
      </w:pPr>
      <w:r>
        <w:rPr>
          <w:bCs/>
        </w:rPr>
        <w:t>4. Оформите врачебный осмотр, установите диагноз.</w:t>
      </w:r>
    </w:p>
    <w:p w:rsidR="00DD478F" w:rsidRDefault="00DD478F" w:rsidP="00DD478F">
      <w:pPr>
        <w:pStyle w:val="a3"/>
        <w:ind w:left="0"/>
        <w:jc w:val="both"/>
        <w:rPr>
          <w:bCs/>
        </w:rPr>
      </w:pPr>
      <w:r>
        <w:rPr>
          <w:bCs/>
        </w:rPr>
        <w:t>5. Оформите раздел «Данные по госпитализации», госпитализируйте пациента в отделение стационара.</w:t>
      </w:r>
    </w:p>
    <w:p w:rsidR="00DD478F" w:rsidRDefault="00DD478F" w:rsidP="00DD478F">
      <w:pPr>
        <w:pStyle w:val="a3"/>
        <w:ind w:left="0"/>
        <w:jc w:val="both"/>
        <w:rPr>
          <w:bCs/>
        </w:rPr>
      </w:pPr>
      <w:r>
        <w:rPr>
          <w:bCs/>
        </w:rPr>
        <w:t>6. Сформируйте бланки первичной медицинской документации:</w:t>
      </w:r>
    </w:p>
    <w:p w:rsidR="00DD478F" w:rsidRDefault="00DD478F" w:rsidP="00DD478F">
      <w:pPr>
        <w:pStyle w:val="a3"/>
        <w:ind w:left="0"/>
        <w:jc w:val="both"/>
        <w:rPr>
          <w:bCs/>
        </w:rPr>
      </w:pPr>
      <w:r>
        <w:rPr>
          <w:bCs/>
        </w:rPr>
        <w:t>- информированное добровольное согласие;</w:t>
      </w:r>
    </w:p>
    <w:p w:rsidR="00DD478F" w:rsidRPr="00A50D6A" w:rsidRDefault="00DD478F" w:rsidP="00DD478F">
      <w:pPr>
        <w:pStyle w:val="a3"/>
        <w:ind w:left="0"/>
        <w:jc w:val="both"/>
        <w:rPr>
          <w:bCs/>
          <w:color w:val="auto"/>
        </w:rPr>
      </w:pPr>
      <w:r>
        <w:rPr>
          <w:bCs/>
        </w:rPr>
        <w:t>- температурный лист</w:t>
      </w:r>
    </w:p>
    <w:p w:rsidR="00311DA3" w:rsidRDefault="00DD478F">
      <w:r>
        <w:t>- медицинская карта стационарного больного.</w:t>
      </w:r>
    </w:p>
    <w:p w:rsidR="007F3A4F" w:rsidRDefault="007F3A4F"/>
    <w:p w:rsidR="007F3A4F" w:rsidRPr="00F65FED" w:rsidRDefault="007F3A4F" w:rsidP="007F3A4F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 xml:space="preserve">Тема: </w:t>
      </w:r>
      <w:r>
        <w:rPr>
          <w:b/>
          <w:bCs/>
        </w:rPr>
        <w:t xml:space="preserve">работа в отделении </w:t>
      </w:r>
      <w:r>
        <w:rPr>
          <w:b/>
          <w:bCs/>
        </w:rPr>
        <w:t xml:space="preserve">(АРМ </w:t>
      </w:r>
      <w:r>
        <w:rPr>
          <w:b/>
          <w:bCs/>
        </w:rPr>
        <w:t>сестринский пост</w:t>
      </w:r>
      <w:r>
        <w:rPr>
          <w:b/>
          <w:bCs/>
        </w:rPr>
        <w:t>)</w:t>
      </w:r>
    </w:p>
    <w:p w:rsidR="007F3A4F" w:rsidRDefault="007F3A4F"/>
    <w:p w:rsidR="007F3A4F" w:rsidRDefault="007F3A4F">
      <w:r>
        <w:t>1. Оформите поступающего в отделение пациента (назначьте палату, лечащего врача)</w:t>
      </w:r>
    </w:p>
    <w:p w:rsidR="007F3A4F" w:rsidRDefault="007F3A4F">
      <w:r>
        <w:t>2. В АРМ «Врач отделения» проведите осмотр пациента, сделайте назначения, назначьте операцию).</w:t>
      </w:r>
    </w:p>
    <w:p w:rsidR="007F3A4F" w:rsidRDefault="007F3A4F">
      <w:r>
        <w:t>3. В АРМ сестринский пост выполните назначения врача</w:t>
      </w:r>
    </w:p>
    <w:p w:rsidR="007F3A4F" w:rsidRDefault="007F3A4F">
      <w:r>
        <w:t>4. Внесите данные об измерении температуры, АД, оформите температурный лист.</w:t>
      </w:r>
    </w:p>
    <w:p w:rsidR="007F3A4F" w:rsidRDefault="007F3A4F"/>
    <w:p w:rsidR="007F3A4F" w:rsidRDefault="007F3A4F" w:rsidP="007F3A4F">
      <w:pPr>
        <w:jc w:val="center"/>
        <w:rPr>
          <w:b/>
        </w:rPr>
      </w:pPr>
      <w:r w:rsidRPr="007F3A4F">
        <w:rPr>
          <w:b/>
        </w:rPr>
        <w:t>Тема: аналитика (формирование формы 007у «Листок ежедневного учета движения больных и коечного фонда стационара круглосуточного пребывания, дневного стационара при больничном учреждении»)</w:t>
      </w:r>
    </w:p>
    <w:p w:rsidR="007F3A4F" w:rsidRDefault="007F3A4F" w:rsidP="007F3A4F">
      <w:pPr>
        <w:jc w:val="center"/>
        <w:rPr>
          <w:b/>
        </w:rPr>
      </w:pPr>
    </w:p>
    <w:p w:rsidR="007F3A4F" w:rsidRDefault="007F3A4F" w:rsidP="007F3A4F">
      <w:pPr>
        <w:jc w:val="both"/>
      </w:pPr>
      <w:r w:rsidRPr="007F3A4F">
        <w:t xml:space="preserve">1. Сформируйте </w:t>
      </w:r>
      <w:r w:rsidRPr="007F3A4F">
        <w:t>формы 007у «Листок ежедневного учета движения больных и коечного фонда стационара круглосуточного пребывания, дневного стационара при больничном учреждении»</w:t>
      </w:r>
    </w:p>
    <w:p w:rsidR="007F3A4F" w:rsidRPr="007F3A4F" w:rsidRDefault="009F2871" w:rsidP="007F3A4F">
      <w:pPr>
        <w:jc w:val="both"/>
      </w:pPr>
      <w:r>
        <w:t xml:space="preserve">2. просмотрите список </w:t>
      </w:r>
      <w:r w:rsidR="004B1DA1">
        <w:t>пациентов</w:t>
      </w:r>
      <w:r>
        <w:t xml:space="preserve">, которым </w:t>
      </w:r>
      <w:r w:rsidR="004B1DA1">
        <w:t xml:space="preserve">запланированы операции, выполнены операции, находящихся в </w:t>
      </w:r>
      <w:proofErr w:type="gramStart"/>
      <w:r w:rsidR="004B1DA1">
        <w:t xml:space="preserve">реанимации, </w:t>
      </w:r>
      <w:r>
        <w:t xml:space="preserve"> </w:t>
      </w:r>
      <w:r w:rsidR="004B1DA1">
        <w:t>подготовленных</w:t>
      </w:r>
      <w:proofErr w:type="gramEnd"/>
      <w:r w:rsidR="004B1DA1">
        <w:t xml:space="preserve"> к выписке.</w:t>
      </w:r>
    </w:p>
    <w:sectPr w:rsidR="007F3A4F" w:rsidRPr="007F3A4F" w:rsidSect="00A50D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A3"/>
    <w:rsid w:val="00311DA3"/>
    <w:rsid w:val="004B1DA1"/>
    <w:rsid w:val="007A32C3"/>
    <w:rsid w:val="007F3A4F"/>
    <w:rsid w:val="009F2871"/>
    <w:rsid w:val="00A50D6A"/>
    <w:rsid w:val="00B40D87"/>
    <w:rsid w:val="00DD478F"/>
    <w:rsid w:val="00E65020"/>
    <w:rsid w:val="00F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F9CD"/>
  <w15:chartTrackingRefBased/>
  <w15:docId w15:val="{1B184F44-1FE9-47CF-8B60-4DFF99E4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A3"/>
    <w:pPr>
      <w:spacing w:after="0" w:line="240" w:lineRule="auto"/>
    </w:pPr>
    <w:rPr>
      <w:rFonts w:ascii="Times New Roman" w:eastAsia="Microsoft Sans Serif" w:hAnsi="Times New Roman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A3"/>
    <w:pPr>
      <w:ind w:left="720"/>
      <w:contextualSpacing/>
    </w:pPr>
  </w:style>
  <w:style w:type="table" w:styleId="a4">
    <w:name w:val="Table Grid"/>
    <w:basedOn w:val="a1"/>
    <w:uiPriority w:val="39"/>
    <w:rsid w:val="0031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../ppt/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Artyr A. Almukhametov</dc:creator>
  <cp:keywords/>
  <dc:description/>
  <cp:lastModifiedBy>Artyr A. Almukhametov</cp:lastModifiedBy>
  <cp:revision>4</cp:revision>
  <dcterms:created xsi:type="dcterms:W3CDTF">2023-02-16T07:11:00Z</dcterms:created>
  <dcterms:modified xsi:type="dcterms:W3CDTF">2023-02-16T07:34:00Z</dcterms:modified>
</cp:coreProperties>
</file>