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DA" w:rsidRPr="003D58CF" w:rsidRDefault="00954F5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58CF">
        <w:rPr>
          <w:rFonts w:ascii="Times New Roman" w:hAnsi="Times New Roman" w:cs="Times New Roman"/>
          <w:sz w:val="28"/>
          <w:szCs w:val="28"/>
        </w:rPr>
        <w:t>Понятие о физической и клинической рефракции. Оптическая сила преломляющего аппарата глаза. Виды клинической рефракции, их отличия.</w:t>
      </w:r>
    </w:p>
    <w:p w:rsidR="00E708E2" w:rsidRPr="003D58CF" w:rsidRDefault="00E708E2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Характеристики центрального зрения. Принципы устройства таблиц для проверки остроты зрения.  Правила определения остроты зрения бля дали и близи</w:t>
      </w:r>
    </w:p>
    <w:p w:rsidR="00954F5D" w:rsidRPr="003D58CF" w:rsidRDefault="00954F5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Близорукость. Теории развития (трехфакторная,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ретинального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дефокуса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), факторы прогрессирования, классификация, клиника. Консервативной и хирургическое лечение. Методы коррекции. Правила очковой коррекции.</w:t>
      </w:r>
    </w:p>
    <w:p w:rsidR="00954F5D" w:rsidRPr="003D58CF" w:rsidRDefault="00954F5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Гиперметропия. Этиология, патогенез, классификация, клиника. Нарушения, к которым приводит гиперметропия. Показания для коррекции гиперметропии. Принципы подбора и выписывания очков при гиперметропии.</w:t>
      </w:r>
    </w:p>
    <w:p w:rsidR="00954F5D" w:rsidRPr="003D58CF" w:rsidRDefault="00954F5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Объективные и субъективные методы определения рефракции. </w:t>
      </w:r>
    </w:p>
    <w:p w:rsidR="00B6193D" w:rsidRPr="003D58CF" w:rsidRDefault="00B6193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Скиаскопия. Физическое обоснование методики скиаскопии. Техника проведения и методики расчета данных.</w:t>
      </w:r>
    </w:p>
    <w:p w:rsidR="00954F5D" w:rsidRPr="003D58CF" w:rsidRDefault="00954F5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Подбор и выписывание очков для близи и дали.</w:t>
      </w:r>
    </w:p>
    <w:p w:rsidR="00954F5D" w:rsidRPr="003D58CF" w:rsidRDefault="00954F5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Аккомодация. Механизм аккомодации.  Абсолютная и относительная аккомодация. Определение объема абсолютной аккомодации, запаса относительной аккомодации.</w:t>
      </w:r>
    </w:p>
    <w:p w:rsidR="00954F5D" w:rsidRPr="003D58CF" w:rsidRDefault="00954F5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аккомодография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: методика, показатели, значение, нормы.</w:t>
      </w:r>
    </w:p>
    <w:p w:rsidR="00A21C1E" w:rsidRPr="003D58CF" w:rsidRDefault="00A21C1E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аккомодативных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нарушений. Спазм и паралич аккомодации. ПИНА. Астенопия. Компьютерный зрительные синдром.</w:t>
      </w:r>
    </w:p>
    <w:p w:rsidR="00B6193D" w:rsidRPr="003D58CF" w:rsidRDefault="00B6193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Пресбиопия.</w:t>
      </w:r>
    </w:p>
    <w:p w:rsidR="00B6193D" w:rsidRPr="003D58CF" w:rsidRDefault="00B6193D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Астигматизм. Физическая и клиническая характеристики. Виды типы астигматизма. Типы астигматизма. Ход лучей в астигматическом глазу при различных типах. Принципы коррекции. Методы определения переносимости очков. Выписывание астигматических линз. Правила транспозиции.</w:t>
      </w:r>
    </w:p>
    <w:p w:rsidR="00E708E2" w:rsidRPr="003D58CF" w:rsidRDefault="00E708E2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Хирургическое лечение аномалий рефракции. История развития. Современные методы. Показания. Противопоказания. Осложнения</w:t>
      </w:r>
      <w:r w:rsidR="005466C6" w:rsidRPr="003D58CF">
        <w:rPr>
          <w:rFonts w:ascii="Times New Roman" w:hAnsi="Times New Roman" w:cs="Times New Roman"/>
          <w:sz w:val="28"/>
          <w:szCs w:val="28"/>
        </w:rPr>
        <w:t>.</w:t>
      </w:r>
    </w:p>
    <w:p w:rsidR="007D79CB" w:rsidRPr="003D58CF" w:rsidRDefault="007D79CB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Строение наружных мышц глаза. Направление действия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экстраокулярных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мышц.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Вергенция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Дукция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Торсия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.</w:t>
      </w:r>
    </w:p>
    <w:p w:rsidR="007D79CB" w:rsidRPr="003D58CF" w:rsidRDefault="007D79CB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Бинокулярное зрение. Определение. Условия, необходимые для бинокулярного зрения. Виды зрения при отсутствии бинокулярного. Возможности бинокулярного и монокулярного зрения.</w:t>
      </w:r>
    </w:p>
    <w:p w:rsidR="005466C6" w:rsidRPr="003D58CF" w:rsidRDefault="007D79CB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Механизм формирования. Корреспондирующие и диспаратные точки сетчатки. Фузия.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Гороптер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Панум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.</w:t>
      </w:r>
    </w:p>
    <w:p w:rsidR="007D79CB" w:rsidRPr="003D58CF" w:rsidRDefault="007D79CB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Косоглазие. Определение понятия. Причины. Классификация. Механизм развития.</w:t>
      </w:r>
    </w:p>
    <w:p w:rsidR="007D79CB" w:rsidRPr="003D58CF" w:rsidRDefault="007D79CB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8CF">
        <w:rPr>
          <w:rFonts w:ascii="Times New Roman" w:hAnsi="Times New Roman" w:cs="Times New Roman"/>
          <w:sz w:val="28"/>
          <w:szCs w:val="28"/>
        </w:rPr>
        <w:lastRenderedPageBreak/>
        <w:t>Содружественное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косоглазие. Признаки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со</w:t>
      </w:r>
      <w:r w:rsidR="00BA7799" w:rsidRPr="003D58CF">
        <w:rPr>
          <w:rFonts w:ascii="Times New Roman" w:hAnsi="Times New Roman" w:cs="Times New Roman"/>
          <w:sz w:val="28"/>
          <w:szCs w:val="28"/>
        </w:rPr>
        <w:t>дружественности</w:t>
      </w:r>
      <w:proofErr w:type="spellEnd"/>
      <w:r w:rsidR="00BA7799" w:rsidRPr="003D58CF">
        <w:rPr>
          <w:rFonts w:ascii="Times New Roman" w:hAnsi="Times New Roman" w:cs="Times New Roman"/>
          <w:sz w:val="28"/>
          <w:szCs w:val="28"/>
        </w:rPr>
        <w:t>.  Классификация</w:t>
      </w:r>
      <w:r w:rsidRPr="003D58CF">
        <w:rPr>
          <w:rFonts w:ascii="Times New Roman" w:hAnsi="Times New Roman" w:cs="Times New Roman"/>
          <w:sz w:val="28"/>
          <w:szCs w:val="28"/>
        </w:rPr>
        <w:t>. Клиника. Диагностика. Лечение.</w:t>
      </w:r>
    </w:p>
    <w:p w:rsidR="00BA7799" w:rsidRPr="003D58CF" w:rsidRDefault="00BA7799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аккомодационное и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неккомодационное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косоглазие</w:t>
      </w:r>
    </w:p>
    <w:p w:rsidR="007D79CB" w:rsidRPr="003D58CF" w:rsidRDefault="007D79CB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содружественного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к</w:t>
      </w:r>
      <w:r w:rsidR="00BA7799" w:rsidRPr="003D58CF">
        <w:rPr>
          <w:rFonts w:ascii="Times New Roman" w:hAnsi="Times New Roman" w:cs="Times New Roman"/>
          <w:sz w:val="28"/>
          <w:szCs w:val="28"/>
        </w:rPr>
        <w:t xml:space="preserve">осоглазия: аккомодационное рефракционное, неаккомодационное горизонтальное, синдром блокированного нистагма, сенсорное косоглазие, циклическое косоглазие, острое косоглазие, вторичное </w:t>
      </w:r>
      <w:proofErr w:type="spellStart"/>
      <w:r w:rsidR="00BA7799" w:rsidRPr="003D58CF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="00BA7799" w:rsidRPr="003D58CF">
        <w:rPr>
          <w:rFonts w:ascii="Times New Roman" w:hAnsi="Times New Roman" w:cs="Times New Roman"/>
          <w:sz w:val="28"/>
          <w:szCs w:val="28"/>
        </w:rPr>
        <w:t xml:space="preserve"> косоглазие.</w:t>
      </w:r>
    </w:p>
    <w:p w:rsidR="00BA7799" w:rsidRPr="003D58CF" w:rsidRDefault="00BA7799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Расходящееся косоглазие. Аккомодационное. Неаккомодационное. </w:t>
      </w:r>
    </w:p>
    <w:p w:rsidR="00BA7799" w:rsidRPr="003D58CF" w:rsidRDefault="00BA7799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Вертикальное косоглазие.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Несодружественное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косоглазие. Признаки. Классификация.</w:t>
      </w:r>
    </w:p>
    <w:p w:rsidR="00BA7799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Паралитическое косоглазие. Клиника. Диагностика. Лечение. Глазной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тортиколлис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Псевдопаралитическое косоглазие. Клиника. Диагностика. Лечение.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несодружественного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косоглазия: синдром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Шилинга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-Тюрка-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Дуана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, синдром Брауна.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Вторичное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рестриктивное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косоглазие. Посттравматическое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рестриктивное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косоглазие.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. Определение. Классификация. Клиника. Диагностика. Дифференциальная диагностика. Лечение. Зрительная фиксация.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Обследование пациента с косоглазием. Определение угла девиации по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Гришбергу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. Определение характера зрения. Мнимое косоглазие. Определение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стереоскопичекого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зрения. 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Скрытое косоглазие. Мнимое косоглазие.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Принципы лечение косоглазия. Оптическая коррекция при косоглазии. 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Плеоптика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. Показания к назначению. Основные и вспомогательные методы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плеоптики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Ортоптика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Диплоптика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>. Методы. Показания к назначению.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Хирургическое лечение косоглазия. Показания. Методы. Предоперационное ведение пациентов. Послеоперационное ведение пациентов. 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Корреспондирующие точки сетчатки. Аномальная корреспонденция сетчатки. Методы восстановления нарушенных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ретинокортикальных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связей при косоглазии (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монобиноскоп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маклотестер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засветы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по Чермаку).</w:t>
      </w:r>
    </w:p>
    <w:p w:rsidR="00B50F70" w:rsidRPr="003D58CF" w:rsidRDefault="00B50F70" w:rsidP="00D64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 xml:space="preserve">Призмы при косоглазии. Механизм и направление действия. Призмы Френеля.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Хеморецессия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8CF">
        <w:rPr>
          <w:rFonts w:ascii="Times New Roman" w:hAnsi="Times New Roman" w:cs="Times New Roman"/>
          <w:sz w:val="28"/>
          <w:szCs w:val="28"/>
        </w:rPr>
        <w:t>экстраокулярных</w:t>
      </w:r>
      <w:proofErr w:type="spellEnd"/>
      <w:r w:rsidRPr="003D58CF">
        <w:rPr>
          <w:rFonts w:ascii="Times New Roman" w:hAnsi="Times New Roman" w:cs="Times New Roman"/>
          <w:sz w:val="28"/>
          <w:szCs w:val="28"/>
        </w:rPr>
        <w:t xml:space="preserve"> мышц при косоглазии.</w:t>
      </w:r>
      <w:bookmarkEnd w:id="0"/>
    </w:p>
    <w:sectPr w:rsidR="00B50F70" w:rsidRPr="003D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A4831"/>
    <w:multiLevelType w:val="hybridMultilevel"/>
    <w:tmpl w:val="2ADA494E"/>
    <w:lvl w:ilvl="0" w:tplc="F2E035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DA"/>
    <w:rsid w:val="00396CCA"/>
    <w:rsid w:val="003D58CF"/>
    <w:rsid w:val="005466C6"/>
    <w:rsid w:val="007D79CB"/>
    <w:rsid w:val="00954F5D"/>
    <w:rsid w:val="00A21C1E"/>
    <w:rsid w:val="00B50F70"/>
    <w:rsid w:val="00B6193D"/>
    <w:rsid w:val="00BA7799"/>
    <w:rsid w:val="00D645F0"/>
    <w:rsid w:val="00E708E2"/>
    <w:rsid w:val="00E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168DA-BF78-417E-A008-68C6ED2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2021-11-25T16:59:00Z</dcterms:created>
  <dcterms:modified xsi:type="dcterms:W3CDTF">2021-11-25T18:33:00Z</dcterms:modified>
</cp:coreProperties>
</file>