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CEF86" w14:textId="77777777" w:rsidR="00AE446B" w:rsidRPr="00E00894" w:rsidRDefault="00AE446B" w:rsidP="007D7FCE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 xml:space="preserve">ФГБОУ ВО Казанский государственный медицинский университет </w:t>
      </w:r>
    </w:p>
    <w:p w14:paraId="4E1D9A7B" w14:textId="77777777" w:rsidR="00AE446B" w:rsidRPr="00E00894" w:rsidRDefault="00AE446B" w:rsidP="007D7FCE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Министерства Здравоохранения РФ</w:t>
      </w:r>
    </w:p>
    <w:p w14:paraId="60BC405E" w14:textId="77777777" w:rsidR="00AE446B" w:rsidRPr="00E00894" w:rsidRDefault="00AE446B" w:rsidP="00E00894">
      <w:pPr>
        <w:spacing w:line="276" w:lineRule="auto"/>
        <w:ind w:left="40"/>
        <w:rPr>
          <w:rFonts w:cs="Times New Roman"/>
          <w:szCs w:val="28"/>
        </w:rPr>
      </w:pPr>
    </w:p>
    <w:p w14:paraId="30FE39BB" w14:textId="77777777" w:rsidR="00AE446B" w:rsidRPr="00E00894" w:rsidRDefault="00AE446B" w:rsidP="007D7FCE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Медико-фармацевтический колледж</w:t>
      </w:r>
    </w:p>
    <w:p w14:paraId="23F97DC6" w14:textId="77777777" w:rsidR="00AE446B" w:rsidRPr="00E00894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355AC94E" w14:textId="77777777" w:rsidR="00AE446B" w:rsidRPr="00E00894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76E98DE6" w14:textId="77777777" w:rsidR="00AE446B" w:rsidRPr="00E00894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78F5A537" w14:textId="77777777" w:rsidR="00AE446B" w:rsidRPr="00E00894" w:rsidRDefault="00AE446B" w:rsidP="00E00894">
      <w:pPr>
        <w:spacing w:before="1260" w:line="276" w:lineRule="auto"/>
        <w:contextualSpacing/>
        <w:rPr>
          <w:rFonts w:cs="Times New Roman"/>
          <w:szCs w:val="28"/>
        </w:rPr>
      </w:pPr>
    </w:p>
    <w:p w14:paraId="02D02825" w14:textId="77777777" w:rsidR="00AE446B" w:rsidRPr="00E00894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06A0BBFB" w14:textId="77777777" w:rsidR="00AE446B" w:rsidRPr="00E00894" w:rsidRDefault="00AE446B" w:rsidP="00E00894">
      <w:pPr>
        <w:spacing w:before="1260" w:line="276" w:lineRule="auto"/>
        <w:ind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Методическая разработка</w:t>
      </w:r>
    </w:p>
    <w:p w14:paraId="5F5849ED" w14:textId="0A0CB5C3" w:rsidR="00AE446B" w:rsidRPr="00E00894" w:rsidRDefault="00AE446B" w:rsidP="00E00894">
      <w:pPr>
        <w:spacing w:line="276" w:lineRule="auto"/>
        <w:ind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 xml:space="preserve">для преподавателей к теоретическому занятию № </w:t>
      </w:r>
      <w:r w:rsidR="00E00894" w:rsidRPr="00E00894">
        <w:rPr>
          <w:rFonts w:cs="Times New Roman"/>
          <w:szCs w:val="28"/>
        </w:rPr>
        <w:t>19-20</w:t>
      </w:r>
    </w:p>
    <w:p w14:paraId="5918ED57" w14:textId="77777777" w:rsidR="00AE446B" w:rsidRPr="00E00894" w:rsidRDefault="00AE446B" w:rsidP="00E00894">
      <w:pPr>
        <w:spacing w:line="276" w:lineRule="auto"/>
        <w:ind w:firstLine="0"/>
        <w:jc w:val="center"/>
        <w:rPr>
          <w:rFonts w:cs="Times New Roman"/>
          <w:szCs w:val="28"/>
        </w:rPr>
      </w:pPr>
    </w:p>
    <w:p w14:paraId="2C5614DF" w14:textId="77777777" w:rsidR="00AE446B" w:rsidRPr="00E00894" w:rsidRDefault="00AE446B" w:rsidP="00E00894">
      <w:pPr>
        <w:keepNext/>
        <w:keepLines/>
        <w:spacing w:line="276" w:lineRule="auto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E00894">
        <w:rPr>
          <w:rFonts w:cs="Times New Roman"/>
          <w:b/>
          <w:bCs/>
          <w:szCs w:val="28"/>
        </w:rPr>
        <w:t xml:space="preserve"> </w:t>
      </w:r>
    </w:p>
    <w:p w14:paraId="2170C4BD" w14:textId="3D233831" w:rsidR="00AE446B" w:rsidRPr="00E00894" w:rsidRDefault="00AE446B" w:rsidP="00E00894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94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E00894" w:rsidRPr="00E008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08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0894" w:rsidRPr="00E00894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Лекарственные препараты, возбуждающие ЦНС</w:t>
      </w:r>
    </w:p>
    <w:p w14:paraId="7E385C00" w14:textId="77777777" w:rsidR="00AE446B" w:rsidRPr="00E00894" w:rsidRDefault="00AE446B" w:rsidP="00E00894">
      <w:pPr>
        <w:keepNext/>
        <w:keepLines/>
        <w:spacing w:line="276" w:lineRule="auto"/>
        <w:ind w:firstLine="0"/>
        <w:jc w:val="center"/>
        <w:outlineLvl w:val="0"/>
        <w:rPr>
          <w:rFonts w:cs="Times New Roman"/>
          <w:szCs w:val="28"/>
        </w:rPr>
      </w:pPr>
    </w:p>
    <w:p w14:paraId="532E67EE" w14:textId="77777777" w:rsidR="00AE446B" w:rsidRPr="00E00894" w:rsidRDefault="00AE446B" w:rsidP="00E00894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bookmarkStart w:id="0" w:name="bookmark2"/>
      <w:r w:rsidRPr="00E00894">
        <w:rPr>
          <w:rFonts w:cs="Times New Roman"/>
          <w:b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36560016" w14:textId="77777777" w:rsidR="00AE446B" w:rsidRPr="00E00894" w:rsidRDefault="00AE446B" w:rsidP="00E00894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E00894">
        <w:rPr>
          <w:rFonts w:cs="Times New Roman"/>
          <w:b/>
          <w:szCs w:val="28"/>
        </w:rPr>
        <w:t>ДЛЯ МЕДИЦИНСКОГО И ВЕТЕРИНАРНОГО ПРИМЕНЕНИЯ</w:t>
      </w:r>
    </w:p>
    <w:p w14:paraId="1C4E11AE" w14:textId="77777777" w:rsidR="00AE446B" w:rsidRPr="00E00894" w:rsidRDefault="00AE446B" w:rsidP="00E00894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14:paraId="7A08F0D6" w14:textId="77777777" w:rsidR="00AE446B" w:rsidRPr="00E00894" w:rsidRDefault="00AE446B" w:rsidP="00E00894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E00894">
        <w:rPr>
          <w:rFonts w:cs="Times New Roman"/>
          <w:b/>
          <w:szCs w:val="28"/>
        </w:rPr>
        <w:t>МДК 01.04. Лекарствоведение с основами фармакологии</w:t>
      </w:r>
    </w:p>
    <w:p w14:paraId="440C3D86" w14:textId="77777777" w:rsidR="00AE446B" w:rsidRPr="00E00894" w:rsidRDefault="00AE446B" w:rsidP="00E00894">
      <w:pPr>
        <w:spacing w:line="276" w:lineRule="auto"/>
        <w:rPr>
          <w:rFonts w:cs="Times New Roman"/>
          <w:b/>
          <w:szCs w:val="28"/>
        </w:rPr>
      </w:pPr>
    </w:p>
    <w:p w14:paraId="24A11A38" w14:textId="77777777" w:rsidR="00AE446B" w:rsidRPr="00E00894" w:rsidRDefault="00AE446B" w:rsidP="00E00894">
      <w:pPr>
        <w:spacing w:line="276" w:lineRule="auto"/>
        <w:ind w:left="40"/>
        <w:jc w:val="center"/>
        <w:rPr>
          <w:rFonts w:cs="Times New Roman"/>
          <w:szCs w:val="28"/>
        </w:rPr>
      </w:pPr>
    </w:p>
    <w:p w14:paraId="53779655" w14:textId="77777777" w:rsidR="00AE446B" w:rsidRPr="00E00894" w:rsidRDefault="00AE446B" w:rsidP="00E00894">
      <w:pPr>
        <w:spacing w:line="276" w:lineRule="auto"/>
        <w:ind w:left="4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Составитель: О.С. Калинина</w:t>
      </w:r>
    </w:p>
    <w:p w14:paraId="2DCF195D" w14:textId="77777777" w:rsidR="00AE446B" w:rsidRPr="00E00894" w:rsidRDefault="00AE446B" w:rsidP="00E00894">
      <w:pPr>
        <w:spacing w:line="276" w:lineRule="auto"/>
        <w:rPr>
          <w:rFonts w:cs="Times New Roman"/>
          <w:szCs w:val="28"/>
        </w:rPr>
      </w:pPr>
    </w:p>
    <w:p w14:paraId="7D0CE07E" w14:textId="77777777" w:rsidR="00AE446B" w:rsidRPr="00E00894" w:rsidRDefault="00AE446B" w:rsidP="00E00894">
      <w:pPr>
        <w:spacing w:line="276" w:lineRule="auto"/>
        <w:ind w:firstLine="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720D4E90" w14:textId="77777777" w:rsidR="00AE446B" w:rsidRPr="00E00894" w:rsidRDefault="00AE446B" w:rsidP="00E00894">
      <w:pPr>
        <w:spacing w:line="276" w:lineRule="auto"/>
        <w:ind w:firstLine="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Протокол заседания №1 от «29» августа 2024 г.</w:t>
      </w:r>
    </w:p>
    <w:p w14:paraId="038BCFD8" w14:textId="77777777" w:rsidR="00AE446B" w:rsidRPr="00E00894" w:rsidRDefault="00AE446B" w:rsidP="00E00894">
      <w:pPr>
        <w:spacing w:line="276" w:lineRule="auto"/>
        <w:ind w:firstLine="0"/>
        <w:rPr>
          <w:rFonts w:cs="Times New Roman"/>
          <w:szCs w:val="28"/>
        </w:rPr>
      </w:pPr>
    </w:p>
    <w:p w14:paraId="25B149BE" w14:textId="77777777" w:rsidR="00AE446B" w:rsidRPr="00E00894" w:rsidRDefault="00AE446B" w:rsidP="00E00894">
      <w:pPr>
        <w:spacing w:before="1260" w:line="276" w:lineRule="auto"/>
        <w:ind w:left="40" w:firstLine="0"/>
        <w:contextualSpacing/>
        <w:jc w:val="center"/>
        <w:rPr>
          <w:rFonts w:cs="Times New Roman"/>
          <w:szCs w:val="28"/>
        </w:rPr>
      </w:pPr>
    </w:p>
    <w:p w14:paraId="1D66C150" w14:textId="77777777" w:rsidR="00AE446B" w:rsidRPr="00E00894" w:rsidRDefault="00AE446B" w:rsidP="00E00894">
      <w:pPr>
        <w:spacing w:before="1260" w:line="276" w:lineRule="auto"/>
        <w:ind w:left="40"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специальность 33.02.01 «Фармация»</w:t>
      </w:r>
    </w:p>
    <w:p w14:paraId="0A12D1E3" w14:textId="77777777" w:rsidR="00AE446B" w:rsidRPr="00E00894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0F0AB14F" w14:textId="77777777" w:rsidR="00AE446B" w:rsidRDefault="00AE446B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68CF1B7A" w14:textId="77777777" w:rsidR="00E00894" w:rsidRPr="00E00894" w:rsidRDefault="00E00894" w:rsidP="00E00894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2840CDE3" w14:textId="77777777" w:rsidR="00AE446B" w:rsidRPr="00E00894" w:rsidRDefault="00AE446B" w:rsidP="00E00894">
      <w:pPr>
        <w:spacing w:before="1260" w:after="5880" w:line="276" w:lineRule="auto"/>
        <w:ind w:firstLine="0"/>
        <w:jc w:val="center"/>
        <w:rPr>
          <w:rFonts w:cs="Times New Roman"/>
          <w:b/>
          <w:bCs/>
          <w:szCs w:val="28"/>
        </w:rPr>
      </w:pPr>
      <w:r w:rsidRPr="00E00894">
        <w:rPr>
          <w:rFonts w:cs="Times New Roman"/>
          <w:b/>
          <w:bCs/>
          <w:szCs w:val="28"/>
        </w:rPr>
        <w:t>Казань 2024г.</w:t>
      </w:r>
      <w:bookmarkEnd w:id="0"/>
      <w:r w:rsidRPr="00E00894">
        <w:rPr>
          <w:rFonts w:cs="Times New Roman"/>
          <w:b/>
          <w:szCs w:val="28"/>
        </w:rPr>
        <w:t xml:space="preserve"> </w:t>
      </w:r>
    </w:p>
    <w:p w14:paraId="51116DC3" w14:textId="088F9165" w:rsidR="00AE446B" w:rsidRPr="00E00894" w:rsidRDefault="00E00894" w:rsidP="00E00894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8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3.2. Лекарственные препараты, возбуждающие ЦНС </w:t>
      </w:r>
    </w:p>
    <w:p w14:paraId="24ACBE57" w14:textId="77777777" w:rsidR="00AE446B" w:rsidRPr="00E00894" w:rsidRDefault="00AE446B" w:rsidP="00E00894">
      <w:pPr>
        <w:keepNext/>
        <w:keepLines/>
        <w:spacing w:after="40" w:line="276" w:lineRule="auto"/>
        <w:jc w:val="center"/>
        <w:outlineLvl w:val="0"/>
        <w:rPr>
          <w:rFonts w:cs="Times New Roman"/>
          <w:b/>
          <w:sz w:val="24"/>
          <w:szCs w:val="24"/>
        </w:rPr>
      </w:pPr>
    </w:p>
    <w:p w14:paraId="120EC3AF" w14:textId="4225C99C" w:rsidR="00AE446B" w:rsidRPr="00E00894" w:rsidRDefault="00AE446B" w:rsidP="00E00894">
      <w:pPr>
        <w:keepNext/>
        <w:keepLines/>
        <w:spacing w:after="40" w:line="276" w:lineRule="auto"/>
        <w:ind w:firstLine="0"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Занятие №1</w:t>
      </w:r>
      <w:r w:rsidR="00E00894">
        <w:rPr>
          <w:rFonts w:cs="Times New Roman"/>
          <w:b/>
          <w:sz w:val="24"/>
          <w:szCs w:val="24"/>
        </w:rPr>
        <w:t>9-20</w:t>
      </w:r>
    </w:p>
    <w:p w14:paraId="5B75CD44" w14:textId="77777777" w:rsidR="00AE446B" w:rsidRPr="00E00894" w:rsidRDefault="00AE446B" w:rsidP="00E00894">
      <w:pPr>
        <w:keepNext/>
        <w:keepLines/>
        <w:spacing w:after="40" w:line="276" w:lineRule="auto"/>
        <w:ind w:firstLine="0"/>
        <w:contextualSpacing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Тип занятия: </w:t>
      </w:r>
      <w:r w:rsidRPr="00E00894">
        <w:rPr>
          <w:rFonts w:cs="Times New Roman"/>
          <w:sz w:val="24"/>
          <w:szCs w:val="24"/>
        </w:rPr>
        <w:t>комбинированное занятие</w:t>
      </w:r>
    </w:p>
    <w:p w14:paraId="5150887D" w14:textId="77777777" w:rsidR="00AE446B" w:rsidRPr="00E00894" w:rsidRDefault="00AE446B" w:rsidP="00E00894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Цели занятия:</w:t>
      </w:r>
    </w:p>
    <w:p w14:paraId="1990F4A3" w14:textId="77777777" w:rsidR="00AE446B" w:rsidRPr="00E00894" w:rsidRDefault="00AE446B" w:rsidP="00E00894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</w:p>
    <w:p w14:paraId="6905C0CB" w14:textId="77777777" w:rsidR="00AE446B" w:rsidRPr="00E00894" w:rsidRDefault="00AE446B" w:rsidP="00FD62AE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Учебные:</w:t>
      </w:r>
    </w:p>
    <w:p w14:paraId="1CC212B3" w14:textId="77777777" w:rsidR="00AE446B" w:rsidRPr="00E00894" w:rsidRDefault="00AE446B" w:rsidP="00E00894">
      <w:pPr>
        <w:pStyle w:val="a3"/>
        <w:keepNext/>
        <w:keepLines/>
        <w:numPr>
          <w:ilvl w:val="0"/>
          <w:numId w:val="22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Освоить общие и профессиональные компетенции</w:t>
      </w:r>
    </w:p>
    <w:p w14:paraId="5C542688" w14:textId="77777777" w:rsidR="00AE446B" w:rsidRPr="00E00894" w:rsidRDefault="00AE446B" w:rsidP="00E00894">
      <w:pPr>
        <w:pStyle w:val="a3"/>
        <w:keepNext/>
        <w:keepLines/>
        <w:numPr>
          <w:ilvl w:val="0"/>
          <w:numId w:val="22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3571084" w14:textId="77777777" w:rsidR="00AE446B" w:rsidRPr="00E00894" w:rsidRDefault="00AE446B" w:rsidP="00E00894">
      <w:pPr>
        <w:pStyle w:val="a3"/>
        <w:keepNext/>
        <w:keepLines/>
        <w:numPr>
          <w:ilvl w:val="0"/>
          <w:numId w:val="22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Закрепить изучаемый материал</w:t>
      </w:r>
    </w:p>
    <w:p w14:paraId="5E215B03" w14:textId="77777777" w:rsidR="00AE446B" w:rsidRPr="00E00894" w:rsidRDefault="00AE446B" w:rsidP="00E00894">
      <w:pPr>
        <w:pStyle w:val="a3"/>
        <w:keepNext/>
        <w:keepLines/>
        <w:numPr>
          <w:ilvl w:val="0"/>
          <w:numId w:val="22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Проверить понимание материала обучающимися.</w:t>
      </w:r>
    </w:p>
    <w:p w14:paraId="40AD71BC" w14:textId="77777777" w:rsidR="00AE446B" w:rsidRPr="00E00894" w:rsidRDefault="00AE446B" w:rsidP="00FD62AE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Воспитательные:</w:t>
      </w:r>
    </w:p>
    <w:p w14:paraId="58F1057F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трудолюбия, аккуратности, дисциплинированности</w:t>
      </w:r>
    </w:p>
    <w:p w14:paraId="316CCEED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чувства ответственности и самостоятельности</w:t>
      </w:r>
    </w:p>
    <w:p w14:paraId="364B2241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познавательных интересов</w:t>
      </w:r>
    </w:p>
    <w:p w14:paraId="7B6DEE60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любви к будущей профессии</w:t>
      </w:r>
    </w:p>
    <w:p w14:paraId="435EE61D" w14:textId="77777777" w:rsidR="00AE446B" w:rsidRPr="00E00894" w:rsidRDefault="00AE446B" w:rsidP="00FD62AE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Развивающие:</w:t>
      </w:r>
    </w:p>
    <w:p w14:paraId="2AAECF83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логического и самостоятельного мышления</w:t>
      </w:r>
    </w:p>
    <w:p w14:paraId="0F5B9A6D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4840062A" w14:textId="77777777" w:rsidR="00AE446B" w:rsidRPr="00E00894" w:rsidRDefault="00AE446B" w:rsidP="00E00894">
      <w:pPr>
        <w:pStyle w:val="a3"/>
        <w:keepNext/>
        <w:keepLines/>
        <w:numPr>
          <w:ilvl w:val="0"/>
          <w:numId w:val="23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B39466F" w14:textId="77777777" w:rsidR="00AE446B" w:rsidRPr="00E00894" w:rsidRDefault="00AE446B" w:rsidP="00E00894">
      <w:pPr>
        <w:pStyle w:val="a3"/>
        <w:keepNext/>
        <w:keepLines/>
        <w:spacing w:line="276" w:lineRule="auto"/>
        <w:outlineLvl w:val="0"/>
        <w:rPr>
          <w:rFonts w:cs="Times New Roman"/>
          <w:b/>
          <w:sz w:val="24"/>
          <w:szCs w:val="24"/>
        </w:rPr>
      </w:pPr>
    </w:p>
    <w:p w14:paraId="3F4FED9C" w14:textId="77777777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bookmarkStart w:id="1" w:name="bookmark4"/>
      <w:r w:rsidRPr="00E00894">
        <w:rPr>
          <w:rFonts w:cs="Times New Roman"/>
          <w:b/>
          <w:sz w:val="24"/>
          <w:szCs w:val="24"/>
        </w:rPr>
        <w:t xml:space="preserve">Межпредметные связи: </w:t>
      </w:r>
      <w:r w:rsidRPr="00E00894">
        <w:rPr>
          <w:rFonts w:cs="Times New Roman"/>
          <w:sz w:val="24"/>
          <w:szCs w:val="24"/>
        </w:rPr>
        <w:t>МДК 01.01. Организация деятельности аптеки и ее структурных подразделений, МДК 01.02. Розничная торговля лекарственными препаратами и отпуск лекарственных препаратов и товаров аптечного ассортимента, МДК 01.05. Лекарствоведение с основами фармакогнозии.</w:t>
      </w:r>
    </w:p>
    <w:p w14:paraId="785B58FA" w14:textId="77777777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b/>
          <w:sz w:val="24"/>
          <w:szCs w:val="24"/>
        </w:rPr>
      </w:pPr>
      <w:proofErr w:type="spellStart"/>
      <w:r w:rsidRPr="00E00894">
        <w:rPr>
          <w:rFonts w:cs="Times New Roman"/>
          <w:b/>
          <w:sz w:val="24"/>
          <w:szCs w:val="24"/>
        </w:rPr>
        <w:t>Внутрипредметные</w:t>
      </w:r>
      <w:proofErr w:type="spellEnd"/>
      <w:r w:rsidRPr="00E00894">
        <w:rPr>
          <w:rFonts w:cs="Times New Roman"/>
          <w:b/>
          <w:sz w:val="24"/>
          <w:szCs w:val="24"/>
        </w:rPr>
        <w:t xml:space="preserve"> связи:</w:t>
      </w:r>
    </w:p>
    <w:p w14:paraId="637170D2" w14:textId="387103E0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iCs/>
          <w:sz w:val="24"/>
          <w:szCs w:val="24"/>
        </w:rPr>
      </w:pPr>
      <w:r w:rsidRPr="00E00894">
        <w:rPr>
          <w:rFonts w:cs="Times New Roman"/>
          <w:i/>
          <w:sz w:val="24"/>
          <w:szCs w:val="24"/>
        </w:rPr>
        <w:t xml:space="preserve">Обеспечивающие темы: </w:t>
      </w:r>
      <w:r w:rsidRPr="00E00894">
        <w:rPr>
          <w:rFonts w:cs="Times New Roman"/>
          <w:sz w:val="24"/>
          <w:szCs w:val="24"/>
        </w:rPr>
        <w:t>1.2. Общая фармакология</w:t>
      </w:r>
    </w:p>
    <w:p w14:paraId="120207D3" w14:textId="78250054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E00894">
        <w:rPr>
          <w:rFonts w:cs="Times New Roman"/>
          <w:i/>
          <w:sz w:val="24"/>
          <w:szCs w:val="24"/>
        </w:rPr>
        <w:t>Обеспечиваемые темы:</w:t>
      </w:r>
      <w:r w:rsidRPr="00E00894">
        <w:rPr>
          <w:rFonts w:cs="Times New Roman"/>
          <w:sz w:val="24"/>
          <w:szCs w:val="24"/>
        </w:rPr>
        <w:t xml:space="preserve"> </w:t>
      </w:r>
      <w:r w:rsidR="00FD62AE">
        <w:rPr>
          <w:rFonts w:cs="Times New Roman"/>
          <w:sz w:val="24"/>
          <w:szCs w:val="24"/>
        </w:rPr>
        <w:t xml:space="preserve">4.2.4. </w:t>
      </w:r>
      <w:r w:rsidR="00FD62AE" w:rsidRPr="00FD62AE">
        <w:rPr>
          <w:rFonts w:cs="Times New Roman"/>
          <w:sz w:val="24"/>
          <w:szCs w:val="24"/>
        </w:rPr>
        <w:t>Лекарственные препараты, улучшающие кровообращение</w:t>
      </w:r>
      <w:r w:rsidR="00FD62AE">
        <w:rPr>
          <w:rFonts w:cs="Times New Roman"/>
          <w:sz w:val="24"/>
          <w:szCs w:val="24"/>
        </w:rPr>
        <w:t>, 4.3. Лекарственные препараты, влияющие на функцию органов дыхания.</w:t>
      </w:r>
    </w:p>
    <w:p w14:paraId="72F2F3D4" w14:textId="77777777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E00894">
        <w:rPr>
          <w:rFonts w:cs="Times New Roman"/>
          <w:sz w:val="24"/>
          <w:szCs w:val="24"/>
        </w:rPr>
        <w:t xml:space="preserve"> 180 минут.</w:t>
      </w:r>
      <w:bookmarkStart w:id="2" w:name="bookmark5"/>
      <w:bookmarkEnd w:id="1"/>
    </w:p>
    <w:p w14:paraId="6D810579" w14:textId="77777777" w:rsidR="00AE446B" w:rsidRPr="00E00894" w:rsidRDefault="00AE446B" w:rsidP="00E00894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E00894">
        <w:rPr>
          <w:rFonts w:cs="Times New Roman"/>
          <w:sz w:val="24"/>
          <w:szCs w:val="24"/>
        </w:rPr>
        <w:t xml:space="preserve"> лаборатория «Лекарствоведение с основами фармакологии»</w:t>
      </w:r>
    </w:p>
    <w:p w14:paraId="09BBDDBC" w14:textId="77777777" w:rsidR="00AE446B" w:rsidRPr="00E00894" w:rsidRDefault="00AE446B" w:rsidP="00E00894">
      <w:pPr>
        <w:keepNext/>
        <w:keepLines/>
        <w:spacing w:line="276" w:lineRule="auto"/>
        <w:ind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073622A2" w14:textId="77777777" w:rsidR="00AE446B" w:rsidRPr="00E00894" w:rsidRDefault="00AE446B" w:rsidP="00E00894">
      <w:pPr>
        <w:pStyle w:val="a3"/>
        <w:numPr>
          <w:ilvl w:val="0"/>
          <w:numId w:val="21"/>
        </w:numPr>
        <w:spacing w:line="276" w:lineRule="auto"/>
        <w:ind w:left="284" w:right="320" w:hanging="284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Методическая разработка для преподавателя</w:t>
      </w:r>
    </w:p>
    <w:p w14:paraId="42DB5035" w14:textId="77777777" w:rsidR="00AE446B" w:rsidRPr="00E00894" w:rsidRDefault="00AE446B" w:rsidP="00E00894">
      <w:pPr>
        <w:pStyle w:val="a3"/>
        <w:numPr>
          <w:ilvl w:val="0"/>
          <w:numId w:val="21"/>
        </w:numPr>
        <w:spacing w:line="276" w:lineRule="auto"/>
        <w:ind w:left="284" w:right="320" w:hanging="284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Ноутбук</w:t>
      </w:r>
    </w:p>
    <w:p w14:paraId="72A0D34C" w14:textId="77777777" w:rsidR="00AE446B" w:rsidRPr="00E00894" w:rsidRDefault="00AE446B" w:rsidP="00E00894">
      <w:pPr>
        <w:pStyle w:val="a3"/>
        <w:numPr>
          <w:ilvl w:val="0"/>
          <w:numId w:val="21"/>
        </w:numPr>
        <w:spacing w:line="276" w:lineRule="auto"/>
        <w:ind w:left="284" w:right="320" w:hanging="284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Презентация</w:t>
      </w:r>
    </w:p>
    <w:p w14:paraId="1C496DBA" w14:textId="77777777" w:rsidR="00AE446B" w:rsidRPr="00E00894" w:rsidRDefault="00AE446B" w:rsidP="00FD62AE">
      <w:pPr>
        <w:spacing w:line="276" w:lineRule="auto"/>
        <w:ind w:right="320" w:firstLine="0"/>
        <w:contextualSpacing/>
        <w:rPr>
          <w:rStyle w:val="3"/>
          <w:rFonts w:eastAsiaTheme="minorHAnsi"/>
          <w:sz w:val="24"/>
          <w:szCs w:val="24"/>
        </w:rPr>
      </w:pPr>
    </w:p>
    <w:p w14:paraId="48032AB2" w14:textId="77777777" w:rsidR="00AE446B" w:rsidRPr="00E00894" w:rsidRDefault="00AE446B" w:rsidP="00E00894">
      <w:pPr>
        <w:spacing w:line="276" w:lineRule="auto"/>
        <w:ind w:right="320"/>
        <w:contextualSpacing/>
        <w:rPr>
          <w:rStyle w:val="3"/>
          <w:rFonts w:eastAsiaTheme="minorHAnsi"/>
          <w:sz w:val="24"/>
          <w:szCs w:val="24"/>
        </w:rPr>
      </w:pPr>
    </w:p>
    <w:p w14:paraId="3C89DC5C" w14:textId="77777777" w:rsidR="00AE446B" w:rsidRPr="00E00894" w:rsidRDefault="00AE446B" w:rsidP="00FD62AE">
      <w:pPr>
        <w:spacing w:after="244" w:line="276" w:lineRule="auto"/>
        <w:ind w:firstLine="0"/>
        <w:rPr>
          <w:rStyle w:val="3"/>
          <w:rFonts w:eastAsiaTheme="minorHAnsi"/>
          <w:b/>
          <w:sz w:val="24"/>
          <w:szCs w:val="24"/>
        </w:rPr>
      </w:pPr>
      <w:r w:rsidRPr="00E00894">
        <w:rPr>
          <w:rStyle w:val="3"/>
          <w:rFonts w:eastAsiaTheme="minorHAnsi"/>
          <w:b/>
          <w:sz w:val="24"/>
          <w:szCs w:val="24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AE446B" w:rsidRPr="00E00894" w14:paraId="61D4F3DA" w14:textId="77777777" w:rsidTr="005B40F0">
        <w:tc>
          <w:tcPr>
            <w:tcW w:w="1354" w:type="dxa"/>
          </w:tcPr>
          <w:p w14:paraId="0FD78C44" w14:textId="77777777" w:rsidR="00AE446B" w:rsidRPr="00E00894" w:rsidRDefault="00AE446B" w:rsidP="00E00894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56" w:type="dxa"/>
          </w:tcPr>
          <w:p w14:paraId="5B2CD42F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AE446B" w:rsidRPr="00E00894" w14:paraId="67B055C6" w14:textId="77777777" w:rsidTr="005B40F0">
        <w:tc>
          <w:tcPr>
            <w:tcW w:w="1354" w:type="dxa"/>
          </w:tcPr>
          <w:p w14:paraId="419BD7CC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456" w:type="dxa"/>
          </w:tcPr>
          <w:p w14:paraId="12B292A4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E446B" w:rsidRPr="00E00894" w14:paraId="62437DA5" w14:textId="77777777" w:rsidTr="005B40F0">
        <w:tc>
          <w:tcPr>
            <w:tcW w:w="1354" w:type="dxa"/>
            <w:vAlign w:val="center"/>
          </w:tcPr>
          <w:p w14:paraId="72D76F9C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02.</w:t>
            </w:r>
          </w:p>
        </w:tc>
        <w:tc>
          <w:tcPr>
            <w:tcW w:w="8456" w:type="dxa"/>
            <w:vAlign w:val="center"/>
          </w:tcPr>
          <w:p w14:paraId="4DE195FA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AE446B" w:rsidRPr="00E00894" w14:paraId="1C479C59" w14:textId="77777777" w:rsidTr="005B40F0">
        <w:tc>
          <w:tcPr>
            <w:tcW w:w="1354" w:type="dxa"/>
            <w:vAlign w:val="center"/>
          </w:tcPr>
          <w:p w14:paraId="52381D60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03.</w:t>
            </w:r>
          </w:p>
        </w:tc>
        <w:tc>
          <w:tcPr>
            <w:tcW w:w="8456" w:type="dxa"/>
            <w:vAlign w:val="center"/>
          </w:tcPr>
          <w:p w14:paraId="4DCBBE12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E446B" w:rsidRPr="00E00894" w14:paraId="36878A77" w14:textId="77777777" w:rsidTr="005B40F0">
        <w:tc>
          <w:tcPr>
            <w:tcW w:w="1354" w:type="dxa"/>
            <w:vAlign w:val="center"/>
          </w:tcPr>
          <w:p w14:paraId="0245B3B7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04.</w:t>
            </w:r>
          </w:p>
        </w:tc>
        <w:tc>
          <w:tcPr>
            <w:tcW w:w="8456" w:type="dxa"/>
            <w:vAlign w:val="center"/>
          </w:tcPr>
          <w:p w14:paraId="470C1B7E" w14:textId="77777777" w:rsidR="00AE446B" w:rsidRPr="00E00894" w:rsidRDefault="00AE446B" w:rsidP="00E00894">
            <w:pPr>
              <w:shd w:val="clear" w:color="auto" w:fill="FFFFFF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AE446B" w:rsidRPr="00E00894" w14:paraId="1E5CF4B2" w14:textId="77777777" w:rsidTr="005B40F0">
        <w:tc>
          <w:tcPr>
            <w:tcW w:w="1354" w:type="dxa"/>
            <w:vAlign w:val="center"/>
          </w:tcPr>
          <w:p w14:paraId="08D7D1F9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05.</w:t>
            </w:r>
          </w:p>
        </w:tc>
        <w:tc>
          <w:tcPr>
            <w:tcW w:w="8456" w:type="dxa"/>
            <w:vAlign w:val="center"/>
          </w:tcPr>
          <w:p w14:paraId="5A9EEFA8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E446B" w:rsidRPr="00E00894" w14:paraId="1BB8DDA0" w14:textId="77777777" w:rsidTr="005B40F0">
        <w:tc>
          <w:tcPr>
            <w:tcW w:w="1354" w:type="dxa"/>
            <w:vAlign w:val="center"/>
          </w:tcPr>
          <w:p w14:paraId="6F242362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07.</w:t>
            </w:r>
          </w:p>
        </w:tc>
        <w:tc>
          <w:tcPr>
            <w:tcW w:w="8456" w:type="dxa"/>
            <w:vAlign w:val="center"/>
          </w:tcPr>
          <w:p w14:paraId="586E54D2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E446B" w:rsidRPr="00E00894" w14:paraId="1B158686" w14:textId="77777777" w:rsidTr="005B40F0">
        <w:tc>
          <w:tcPr>
            <w:tcW w:w="1354" w:type="dxa"/>
            <w:vAlign w:val="center"/>
          </w:tcPr>
          <w:p w14:paraId="1E1AF4BB" w14:textId="77777777" w:rsidR="00AE446B" w:rsidRPr="00E00894" w:rsidRDefault="00AE446B" w:rsidP="00FD62A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 09.</w:t>
            </w:r>
          </w:p>
        </w:tc>
        <w:tc>
          <w:tcPr>
            <w:tcW w:w="8456" w:type="dxa"/>
            <w:vAlign w:val="center"/>
          </w:tcPr>
          <w:p w14:paraId="0B2B66DB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3D6878A" w14:textId="77777777" w:rsidR="00AE446B" w:rsidRPr="00E00894" w:rsidRDefault="00AE446B" w:rsidP="00E00894">
      <w:pPr>
        <w:spacing w:after="244" w:line="276" w:lineRule="auto"/>
        <w:rPr>
          <w:rFonts w:cs="Times New Roman"/>
          <w:b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AE446B" w:rsidRPr="00E00894" w14:paraId="55CD797F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032" w14:textId="77777777" w:rsidR="00AE446B" w:rsidRPr="00E00894" w:rsidRDefault="00AE446B" w:rsidP="00E0089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0894"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0EA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0894">
              <w:rPr>
                <w:rFonts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AE446B" w:rsidRPr="00FD62AE" w14:paraId="3CA78630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AD5" w14:textId="77777777" w:rsidR="00AE446B" w:rsidRPr="00FD62AE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62AE">
              <w:rPr>
                <w:rFonts w:cs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439" w14:textId="77777777" w:rsidR="00AE446B" w:rsidRPr="00FD62AE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b/>
                <w:bCs/>
                <w:sz w:val="24"/>
                <w:szCs w:val="24"/>
              </w:rPr>
            </w:pPr>
            <w:r w:rsidRPr="00FD62AE">
              <w:rPr>
                <w:rFonts w:cs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AE446B" w:rsidRPr="00E00894" w14:paraId="17FBD4A9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C438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796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AE446B" w:rsidRPr="00E00894" w14:paraId="0873C483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698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ED6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AE446B" w:rsidRPr="00E00894" w14:paraId="72D27CD6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4FA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E4A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AE446B" w:rsidRPr="00E00894" w14:paraId="0965C3BE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12D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053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AE446B" w:rsidRPr="00E00894" w14:paraId="5849E157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D5B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1C8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AE446B" w:rsidRPr="00E00894" w14:paraId="35C6C42D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C7A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DF2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AE446B" w:rsidRPr="00E00894" w14:paraId="0EB25C81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315" w14:textId="77777777" w:rsidR="00AE446B" w:rsidRPr="00E00894" w:rsidRDefault="00AE446B" w:rsidP="00FD62A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37" w14:textId="77777777" w:rsidR="00AE446B" w:rsidRPr="00E00894" w:rsidRDefault="00AE446B" w:rsidP="00E00894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B938B31" w14:textId="77777777" w:rsidR="00AE446B" w:rsidRPr="00E00894" w:rsidRDefault="00AE446B" w:rsidP="00E00894">
      <w:pPr>
        <w:tabs>
          <w:tab w:val="right" w:pos="9035"/>
        </w:tabs>
        <w:spacing w:line="276" w:lineRule="auto"/>
        <w:ind w:right="320"/>
        <w:rPr>
          <w:rFonts w:cs="Times New Roman"/>
          <w:b/>
          <w:bCs/>
          <w:sz w:val="24"/>
          <w:szCs w:val="24"/>
          <w:u w:val="single"/>
        </w:rPr>
      </w:pPr>
    </w:p>
    <w:p w14:paraId="164FB7D6" w14:textId="77777777" w:rsidR="00AE446B" w:rsidRDefault="00AE446B" w:rsidP="00FD62AE">
      <w:pPr>
        <w:tabs>
          <w:tab w:val="right" w:pos="8647"/>
        </w:tabs>
        <w:spacing w:line="276" w:lineRule="auto"/>
        <w:ind w:right="-1" w:firstLine="0"/>
        <w:rPr>
          <w:rFonts w:cs="Times New Roman"/>
          <w:b/>
          <w:bCs/>
          <w:sz w:val="24"/>
          <w:szCs w:val="24"/>
          <w:u w:val="single"/>
        </w:rPr>
      </w:pPr>
      <w:r w:rsidRPr="00E00894">
        <w:rPr>
          <w:rFonts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p w14:paraId="1830C5EC" w14:textId="77777777" w:rsidR="00FD62AE" w:rsidRPr="00E00894" w:rsidRDefault="00FD62AE" w:rsidP="00FD62AE">
      <w:pPr>
        <w:tabs>
          <w:tab w:val="right" w:pos="8647"/>
        </w:tabs>
        <w:spacing w:line="276" w:lineRule="auto"/>
        <w:ind w:right="-1" w:firstLine="0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a5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AE446B" w:rsidRPr="00E00894" w14:paraId="79CC4C28" w14:textId="77777777" w:rsidTr="005B40F0">
        <w:tc>
          <w:tcPr>
            <w:tcW w:w="1388" w:type="dxa"/>
          </w:tcPr>
          <w:p w14:paraId="0B4C48EA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3" w:name="_Hlk101025589"/>
            <w:r w:rsidRPr="00E00894">
              <w:rPr>
                <w:rFonts w:cs="Times New Roman"/>
                <w:sz w:val="24"/>
                <w:szCs w:val="24"/>
              </w:rPr>
              <w:t>ЛР 4</w:t>
            </w:r>
          </w:p>
        </w:tc>
        <w:tc>
          <w:tcPr>
            <w:tcW w:w="8422" w:type="dxa"/>
          </w:tcPr>
          <w:p w14:paraId="0895E704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AE446B" w:rsidRPr="00E00894" w14:paraId="7E82D9FE" w14:textId="77777777" w:rsidTr="005B40F0">
        <w:tc>
          <w:tcPr>
            <w:tcW w:w="1388" w:type="dxa"/>
          </w:tcPr>
          <w:p w14:paraId="2D929437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7</w:t>
            </w:r>
          </w:p>
        </w:tc>
        <w:tc>
          <w:tcPr>
            <w:tcW w:w="8422" w:type="dxa"/>
          </w:tcPr>
          <w:p w14:paraId="6B4CDB38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AE446B" w:rsidRPr="00E00894" w14:paraId="614E3BEB" w14:textId="77777777" w:rsidTr="005B40F0">
        <w:tc>
          <w:tcPr>
            <w:tcW w:w="1388" w:type="dxa"/>
          </w:tcPr>
          <w:p w14:paraId="7CF1DFC7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9</w:t>
            </w:r>
          </w:p>
        </w:tc>
        <w:tc>
          <w:tcPr>
            <w:tcW w:w="8422" w:type="dxa"/>
          </w:tcPr>
          <w:p w14:paraId="6622D4E5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AE446B" w:rsidRPr="00E00894" w14:paraId="2C5049A2" w14:textId="77777777" w:rsidTr="005B40F0">
        <w:tc>
          <w:tcPr>
            <w:tcW w:w="1388" w:type="dxa"/>
          </w:tcPr>
          <w:p w14:paraId="115D8156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13</w:t>
            </w:r>
          </w:p>
        </w:tc>
        <w:tc>
          <w:tcPr>
            <w:tcW w:w="8422" w:type="dxa"/>
          </w:tcPr>
          <w:p w14:paraId="4B378759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AE446B" w:rsidRPr="00E00894" w14:paraId="33C53A98" w14:textId="77777777" w:rsidTr="005B40F0">
        <w:tc>
          <w:tcPr>
            <w:tcW w:w="1388" w:type="dxa"/>
          </w:tcPr>
          <w:p w14:paraId="1F259FB3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14</w:t>
            </w:r>
          </w:p>
        </w:tc>
        <w:tc>
          <w:tcPr>
            <w:tcW w:w="8422" w:type="dxa"/>
          </w:tcPr>
          <w:p w14:paraId="016C5353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AE446B" w:rsidRPr="00E00894" w14:paraId="49F6A980" w14:textId="77777777" w:rsidTr="005B40F0">
        <w:tc>
          <w:tcPr>
            <w:tcW w:w="1388" w:type="dxa"/>
          </w:tcPr>
          <w:p w14:paraId="3065AFD7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15</w:t>
            </w:r>
          </w:p>
        </w:tc>
        <w:tc>
          <w:tcPr>
            <w:tcW w:w="8422" w:type="dxa"/>
          </w:tcPr>
          <w:p w14:paraId="4817892F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AE446B" w:rsidRPr="00E00894" w14:paraId="77546F1B" w14:textId="77777777" w:rsidTr="005B40F0">
        <w:tc>
          <w:tcPr>
            <w:tcW w:w="1388" w:type="dxa"/>
          </w:tcPr>
          <w:p w14:paraId="16D1785B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16</w:t>
            </w:r>
          </w:p>
        </w:tc>
        <w:tc>
          <w:tcPr>
            <w:tcW w:w="8422" w:type="dxa"/>
          </w:tcPr>
          <w:p w14:paraId="7D030143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AE446B" w:rsidRPr="00E00894" w14:paraId="44675DBD" w14:textId="77777777" w:rsidTr="005B40F0">
        <w:tc>
          <w:tcPr>
            <w:tcW w:w="1388" w:type="dxa"/>
          </w:tcPr>
          <w:p w14:paraId="7D37641A" w14:textId="77777777" w:rsidR="00AE446B" w:rsidRPr="00E00894" w:rsidRDefault="00AE446B" w:rsidP="00FD62A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17</w:t>
            </w:r>
          </w:p>
        </w:tc>
        <w:tc>
          <w:tcPr>
            <w:tcW w:w="8422" w:type="dxa"/>
          </w:tcPr>
          <w:p w14:paraId="51083F0B" w14:textId="77777777" w:rsidR="00AE446B" w:rsidRPr="00E00894" w:rsidRDefault="00AE446B" w:rsidP="00E00894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4C840635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7FEF0454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0F860BFF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Организационный момент – 5 минут</w:t>
      </w:r>
    </w:p>
    <w:p w14:paraId="2486E452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65F1D77B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Основная часть теоретического занятия – 140 минут</w:t>
      </w:r>
    </w:p>
    <w:p w14:paraId="09E484A5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Закрепление – 5 минут</w:t>
      </w:r>
    </w:p>
    <w:p w14:paraId="1EC16431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Задания и задачи – 10 минут</w:t>
      </w:r>
    </w:p>
    <w:p w14:paraId="7C2D72C1" w14:textId="77777777" w:rsidR="00AE446B" w:rsidRPr="00E00894" w:rsidRDefault="00AE446B" w:rsidP="00E00894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Подведение итогов – 5 минут</w:t>
      </w:r>
    </w:p>
    <w:p w14:paraId="4D485257" w14:textId="73DB3019" w:rsidR="00AE446B" w:rsidRPr="00FD62AE" w:rsidRDefault="00AE446B" w:rsidP="00FD62AE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Задание на дом – 5 минут</w:t>
      </w:r>
    </w:p>
    <w:p w14:paraId="6A8BC485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1. Организационный момент – 5 минут</w:t>
      </w:r>
    </w:p>
    <w:p w14:paraId="0EFF1842" w14:textId="77777777" w:rsidR="00AE446B" w:rsidRPr="00E00894" w:rsidRDefault="00AE446B" w:rsidP="00E00894">
      <w:pPr>
        <w:pStyle w:val="a3"/>
        <w:numPr>
          <w:ilvl w:val="0"/>
          <w:numId w:val="24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проверка отсутствующих</w:t>
      </w:r>
    </w:p>
    <w:p w14:paraId="6B524BB4" w14:textId="77777777" w:rsidR="00AE446B" w:rsidRPr="00E00894" w:rsidRDefault="00AE446B" w:rsidP="00E00894">
      <w:pPr>
        <w:pStyle w:val="a3"/>
        <w:numPr>
          <w:ilvl w:val="0"/>
          <w:numId w:val="24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выявление неясных вопросов</w:t>
      </w:r>
    </w:p>
    <w:p w14:paraId="4F2F2D47" w14:textId="77777777" w:rsidR="00AE446B" w:rsidRPr="00E00894" w:rsidRDefault="00AE446B" w:rsidP="00E00894">
      <w:pPr>
        <w:pStyle w:val="a3"/>
        <w:numPr>
          <w:ilvl w:val="0"/>
          <w:numId w:val="24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изложение плана и целей занятия</w:t>
      </w:r>
    </w:p>
    <w:p w14:paraId="5FE8E46B" w14:textId="77777777" w:rsidR="00AE446B" w:rsidRDefault="00AE446B" w:rsidP="00E00894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03C84F73" w14:textId="77777777" w:rsidR="00FD62AE" w:rsidRPr="00E00894" w:rsidRDefault="00FD62AE" w:rsidP="00E00894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048FBEBB" w14:textId="75BD1BE6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2.</w:t>
      </w:r>
      <w:r w:rsidR="00FD62AE">
        <w:rPr>
          <w:rFonts w:cs="Times New Roman"/>
          <w:b/>
          <w:sz w:val="24"/>
          <w:szCs w:val="24"/>
        </w:rPr>
        <w:t xml:space="preserve"> </w:t>
      </w:r>
      <w:r w:rsidRPr="00E00894">
        <w:rPr>
          <w:rFonts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7EBE494C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Что такое боль? Чем она может быть обусловлена? Виды боли.</w:t>
      </w:r>
    </w:p>
    <w:p w14:paraId="650ED2A2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Что такое анальгетики? Какие бывают анальгетики? Классификация наркотических анальгетиков.</w:t>
      </w:r>
    </w:p>
    <w:p w14:paraId="04B36B98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Эффекты наркотических анальгетиков. Влиянием на какие рецепторы обусловлены эти эффекты?</w:t>
      </w:r>
    </w:p>
    <w:p w14:paraId="7233586B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Показания и противопоказания к применению наркотических анальгетиков.</w:t>
      </w:r>
    </w:p>
    <w:p w14:paraId="36D3F589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Ненаркотические анальгетики. Применение, механизм действия. Побочные эффекты.</w:t>
      </w:r>
    </w:p>
    <w:p w14:paraId="7C7F5B90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НПВП. Виды действия. Механизм действия.</w:t>
      </w:r>
    </w:p>
    <w:p w14:paraId="3CE89880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Побочные эффекты НПВП. Противопоказания.</w:t>
      </w:r>
    </w:p>
    <w:p w14:paraId="422F43A3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Тактика применения НПВП.</w:t>
      </w:r>
    </w:p>
    <w:p w14:paraId="2A429597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Характеристика неселективных НПВП на примере препарата диклофенак.</w:t>
      </w:r>
    </w:p>
    <w:p w14:paraId="57717F5F" w14:textId="77777777" w:rsidR="00FD62AE" w:rsidRPr="00E00894" w:rsidRDefault="00FD62AE" w:rsidP="00FD62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Характеристика селективных НПВП на примере </w:t>
      </w:r>
      <w:proofErr w:type="spellStart"/>
      <w:r w:rsidRPr="00E00894">
        <w:rPr>
          <w:rFonts w:cs="Times New Roman"/>
          <w:sz w:val="24"/>
          <w:szCs w:val="24"/>
        </w:rPr>
        <w:t>коксибов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6FE2316A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sz w:val="24"/>
          <w:szCs w:val="24"/>
        </w:rPr>
      </w:pPr>
    </w:p>
    <w:p w14:paraId="538EA4B2" w14:textId="6BE7DE43" w:rsidR="00AE446B" w:rsidRPr="00E00894" w:rsidRDefault="007D7FCE" w:rsidP="00E00894">
      <w:pPr>
        <w:spacing w:line="276" w:lineRule="auto"/>
        <w:ind w:right="320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shd w:val="clear" w:color="auto" w:fill="FFFFFF"/>
        </w:rPr>
        <w:t>Мотивация – 5 минут</w:t>
      </w:r>
    </w:p>
    <w:p w14:paraId="22511DCD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Нервная система координирует деятельность клеток, тканей и органов нашего тела. Она регулирует функции организма и его взаимодействие с окружающей средой, обеспечивает возможности реализации психических процессов, которые лежат в основе механизмов восприятия и мышления, запоминания и обучения.</w:t>
      </w:r>
    </w:p>
    <w:p w14:paraId="1CF112D9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Нервная система представляет собой сложный комплекс высокоспециализированных клеток, передающих импульсы от одной части тела к другой, в результате организм получает возможность реагировать как единое целое на изменения факторов внешней или внутренней среды.</w:t>
      </w:r>
    </w:p>
    <w:p w14:paraId="676CCC59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Центральная нервная система представлена головным и спинным мозгом.</w:t>
      </w:r>
    </w:p>
    <w:p w14:paraId="53E8510A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Головной мозг, состоящий из коры с ее многочисленными извилинами и подкорки, находится в полости черепа. Масса мозга у взрослых в среднем колеблется от 1100 до 2000 г. В возрасте от 20 до 60 лет масса и объем мозга остаются постоянными для каждого индивидуума. Если расправить извилины коры, то она займет площадь примерно 20 м</w:t>
      </w:r>
      <w:r w:rsidRPr="00E00894">
        <w:rPr>
          <w:rFonts w:cs="Times New Roman"/>
          <w:sz w:val="24"/>
          <w:szCs w:val="24"/>
          <w:vertAlign w:val="superscript"/>
        </w:rPr>
        <w:t>2</w:t>
      </w:r>
      <w:r w:rsidRPr="00E00894">
        <w:rPr>
          <w:rFonts w:cs="Times New Roman"/>
          <w:sz w:val="24"/>
          <w:szCs w:val="24"/>
        </w:rPr>
        <w:t>.</w:t>
      </w:r>
    </w:p>
    <w:p w14:paraId="1279DD41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Спинной мозг представляет собой продолговатый, цилиндрический тяж, располагающийся в позвоночном столбе. Его верхняя граница расположена у основания черепа, а нижняя - у I-II поясничных позвонков. Верхние отделы спинного мозга переходят в головной мозг, нижние заканчиваются мозговым конусом. Длина спинного мозга у взрослого человека составляет в среднем 50 см, диаметр около 1 см и масса около 34-38 г.</w:t>
      </w:r>
    </w:p>
    <w:p w14:paraId="6829BA50" w14:textId="77777777" w:rsidR="00AE446B" w:rsidRPr="00E00894" w:rsidRDefault="00AE446B" w:rsidP="00E00894">
      <w:pPr>
        <w:spacing w:after="322" w:line="276" w:lineRule="auto"/>
        <w:ind w:right="23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Основным структурным и функциональным элементом нервной системы являются нервные клетки - нейроны. </w:t>
      </w:r>
    </w:p>
    <w:p w14:paraId="23DD75A4" w14:textId="77777777" w:rsidR="00AE446B" w:rsidRPr="00E00894" w:rsidRDefault="00AE446B" w:rsidP="00E00894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01F6E19C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3.Основная часть теоретического занятия – 140 минут</w:t>
      </w:r>
    </w:p>
    <w:p w14:paraId="7739C6A8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7E870295" w14:textId="77777777" w:rsidR="00AE446B" w:rsidRPr="00E00894" w:rsidRDefault="00AE446B" w:rsidP="00E00894">
      <w:pPr>
        <w:autoSpaceDE w:val="0"/>
        <w:spacing w:line="276" w:lineRule="auto"/>
        <w:contextualSpacing/>
        <w:rPr>
          <w:rFonts w:cs="Times New Roman"/>
          <w:color w:val="000000"/>
          <w:sz w:val="24"/>
          <w:szCs w:val="24"/>
        </w:rPr>
      </w:pPr>
    </w:p>
    <w:p w14:paraId="1C7B0019" w14:textId="55FBE34B" w:rsidR="00AE446B" w:rsidRPr="00E00894" w:rsidRDefault="00AE446B" w:rsidP="00E00894">
      <w:pPr>
        <w:spacing w:line="276" w:lineRule="auto"/>
        <w:ind w:right="318"/>
        <w:contextualSpacing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4. Закрепление – </w:t>
      </w:r>
      <w:r w:rsidR="00C609E7">
        <w:rPr>
          <w:rFonts w:cs="Times New Roman"/>
          <w:b/>
          <w:sz w:val="24"/>
          <w:szCs w:val="24"/>
        </w:rPr>
        <w:t>5</w:t>
      </w:r>
      <w:r w:rsidRPr="00E00894">
        <w:rPr>
          <w:rFonts w:cs="Times New Roman"/>
          <w:b/>
          <w:sz w:val="24"/>
          <w:szCs w:val="24"/>
        </w:rPr>
        <w:t xml:space="preserve"> минут</w:t>
      </w:r>
    </w:p>
    <w:p w14:paraId="35BF7D33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Вопросы для закрепления темы</w:t>
      </w:r>
    </w:p>
    <w:p w14:paraId="58752B32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lastRenderedPageBreak/>
        <w:t>Какое действие оказывают психостимуляторы? Применение кофеина-бензоата натрия.</w:t>
      </w:r>
    </w:p>
    <w:p w14:paraId="2206F223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Аналептики: фармакологические эффекты, применение.</w:t>
      </w:r>
    </w:p>
    <w:p w14:paraId="7F83DB70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Классификация ноотропных препаратов. Их фармакологические эффекты.</w:t>
      </w:r>
    </w:p>
    <w:p w14:paraId="008656C5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 xml:space="preserve">Характеристика препарата </w:t>
      </w:r>
      <w:proofErr w:type="spellStart"/>
      <w:r w:rsidRPr="00C609E7">
        <w:rPr>
          <w:rFonts w:cs="Times New Roman"/>
          <w:bCs/>
          <w:sz w:val="24"/>
          <w:szCs w:val="24"/>
        </w:rPr>
        <w:t>пирацетам</w:t>
      </w:r>
      <w:proofErr w:type="spellEnd"/>
      <w:r w:rsidRPr="00C609E7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C609E7">
        <w:rPr>
          <w:rFonts w:cs="Times New Roman"/>
          <w:bCs/>
          <w:sz w:val="24"/>
          <w:szCs w:val="24"/>
        </w:rPr>
        <w:t>фонтурацетам</w:t>
      </w:r>
      <w:proofErr w:type="spellEnd"/>
      <w:r w:rsidRPr="00C609E7">
        <w:rPr>
          <w:rFonts w:cs="Times New Roman"/>
          <w:bCs/>
          <w:sz w:val="24"/>
          <w:szCs w:val="24"/>
        </w:rPr>
        <w:t>.</w:t>
      </w:r>
    </w:p>
    <w:p w14:paraId="3CBB7971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Применение ноотропных препаратов в детском возрасте.</w:t>
      </w:r>
    </w:p>
    <w:p w14:paraId="7F2EAE87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Что такое депрессия? Причины депрессии. Подходы к лечению.</w:t>
      </w:r>
    </w:p>
    <w:p w14:paraId="3CEA6B7A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Классификация антидепрессантов.</w:t>
      </w:r>
    </w:p>
    <w:p w14:paraId="0829F9AC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Механизмы действия различных групп антидепрессантов.</w:t>
      </w:r>
    </w:p>
    <w:p w14:paraId="4D5BE080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Преимущества и недостатки препарата флуоксетин.</w:t>
      </w:r>
    </w:p>
    <w:p w14:paraId="58C05DFF" w14:textId="77777777" w:rsidR="00C609E7" w:rsidRPr="00C609E7" w:rsidRDefault="00C609E7" w:rsidP="00C609E7">
      <w:pPr>
        <w:numPr>
          <w:ilvl w:val="0"/>
          <w:numId w:val="38"/>
        </w:numPr>
        <w:spacing w:line="276" w:lineRule="auto"/>
        <w:ind w:right="320"/>
        <w:rPr>
          <w:rFonts w:cs="Times New Roman"/>
          <w:bCs/>
          <w:sz w:val="24"/>
          <w:szCs w:val="24"/>
        </w:rPr>
      </w:pPr>
      <w:r w:rsidRPr="00C609E7">
        <w:rPr>
          <w:rFonts w:cs="Times New Roman"/>
          <w:bCs/>
          <w:sz w:val="24"/>
          <w:szCs w:val="24"/>
        </w:rPr>
        <w:t>Применение общетонизирующих препаратов. Примеры препаратов.</w:t>
      </w:r>
    </w:p>
    <w:p w14:paraId="26D2AA13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7AD352B8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5. Задания и задачи – 10 минут</w:t>
      </w:r>
    </w:p>
    <w:p w14:paraId="05BB6767" w14:textId="7EC8D200" w:rsidR="00DB09FC" w:rsidRPr="00DB09FC" w:rsidRDefault="00DB09FC" w:rsidP="00DB09FC">
      <w:pPr>
        <w:spacing w:line="276" w:lineRule="auto"/>
        <w:ind w:right="-1"/>
        <w:rPr>
          <w:rFonts w:eastAsia="Times New Roman" w:cs="Times New Roman"/>
          <w:bCs/>
          <w:sz w:val="24"/>
          <w:szCs w:val="24"/>
          <w:lang w:eastAsia="ru-RU"/>
        </w:rPr>
      </w:pPr>
      <w:r w:rsidRPr="00DB09FC">
        <w:rPr>
          <w:rFonts w:eastAsia="Times New Roman" w:cs="Times New Roman"/>
          <w:bCs/>
          <w:sz w:val="24"/>
          <w:szCs w:val="24"/>
          <w:lang w:eastAsia="ru-RU"/>
        </w:rPr>
        <w:t>Участник спасательной экспедиции перед предстоящей работой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>принял лекарственн</w:t>
      </w:r>
      <w:r>
        <w:rPr>
          <w:rFonts w:eastAsia="Times New Roman" w:cs="Times New Roman"/>
          <w:bCs/>
          <w:sz w:val="24"/>
          <w:szCs w:val="24"/>
          <w:lang w:eastAsia="ru-RU"/>
        </w:rPr>
        <w:t>ый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препарат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 xml:space="preserve"> и почувствовал прилив сил. У него улучшилось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>настроение, повысилась работоспособность, снизилась потребность во сне.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>К концу первых суток работы спасатель ощутил усталость и принял еще одну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>таблетку. Работоспособность повысилась, но через час участник экспедиции почувствовал себя плохо: появились резкая слабость, усталость, закружилась голова. Он потерял сознание.</w:t>
      </w:r>
    </w:p>
    <w:p w14:paraId="017A8BCD" w14:textId="77777777" w:rsidR="00DB09FC" w:rsidRPr="00DB09FC" w:rsidRDefault="00DB09FC" w:rsidP="00DB09FC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DB09FC">
        <w:rPr>
          <w:rFonts w:eastAsia="Times New Roman" w:cs="Times New Roman"/>
          <w:bCs/>
          <w:sz w:val="24"/>
          <w:szCs w:val="24"/>
          <w:lang w:eastAsia="ru-RU"/>
        </w:rPr>
        <w:t>Решите задачу, ответив на следующие вопросы:</w:t>
      </w:r>
    </w:p>
    <w:p w14:paraId="5551DF7C" w14:textId="6269D847" w:rsidR="00DB09FC" w:rsidRPr="00DB09FC" w:rsidRDefault="00DB09FC" w:rsidP="00DB09FC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DB09FC">
        <w:rPr>
          <w:rFonts w:eastAsia="Times New Roman" w:cs="Times New Roman"/>
          <w:bCs/>
          <w:sz w:val="24"/>
          <w:szCs w:val="24"/>
          <w:lang w:eastAsia="ru-RU"/>
        </w:rPr>
        <w:t>A. Како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й 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>лекарственн</w:t>
      </w:r>
      <w:r>
        <w:rPr>
          <w:rFonts w:eastAsia="Times New Roman" w:cs="Times New Roman"/>
          <w:bCs/>
          <w:sz w:val="24"/>
          <w:szCs w:val="24"/>
          <w:lang w:eastAsia="ru-RU"/>
        </w:rPr>
        <w:t>ый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препарат</w:t>
      </w:r>
      <w:r w:rsidRPr="00DB09FC">
        <w:rPr>
          <w:rFonts w:eastAsia="Times New Roman" w:cs="Times New Roman"/>
          <w:bCs/>
          <w:sz w:val="24"/>
          <w:szCs w:val="24"/>
          <w:lang w:eastAsia="ru-RU"/>
        </w:rPr>
        <w:t xml:space="preserve"> принял участник экспедиции?</w:t>
      </w:r>
    </w:p>
    <w:p w14:paraId="40F771BD" w14:textId="77777777" w:rsidR="00DB09FC" w:rsidRPr="00DB09FC" w:rsidRDefault="00DB09FC" w:rsidP="00DB09FC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DB09FC">
        <w:rPr>
          <w:rFonts w:eastAsia="Times New Roman" w:cs="Times New Roman"/>
          <w:bCs/>
          <w:sz w:val="24"/>
          <w:szCs w:val="24"/>
          <w:lang w:eastAsia="ru-RU"/>
        </w:rPr>
        <w:t>B. В чем причина осложнений?</w:t>
      </w:r>
    </w:p>
    <w:p w14:paraId="6FD32EDB" w14:textId="77777777" w:rsidR="00DB09FC" w:rsidRPr="00DB09FC" w:rsidRDefault="00DB09FC" w:rsidP="00DB09FC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DB09FC">
        <w:rPr>
          <w:rFonts w:eastAsia="Times New Roman" w:cs="Times New Roman"/>
          <w:bCs/>
          <w:sz w:val="24"/>
          <w:szCs w:val="24"/>
          <w:lang w:eastAsia="ru-RU"/>
        </w:rPr>
        <w:t>C. Какие рекомендации по приему препарата он нарушил?</w:t>
      </w:r>
    </w:p>
    <w:p w14:paraId="00711E4C" w14:textId="77777777" w:rsidR="00AE446B" w:rsidRPr="00E00894" w:rsidRDefault="00AE446B" w:rsidP="00E00894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</w:p>
    <w:p w14:paraId="0EA3E962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6. Подведение итогов – 5 минут</w:t>
      </w:r>
    </w:p>
    <w:p w14:paraId="413D08AE" w14:textId="77777777" w:rsidR="00AE446B" w:rsidRPr="00E00894" w:rsidRDefault="00AE446B" w:rsidP="00E00894">
      <w:pPr>
        <w:spacing w:line="276" w:lineRule="auto"/>
        <w:ind w:right="-1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5D82C367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7C8F33CF" w14:textId="77777777" w:rsidR="00AE446B" w:rsidRPr="00E00894" w:rsidRDefault="00AE446B" w:rsidP="00E00894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7. Задание на дом – 5 минут</w:t>
      </w:r>
    </w:p>
    <w:p w14:paraId="1CC393E6" w14:textId="44121E27" w:rsidR="00AE446B" w:rsidRPr="00E00894" w:rsidRDefault="00FD62AE" w:rsidP="00E00894">
      <w:pPr>
        <w:spacing w:line="276" w:lineRule="auto"/>
        <w:ind w:right="3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Лекарственные препараты, возбуждающие ЦНС</w:t>
      </w:r>
    </w:p>
    <w:p w14:paraId="160D903C" w14:textId="77777777" w:rsidR="00AE446B" w:rsidRPr="00E00894" w:rsidRDefault="00AE446B" w:rsidP="00E00894">
      <w:pPr>
        <w:spacing w:line="276" w:lineRule="auto"/>
        <w:ind w:right="-1"/>
        <w:contextualSpacing/>
        <w:rPr>
          <w:rFonts w:cs="Times New Roman"/>
          <w:sz w:val="24"/>
          <w:szCs w:val="24"/>
        </w:rPr>
      </w:pPr>
    </w:p>
    <w:p w14:paraId="216311AF" w14:textId="77777777" w:rsidR="00AE446B" w:rsidRPr="00E00894" w:rsidRDefault="00AE446B" w:rsidP="00E00894">
      <w:pPr>
        <w:spacing w:line="276" w:lineRule="auto"/>
        <w:ind w:right="-1"/>
        <w:contextualSpacing/>
        <w:rPr>
          <w:rFonts w:cs="Times New Roman"/>
          <w:i/>
          <w:sz w:val="24"/>
          <w:szCs w:val="24"/>
        </w:rPr>
      </w:pPr>
      <w:r w:rsidRPr="00E00894">
        <w:rPr>
          <w:rFonts w:cs="Times New Roman"/>
          <w:i/>
          <w:sz w:val="24"/>
          <w:szCs w:val="24"/>
        </w:rPr>
        <w:t>Литература:</w:t>
      </w:r>
    </w:p>
    <w:p w14:paraId="70AA2FC7" w14:textId="77777777" w:rsidR="00AE446B" w:rsidRPr="00E00894" w:rsidRDefault="00AE446B" w:rsidP="00E00894">
      <w:pPr>
        <w:spacing w:line="276" w:lineRule="auto"/>
        <w:ind w:right="-1"/>
        <w:contextualSpacing/>
        <w:rPr>
          <w:rFonts w:cs="Times New Roman"/>
          <w:i/>
          <w:sz w:val="24"/>
          <w:szCs w:val="24"/>
        </w:rPr>
      </w:pPr>
    </w:p>
    <w:p w14:paraId="4BF7D0E4" w14:textId="77777777" w:rsidR="00AE446B" w:rsidRPr="00E00894" w:rsidRDefault="00AE446B" w:rsidP="00E00894">
      <w:pPr>
        <w:shd w:val="clear" w:color="auto" w:fill="FFFFFF"/>
        <w:spacing w:line="276" w:lineRule="auto"/>
        <w:ind w:left="142"/>
        <w:rPr>
          <w:rFonts w:cs="Times New Roman"/>
          <w:sz w:val="24"/>
          <w:szCs w:val="24"/>
        </w:rPr>
      </w:pPr>
      <w:r w:rsidRPr="00E00894">
        <w:rPr>
          <w:rFonts w:eastAsia="Times New Roman" w:cs="Times New Roman"/>
          <w:b/>
          <w:bCs/>
          <w:sz w:val="24"/>
          <w:szCs w:val="24"/>
        </w:rPr>
        <w:t>Основные печатные издания</w:t>
      </w:r>
    </w:p>
    <w:p w14:paraId="7D158E5F" w14:textId="77777777" w:rsidR="00AE446B" w:rsidRPr="00E00894" w:rsidRDefault="00AE446B" w:rsidP="00E00894">
      <w:pPr>
        <w:pStyle w:val="a3"/>
        <w:numPr>
          <w:ilvl w:val="0"/>
          <w:numId w:val="26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 [и др.]. - Москва: ГЭОТАР-Медиа, 2022. - 1072 с. </w:t>
      </w:r>
    </w:p>
    <w:p w14:paraId="0E02C779" w14:textId="77777777" w:rsidR="00AE446B" w:rsidRPr="00E00894" w:rsidRDefault="00AE446B" w:rsidP="00FD62AE">
      <w:pPr>
        <w:shd w:val="clear" w:color="auto" w:fill="FFFFFF"/>
        <w:tabs>
          <w:tab w:val="left" w:pos="426"/>
        </w:tabs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BAB29A7" w14:textId="77777777" w:rsidR="00AE446B" w:rsidRPr="00E00894" w:rsidRDefault="00AE446B" w:rsidP="00E00894">
      <w:pPr>
        <w:shd w:val="clear" w:color="auto" w:fill="FFFFFF"/>
        <w:tabs>
          <w:tab w:val="left" w:pos="426"/>
        </w:tabs>
        <w:spacing w:line="276" w:lineRule="auto"/>
        <w:ind w:left="142"/>
        <w:rPr>
          <w:rFonts w:eastAsia="Times New Roman"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Основные </w:t>
      </w:r>
      <w:r w:rsidRPr="00E00894">
        <w:rPr>
          <w:rFonts w:eastAsia="Times New Roman" w:cs="Times New Roman"/>
          <w:b/>
          <w:bCs/>
          <w:sz w:val="24"/>
          <w:szCs w:val="24"/>
        </w:rPr>
        <w:t>электронные издания</w:t>
      </w:r>
    </w:p>
    <w:p w14:paraId="1069A418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8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3FC8D794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Н., </w:t>
      </w:r>
      <w:proofErr w:type="spellStart"/>
      <w:r w:rsidRPr="00E00894">
        <w:rPr>
          <w:rFonts w:cs="Times New Roman"/>
          <w:sz w:val="24"/>
          <w:szCs w:val="24"/>
        </w:rPr>
        <w:t>Преферанская</w:t>
      </w:r>
      <w:proofErr w:type="spellEnd"/>
      <w:r w:rsidRPr="00E00894">
        <w:rPr>
          <w:rFonts w:cs="Times New Roman"/>
          <w:sz w:val="24"/>
          <w:szCs w:val="24"/>
        </w:rPr>
        <w:t xml:space="preserve"> Н. Г., </w:t>
      </w:r>
      <w:proofErr w:type="spellStart"/>
      <w:r w:rsidRPr="00E00894">
        <w:rPr>
          <w:rFonts w:cs="Times New Roman"/>
          <w:sz w:val="24"/>
          <w:szCs w:val="24"/>
        </w:rPr>
        <w:t>Преферанский</w:t>
      </w:r>
      <w:proofErr w:type="spellEnd"/>
      <w:r w:rsidRPr="00E00894">
        <w:rPr>
          <w:rFonts w:cs="Times New Roman"/>
          <w:sz w:val="24"/>
          <w:szCs w:val="24"/>
        </w:rPr>
        <w:t xml:space="preserve"> Н. Г.; под ред. </w:t>
      </w:r>
      <w:proofErr w:type="spellStart"/>
      <w:r w:rsidRPr="00E00894">
        <w:rPr>
          <w:rFonts w:cs="Times New Roman"/>
          <w:sz w:val="24"/>
          <w:szCs w:val="24"/>
        </w:rPr>
        <w:lastRenderedPageBreak/>
        <w:t>Аляутдина</w:t>
      </w:r>
      <w:proofErr w:type="spellEnd"/>
      <w:r w:rsidRPr="00E00894">
        <w:rPr>
          <w:rFonts w:cs="Times New Roman"/>
          <w:sz w:val="24"/>
          <w:szCs w:val="24"/>
        </w:rPr>
        <w:t xml:space="preserve"> Р. Н. - Москва: ГЭОТАР-Медиа, 2021. - 608 с. - ISBN 978-5-9704-5888-4. - Текст: электронный // ЭБС "Консультант студента": [сайт]. - UR</w:t>
      </w:r>
      <w:r w:rsidRPr="00E00894">
        <w:rPr>
          <w:rFonts w:cs="Times New Roman"/>
          <w:sz w:val="24"/>
          <w:szCs w:val="24"/>
          <w:lang w:val="en-US"/>
        </w:rPr>
        <w:t>L</w:t>
      </w:r>
      <w:r w:rsidRPr="00E00894">
        <w:rPr>
          <w:rFonts w:cs="Times New Roman"/>
          <w:sz w:val="24"/>
          <w:szCs w:val="24"/>
        </w:rPr>
        <w:t xml:space="preserve">: </w:t>
      </w:r>
      <w:hyperlink r:id="rId9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17031EB6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Фармакология: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Н., </w:t>
      </w:r>
      <w:proofErr w:type="spellStart"/>
      <w:r w:rsidRPr="00E00894">
        <w:rPr>
          <w:rFonts w:cs="Times New Roman"/>
          <w:sz w:val="24"/>
          <w:szCs w:val="24"/>
        </w:rPr>
        <w:t>Преферанский</w:t>
      </w:r>
      <w:proofErr w:type="spellEnd"/>
      <w:r w:rsidRPr="00E00894">
        <w:rPr>
          <w:rFonts w:cs="Times New Roman"/>
          <w:sz w:val="24"/>
          <w:szCs w:val="24"/>
        </w:rPr>
        <w:t xml:space="preserve"> Н. Г., </w:t>
      </w:r>
      <w:proofErr w:type="spellStart"/>
      <w:r w:rsidRPr="00E00894">
        <w:rPr>
          <w:rFonts w:cs="Times New Roman"/>
          <w:sz w:val="24"/>
          <w:szCs w:val="24"/>
        </w:rPr>
        <w:t>Преферанская</w:t>
      </w:r>
      <w:proofErr w:type="spellEnd"/>
      <w:r w:rsidRPr="00E00894">
        <w:rPr>
          <w:rFonts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0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6DBDECB4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Ростов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11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E00894">
        <w:rPr>
          <w:rFonts w:cs="Times New Roman"/>
          <w:sz w:val="24"/>
          <w:szCs w:val="24"/>
        </w:rPr>
        <w:t>. - Режим доступа: по подписке.</w:t>
      </w:r>
    </w:p>
    <w:p w14:paraId="2A2EA543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Петров, В. Е. Лекарствоведение: рабочая тетрадь: учеб. пособие / В. Е. Петров, С. Л. </w:t>
      </w:r>
      <w:proofErr w:type="spellStart"/>
      <w:r w:rsidRPr="00E00894">
        <w:rPr>
          <w:rFonts w:cs="Times New Roman"/>
          <w:sz w:val="24"/>
          <w:szCs w:val="24"/>
        </w:rPr>
        <w:t>Морохина</w:t>
      </w:r>
      <w:proofErr w:type="spellEnd"/>
      <w:r w:rsidRPr="00E00894">
        <w:rPr>
          <w:rFonts w:cs="Times New Roman"/>
          <w:sz w:val="24"/>
          <w:szCs w:val="24"/>
        </w:rPr>
        <w:t xml:space="preserve">, С. Е. Миронов. - Москва: ГЭОТАР-Медиа, 2019. - 392 с. - ISBN 978-5-9704-4927-1. - Текст: электронный // ЭБС "Консультант студента»: [сайт]. - URL: </w:t>
      </w:r>
      <w:hyperlink r:id="rId12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5A86B628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Федюкович</w:t>
      </w:r>
      <w:proofErr w:type="spellEnd"/>
      <w:r w:rsidRPr="00E00894">
        <w:rPr>
          <w:rFonts w:cs="Times New Roman"/>
          <w:sz w:val="24"/>
          <w:szCs w:val="24"/>
        </w:rPr>
        <w:t xml:space="preserve">, Н. И. Фармакология: учебник / </w:t>
      </w:r>
      <w:proofErr w:type="spellStart"/>
      <w:r w:rsidRPr="00E00894">
        <w:rPr>
          <w:rFonts w:cs="Times New Roman"/>
          <w:sz w:val="24"/>
          <w:szCs w:val="24"/>
        </w:rPr>
        <w:t>Федюкович</w:t>
      </w:r>
      <w:proofErr w:type="spellEnd"/>
      <w:r w:rsidRPr="00E00894">
        <w:rPr>
          <w:rFonts w:cs="Times New Roman"/>
          <w:sz w:val="24"/>
          <w:szCs w:val="24"/>
        </w:rPr>
        <w:t xml:space="preserve"> Н. И., Рубан Э. Д. - Ростов н/Д: Феникс, 2020. - 703 с. (Среднее медицинское образование) - ISBN 978-5-222-35174-1. - Текст: электронный // ЭБС "Консультант студента": [сайт]. - URL: </w:t>
      </w:r>
      <w:hyperlink r:id="rId13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7D070CEC" w14:textId="77777777" w:rsidR="00AE446B" w:rsidRPr="00E00894" w:rsidRDefault="00AE446B" w:rsidP="00E00894">
      <w:pPr>
        <w:pStyle w:val="a3"/>
        <w:numPr>
          <w:ilvl w:val="0"/>
          <w:numId w:val="2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Харкевич, Д. А. Фармакология с общей рецептурой: учебник / Д. А. Харкевич. - 3-е изд., </w:t>
      </w:r>
      <w:proofErr w:type="spellStart"/>
      <w:r w:rsidRPr="00E00894">
        <w:rPr>
          <w:rFonts w:cs="Times New Roman"/>
          <w:sz w:val="24"/>
          <w:szCs w:val="24"/>
        </w:rPr>
        <w:t>испр</w:t>
      </w:r>
      <w:proofErr w:type="spellEnd"/>
      <w:r w:rsidRPr="00E00894">
        <w:rPr>
          <w:rFonts w:cs="Times New Roman"/>
          <w:sz w:val="24"/>
          <w:szCs w:val="24"/>
        </w:rPr>
        <w:t xml:space="preserve">. и доп. - Москва: ГЭОТАР-Медиа, 2018. - 464 с.: ил. - 464 с. - ISBN 978-5-9704-4491-7. - Текст: электронный // ЭБС "Консультант студента": [сайт]. - URL: </w:t>
      </w:r>
      <w:hyperlink r:id="rId14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E00894">
        <w:rPr>
          <w:rFonts w:cs="Times New Roman"/>
          <w:sz w:val="24"/>
          <w:szCs w:val="24"/>
        </w:rPr>
        <w:t>. - Режим доступа: по подписке.</w:t>
      </w:r>
    </w:p>
    <w:p w14:paraId="1287A542" w14:textId="77777777" w:rsidR="00AE446B" w:rsidRPr="00E00894" w:rsidRDefault="00AE446B" w:rsidP="00E00894">
      <w:pPr>
        <w:pStyle w:val="a3"/>
        <w:spacing w:line="276" w:lineRule="auto"/>
        <w:ind w:left="426"/>
        <w:rPr>
          <w:rFonts w:cs="Times New Roman"/>
          <w:sz w:val="24"/>
          <w:szCs w:val="24"/>
        </w:rPr>
      </w:pPr>
    </w:p>
    <w:p w14:paraId="78DBA1A0" w14:textId="77777777" w:rsidR="00AE446B" w:rsidRPr="00E00894" w:rsidRDefault="00AE446B" w:rsidP="00E00894">
      <w:pPr>
        <w:shd w:val="clear" w:color="auto" w:fill="FFFFFF"/>
        <w:tabs>
          <w:tab w:val="left" w:pos="965"/>
        </w:tabs>
        <w:spacing w:line="276" w:lineRule="auto"/>
        <w:rPr>
          <w:rFonts w:eastAsia="Times New Roman" w:cs="Times New Roman"/>
          <w:iCs/>
          <w:sz w:val="24"/>
          <w:szCs w:val="24"/>
        </w:rPr>
      </w:pPr>
      <w:r w:rsidRPr="00E00894">
        <w:rPr>
          <w:rFonts w:eastAsia="Times New Roman" w:cs="Times New Roman"/>
          <w:b/>
          <w:bCs/>
          <w:sz w:val="24"/>
          <w:szCs w:val="24"/>
        </w:rPr>
        <w:t>Дополнительные источники:</w:t>
      </w:r>
    </w:p>
    <w:p w14:paraId="1CD4705D" w14:textId="639CE81B" w:rsidR="00AE446B" w:rsidRPr="00E00894" w:rsidRDefault="00AE446B" w:rsidP="00E00894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Справочник ВИДАЛЬ. Лекарственные препараты в России. – Москва: </w:t>
      </w:r>
      <w:proofErr w:type="spellStart"/>
      <w:r w:rsidRPr="00E00894">
        <w:rPr>
          <w:rFonts w:cs="Times New Roman"/>
          <w:sz w:val="24"/>
          <w:szCs w:val="24"/>
        </w:rPr>
        <w:t>Видаль</w:t>
      </w:r>
      <w:proofErr w:type="spellEnd"/>
      <w:r w:rsidRPr="00E00894">
        <w:rPr>
          <w:rFonts w:cs="Times New Roman"/>
          <w:sz w:val="24"/>
          <w:szCs w:val="24"/>
        </w:rPr>
        <w:t xml:space="preserve"> </w:t>
      </w:r>
      <w:proofErr w:type="gramStart"/>
      <w:r w:rsidRPr="00E00894">
        <w:rPr>
          <w:rFonts w:cs="Times New Roman"/>
          <w:sz w:val="24"/>
          <w:szCs w:val="24"/>
        </w:rPr>
        <w:t>Рус</w:t>
      </w:r>
      <w:proofErr w:type="gramEnd"/>
      <w:r w:rsidRPr="00E00894">
        <w:rPr>
          <w:rFonts w:cs="Times New Roman"/>
          <w:sz w:val="24"/>
          <w:szCs w:val="24"/>
        </w:rPr>
        <w:t>, 202</w:t>
      </w:r>
      <w:r w:rsidR="007D7FCE">
        <w:rPr>
          <w:rFonts w:cs="Times New Roman"/>
          <w:sz w:val="24"/>
          <w:szCs w:val="24"/>
        </w:rPr>
        <w:t>4</w:t>
      </w:r>
      <w:r w:rsidRPr="00E00894">
        <w:rPr>
          <w:rFonts w:cs="Times New Roman"/>
          <w:sz w:val="24"/>
          <w:szCs w:val="24"/>
        </w:rPr>
        <w:t>. – 1120 с.</w:t>
      </w:r>
    </w:p>
    <w:p w14:paraId="1CE74F5E" w14:textId="77777777" w:rsidR="00AE446B" w:rsidRPr="00E00894" w:rsidRDefault="00AE446B" w:rsidP="00E00894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00894">
        <w:rPr>
          <w:rFonts w:cs="Times New Roman"/>
          <w:sz w:val="24"/>
          <w:szCs w:val="24"/>
        </w:rPr>
        <w:t>Вышковского</w:t>
      </w:r>
      <w:proofErr w:type="spellEnd"/>
      <w:r w:rsidRPr="00E00894">
        <w:rPr>
          <w:rFonts w:cs="Times New Roman"/>
          <w:sz w:val="24"/>
          <w:szCs w:val="24"/>
        </w:rPr>
        <w:t>. – Москва: Ведана, 2019. – 860 с.</w:t>
      </w:r>
    </w:p>
    <w:p w14:paraId="70DC89BC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579CE12A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3876E971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44E65E14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54B410C9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1AF4E1F6" w14:textId="77777777" w:rsidR="00AE446B" w:rsidRPr="00E00894" w:rsidRDefault="00AE446B" w:rsidP="00E00894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3575E330" w14:textId="77777777" w:rsidR="00AE446B" w:rsidRDefault="00AE446B" w:rsidP="00FD62AE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</w:p>
    <w:p w14:paraId="158148D9" w14:textId="77777777" w:rsidR="007D7FCE" w:rsidRDefault="007D7FCE" w:rsidP="00FD62AE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</w:p>
    <w:p w14:paraId="01D68DA1" w14:textId="77777777" w:rsidR="00DB09FC" w:rsidRPr="00E00894" w:rsidRDefault="00DB09FC" w:rsidP="00FD62AE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</w:p>
    <w:p w14:paraId="06996FA0" w14:textId="77777777" w:rsidR="00AE446B" w:rsidRDefault="00AE446B" w:rsidP="00E00894">
      <w:pPr>
        <w:spacing w:line="276" w:lineRule="auto"/>
        <w:ind w:left="1069" w:hanging="360"/>
        <w:contextualSpacing/>
        <w:jc w:val="right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lastRenderedPageBreak/>
        <w:t>Приложение 1</w:t>
      </w:r>
    </w:p>
    <w:p w14:paraId="3D7F43DB" w14:textId="77777777" w:rsidR="00FD62AE" w:rsidRDefault="00FD62AE" w:rsidP="00FD62AE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848D1" w14:textId="1D681877" w:rsidR="00FD62AE" w:rsidRPr="00E00894" w:rsidRDefault="00FD62AE" w:rsidP="00FD62AE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894">
        <w:rPr>
          <w:rFonts w:ascii="Times New Roman" w:hAnsi="Times New Roman" w:cs="Times New Roman"/>
          <w:b/>
          <w:bCs/>
          <w:sz w:val="24"/>
          <w:szCs w:val="24"/>
        </w:rPr>
        <w:t xml:space="preserve">Тема 3.2. Лекарственные препараты, возбуждающие ЦНС </w:t>
      </w:r>
    </w:p>
    <w:p w14:paraId="3E81CBE8" w14:textId="77777777" w:rsidR="00FD62AE" w:rsidRDefault="00FD62AE" w:rsidP="00FD62AE">
      <w:pPr>
        <w:spacing w:line="276" w:lineRule="auto"/>
        <w:ind w:left="426" w:hanging="360"/>
        <w:contextualSpacing/>
        <w:rPr>
          <w:rFonts w:cs="Times New Roman"/>
          <w:i/>
          <w:iCs/>
          <w:sz w:val="24"/>
          <w:szCs w:val="24"/>
        </w:rPr>
      </w:pPr>
    </w:p>
    <w:p w14:paraId="4BB984E3" w14:textId="1D3B2D8E" w:rsidR="00FD62AE" w:rsidRPr="00FD62AE" w:rsidRDefault="00FD62AE" w:rsidP="00FD62AE">
      <w:pPr>
        <w:pStyle w:val="a3"/>
        <w:numPr>
          <w:ilvl w:val="0"/>
          <w:numId w:val="3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FD62AE">
        <w:rPr>
          <w:rFonts w:cs="Times New Roman"/>
          <w:sz w:val="24"/>
          <w:szCs w:val="24"/>
        </w:rPr>
        <w:t>Классификация и характеристика психостимуляторов</w:t>
      </w:r>
    </w:p>
    <w:p w14:paraId="4FAFA28A" w14:textId="50261409" w:rsidR="00FD62AE" w:rsidRDefault="00FD62AE" w:rsidP="00FD62AE">
      <w:pPr>
        <w:pStyle w:val="a3"/>
        <w:numPr>
          <w:ilvl w:val="0"/>
          <w:numId w:val="3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FD62AE">
        <w:rPr>
          <w:rFonts w:cs="Times New Roman"/>
          <w:sz w:val="24"/>
          <w:szCs w:val="24"/>
        </w:rPr>
        <w:t>Классификация и характеристика ноотропных препаратов</w:t>
      </w:r>
    </w:p>
    <w:p w14:paraId="00CCFD82" w14:textId="4AB2B1FC" w:rsidR="00FD62AE" w:rsidRPr="00FD62AE" w:rsidRDefault="00FD62AE" w:rsidP="00FD62AE">
      <w:pPr>
        <w:pStyle w:val="a3"/>
        <w:numPr>
          <w:ilvl w:val="0"/>
          <w:numId w:val="33"/>
        </w:numPr>
        <w:spacing w:line="276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Характеристика аналептиков</w:t>
      </w:r>
    </w:p>
    <w:p w14:paraId="4FEB0FA7" w14:textId="14AD6E49" w:rsidR="00FD62AE" w:rsidRPr="00FD62AE" w:rsidRDefault="00FD62AE" w:rsidP="00FD62AE">
      <w:pPr>
        <w:pStyle w:val="a3"/>
        <w:numPr>
          <w:ilvl w:val="0"/>
          <w:numId w:val="3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FD62AE">
        <w:rPr>
          <w:rFonts w:cs="Times New Roman"/>
          <w:sz w:val="24"/>
          <w:szCs w:val="24"/>
        </w:rPr>
        <w:t>Классификация и характеристика антидепрессантов</w:t>
      </w:r>
    </w:p>
    <w:p w14:paraId="0443DE84" w14:textId="7FA486BD" w:rsidR="00FD62AE" w:rsidRPr="00FD62AE" w:rsidRDefault="00FD62AE" w:rsidP="00FD62AE">
      <w:pPr>
        <w:pStyle w:val="a3"/>
        <w:numPr>
          <w:ilvl w:val="0"/>
          <w:numId w:val="3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FD62AE">
        <w:rPr>
          <w:rFonts w:cs="Times New Roman"/>
          <w:sz w:val="24"/>
          <w:szCs w:val="24"/>
        </w:rPr>
        <w:t>Понятие об общетонизирующих препаратах</w:t>
      </w:r>
    </w:p>
    <w:p w14:paraId="62363B08" w14:textId="77777777" w:rsidR="003F5BA4" w:rsidRPr="00E00894" w:rsidRDefault="003F5BA4" w:rsidP="00E00894">
      <w:pPr>
        <w:spacing w:line="276" w:lineRule="auto"/>
        <w:ind w:firstLine="0"/>
        <w:jc w:val="center"/>
        <w:rPr>
          <w:rFonts w:cs="Times New Roman"/>
          <w:sz w:val="24"/>
          <w:szCs w:val="24"/>
        </w:rPr>
      </w:pPr>
    </w:p>
    <w:p w14:paraId="01D65F42" w14:textId="5BB510D4" w:rsidR="00FD62AE" w:rsidRDefault="00FD62AE" w:rsidP="00FD62AE">
      <w:pPr>
        <w:pStyle w:val="a3"/>
        <w:numPr>
          <w:ilvl w:val="0"/>
          <w:numId w:val="32"/>
        </w:num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>Классификация и характеристика психостимуляторов</w:t>
      </w:r>
    </w:p>
    <w:p w14:paraId="475BF1E8" w14:textId="77777777" w:rsidR="00FD62AE" w:rsidRPr="00FD62AE" w:rsidRDefault="00FD62AE" w:rsidP="00FD62AE">
      <w:pPr>
        <w:pStyle w:val="a3"/>
        <w:spacing w:line="276" w:lineRule="auto"/>
        <w:ind w:left="1069" w:firstLine="0"/>
        <w:rPr>
          <w:rFonts w:cs="Times New Roman"/>
          <w:b/>
          <w:bCs/>
          <w:sz w:val="24"/>
          <w:szCs w:val="24"/>
        </w:rPr>
      </w:pPr>
    </w:p>
    <w:p w14:paraId="319F0F8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Психостимуляторы</w:t>
      </w:r>
      <w:r w:rsidRPr="00E00894">
        <w:rPr>
          <w:rFonts w:cs="Times New Roman"/>
          <w:sz w:val="24"/>
          <w:szCs w:val="24"/>
        </w:rPr>
        <w:t xml:space="preserve"> — лекарственные препараты, оказывающие стимулирующее влияние на функции головного мозга, облегчают межнейронную передачу в виде повышения психической и двигательной активности.</w:t>
      </w:r>
    </w:p>
    <w:p w14:paraId="3E22AAD8" w14:textId="77777777" w:rsidR="003F5BA4" w:rsidRPr="00E00894" w:rsidRDefault="003F5BA4" w:rsidP="00E00894">
      <w:pPr>
        <w:numPr>
          <w:ilvl w:val="0"/>
          <w:numId w:val="2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повышают умственную работоспособность, концентрацию внимания,</w:t>
      </w:r>
    </w:p>
    <w:p w14:paraId="5300F849" w14:textId="77777777" w:rsidR="003F5BA4" w:rsidRPr="00E00894" w:rsidRDefault="003F5BA4" w:rsidP="00E00894">
      <w:pPr>
        <w:numPr>
          <w:ilvl w:val="0"/>
          <w:numId w:val="2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увеличивают скорость рефлексов, физическую выносливость,</w:t>
      </w:r>
    </w:p>
    <w:p w14:paraId="6741DDDC" w14:textId="77777777" w:rsidR="003F5BA4" w:rsidRPr="00E00894" w:rsidRDefault="003F5BA4" w:rsidP="00E00894">
      <w:pPr>
        <w:numPr>
          <w:ilvl w:val="0"/>
          <w:numId w:val="2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снижают усталость, потребность во сне и пище.</w:t>
      </w:r>
    </w:p>
    <w:p w14:paraId="64E93CDA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62D061AB" w14:textId="77777777" w:rsidR="003F5BA4" w:rsidRPr="00E00894" w:rsidRDefault="003F5BA4" w:rsidP="00E00894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КЛАССИФИКАЦИЯ:</w:t>
      </w:r>
    </w:p>
    <w:p w14:paraId="6F3FBB3A" w14:textId="77777777" w:rsidR="003F5BA4" w:rsidRPr="00E00894" w:rsidRDefault="003F5BA4" w:rsidP="00E00894">
      <w:pPr>
        <w:pStyle w:val="a3"/>
        <w:numPr>
          <w:ilvl w:val="0"/>
          <w:numId w:val="18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производные </w:t>
      </w:r>
      <w:proofErr w:type="spellStart"/>
      <w:r w:rsidRPr="00E00894">
        <w:rPr>
          <w:rFonts w:cs="Times New Roman"/>
          <w:sz w:val="24"/>
          <w:szCs w:val="24"/>
        </w:rPr>
        <w:t>фенилалкиламина</w:t>
      </w:r>
      <w:proofErr w:type="spellEnd"/>
      <w:r w:rsidRPr="00E00894">
        <w:rPr>
          <w:rFonts w:cs="Times New Roman"/>
          <w:sz w:val="24"/>
          <w:szCs w:val="24"/>
        </w:rPr>
        <w:t xml:space="preserve">: </w:t>
      </w:r>
      <w:proofErr w:type="spellStart"/>
      <w:r w:rsidRPr="00E00894">
        <w:rPr>
          <w:rFonts w:cs="Times New Roman"/>
          <w:sz w:val="24"/>
          <w:szCs w:val="24"/>
        </w:rPr>
        <w:t>Амфетамин</w:t>
      </w:r>
      <w:proofErr w:type="spellEnd"/>
      <w:r w:rsidRPr="00E00894">
        <w:rPr>
          <w:rFonts w:cs="Times New Roman"/>
          <w:sz w:val="24"/>
          <w:szCs w:val="24"/>
        </w:rPr>
        <w:t xml:space="preserve"> (Фенамин).</w:t>
      </w:r>
    </w:p>
    <w:p w14:paraId="7AFEA5AA" w14:textId="77777777" w:rsidR="003F5BA4" w:rsidRPr="00E00894" w:rsidRDefault="003F5BA4" w:rsidP="00E00894">
      <w:pPr>
        <w:pStyle w:val="a3"/>
        <w:numPr>
          <w:ilvl w:val="0"/>
          <w:numId w:val="18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производные </w:t>
      </w:r>
      <w:proofErr w:type="spellStart"/>
      <w:r w:rsidRPr="00E00894">
        <w:rPr>
          <w:rFonts w:cs="Times New Roman"/>
          <w:sz w:val="24"/>
          <w:szCs w:val="24"/>
        </w:rPr>
        <w:t>сиднонимина</w:t>
      </w:r>
      <w:proofErr w:type="spellEnd"/>
      <w:r w:rsidRPr="00E00894">
        <w:rPr>
          <w:rFonts w:cs="Times New Roman"/>
          <w:sz w:val="24"/>
          <w:szCs w:val="24"/>
        </w:rPr>
        <w:t xml:space="preserve">: </w:t>
      </w:r>
      <w:proofErr w:type="spellStart"/>
      <w:r w:rsidRPr="00E00894">
        <w:rPr>
          <w:rFonts w:cs="Times New Roman"/>
          <w:sz w:val="24"/>
          <w:szCs w:val="24"/>
        </w:rPr>
        <w:t>Мезокарб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162665DE" w14:textId="77777777" w:rsidR="003F5BA4" w:rsidRPr="00E00894" w:rsidRDefault="003F5BA4" w:rsidP="00E00894">
      <w:pPr>
        <w:pStyle w:val="a3"/>
        <w:numPr>
          <w:ilvl w:val="0"/>
          <w:numId w:val="18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производные </w:t>
      </w:r>
      <w:proofErr w:type="spellStart"/>
      <w:r w:rsidRPr="00E00894">
        <w:rPr>
          <w:rFonts w:cs="Times New Roman"/>
          <w:sz w:val="24"/>
          <w:szCs w:val="24"/>
        </w:rPr>
        <w:t>метилксантина</w:t>
      </w:r>
      <w:proofErr w:type="spellEnd"/>
      <w:r w:rsidRPr="00E00894">
        <w:rPr>
          <w:rFonts w:cs="Times New Roman"/>
          <w:sz w:val="24"/>
          <w:szCs w:val="24"/>
        </w:rPr>
        <w:t>: Кофеин.</w:t>
      </w:r>
    </w:p>
    <w:p w14:paraId="5A1EB9E8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67CEE553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АМФЕТАМИН </w:t>
      </w:r>
      <w:r w:rsidRPr="00E00894">
        <w:rPr>
          <w:rFonts w:cs="Times New Roman"/>
          <w:sz w:val="24"/>
          <w:szCs w:val="24"/>
        </w:rPr>
        <w:t>(Фенамин).</w:t>
      </w:r>
    </w:p>
    <w:p w14:paraId="07409E83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  <w:u w:val="single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усиление выброса норадреналина и дофамина в ЦНС.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угнетение обратного нейронального захвата норадреналина и дофамина в ЦНС.</w:t>
      </w:r>
    </w:p>
    <w:p w14:paraId="550DB6A5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Эффекты: </w:t>
      </w:r>
      <w:r w:rsidRPr="00E00894">
        <w:rPr>
          <w:rFonts w:cs="Times New Roman"/>
          <w:sz w:val="24"/>
          <w:szCs w:val="24"/>
        </w:rPr>
        <w:t>эйфория. Повышение физической и умственной работоспособности, но снижение точности.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Устранение усталости. Уменьшение аппетита (снижение чувства голода связано с влиянием на пищевой центр в гипоталамусе).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 xml:space="preserve">При передозировке - возбуждение, бессонница, тахикардия, повышение АД, возможны аритмии. </w:t>
      </w:r>
      <w:proofErr w:type="spellStart"/>
      <w:r w:rsidRPr="00E00894">
        <w:rPr>
          <w:rFonts w:cs="Times New Roman"/>
          <w:sz w:val="24"/>
          <w:szCs w:val="24"/>
        </w:rPr>
        <w:t>Кумулирует</w:t>
      </w:r>
      <w:proofErr w:type="spellEnd"/>
      <w:r w:rsidRPr="00E00894">
        <w:rPr>
          <w:rFonts w:cs="Times New Roman"/>
          <w:sz w:val="24"/>
          <w:szCs w:val="24"/>
        </w:rPr>
        <w:t xml:space="preserve"> в организме, вызывает привыкание и лекарственную зависимость (психическую и физическую).</w:t>
      </w:r>
    </w:p>
    <w:p w14:paraId="0A24B47B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Как ЛП не применяется, относится к психотропным веществам списка I Перечня.</w:t>
      </w:r>
    </w:p>
    <w:p w14:paraId="3D2C92AC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7203AEF7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b/>
          <w:bCs/>
          <w:sz w:val="24"/>
          <w:szCs w:val="24"/>
          <w:u w:val="single"/>
        </w:rPr>
      </w:pPr>
      <w:r w:rsidRPr="00E00894">
        <w:rPr>
          <w:rFonts w:cs="Times New Roman"/>
          <w:b/>
          <w:bCs/>
          <w:sz w:val="24"/>
          <w:szCs w:val="24"/>
        </w:rPr>
        <w:t xml:space="preserve">МЕЗОКАРБ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Локсидан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25C3BCF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  <w:u w:val="single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вытесняет норадреналин из везикул в синаптическую щель.</w:t>
      </w:r>
    </w:p>
    <w:p w14:paraId="776F3443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Эффекты: </w:t>
      </w:r>
      <w:r w:rsidRPr="00E00894">
        <w:rPr>
          <w:rFonts w:cs="Times New Roman"/>
          <w:sz w:val="24"/>
          <w:szCs w:val="24"/>
        </w:rPr>
        <w:t>эффект развивается постепенно, препарат оказывает мягкое психостимулирующее действие без начальной стадии эйфории и последующего истощения энергетических ресурсов организма.</w:t>
      </w:r>
    </w:p>
    <w:p w14:paraId="0034D3CC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Относится к списку </w:t>
      </w:r>
      <w:r w:rsidRPr="00E00894">
        <w:rPr>
          <w:rFonts w:cs="Times New Roman"/>
          <w:sz w:val="24"/>
          <w:szCs w:val="24"/>
          <w:lang w:val="en-US"/>
        </w:rPr>
        <w:t>III</w:t>
      </w:r>
      <w:r w:rsidRPr="00E00894">
        <w:rPr>
          <w:rFonts w:cs="Times New Roman"/>
          <w:sz w:val="24"/>
          <w:szCs w:val="24"/>
        </w:rPr>
        <w:t xml:space="preserve"> Перечня.</w:t>
      </w:r>
    </w:p>
    <w:p w14:paraId="05ADEA7E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7C098BC9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КОФЕИН.</w:t>
      </w:r>
    </w:p>
    <w:p w14:paraId="15448615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lastRenderedPageBreak/>
        <w:t xml:space="preserve">Действие: </w:t>
      </w:r>
      <w:r w:rsidRPr="00E00894">
        <w:rPr>
          <w:rFonts w:cs="Times New Roman"/>
          <w:sz w:val="24"/>
          <w:szCs w:val="24"/>
        </w:rPr>
        <w:t xml:space="preserve">угнетение фермента </w:t>
      </w:r>
      <w:proofErr w:type="spellStart"/>
      <w:r w:rsidRPr="00E00894">
        <w:rPr>
          <w:rFonts w:cs="Times New Roman"/>
          <w:sz w:val="24"/>
          <w:szCs w:val="24"/>
        </w:rPr>
        <w:t>фосфодиэстеразы</w:t>
      </w:r>
      <w:proofErr w:type="spellEnd"/>
      <w:r w:rsidRPr="00E00894">
        <w:rPr>
          <w:rFonts w:cs="Times New Roman"/>
          <w:sz w:val="24"/>
          <w:szCs w:val="24"/>
        </w:rPr>
        <w:t xml:space="preserve">, накопление внутри нервных клеток </w:t>
      </w:r>
      <w:proofErr w:type="spellStart"/>
      <w:r w:rsidRPr="00E00894">
        <w:rPr>
          <w:rFonts w:cs="Times New Roman"/>
          <w:sz w:val="24"/>
          <w:szCs w:val="24"/>
        </w:rPr>
        <w:t>цАМФ</w:t>
      </w:r>
      <w:proofErr w:type="spellEnd"/>
      <w:r w:rsidRPr="00E00894">
        <w:rPr>
          <w:rFonts w:cs="Times New Roman"/>
          <w:sz w:val="24"/>
          <w:szCs w:val="24"/>
        </w:rPr>
        <w:t>, усиление метаболических процессов в ЦНС.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 xml:space="preserve">Связь со специфическими </w:t>
      </w:r>
      <w:proofErr w:type="spellStart"/>
      <w:r w:rsidRPr="00E00894">
        <w:rPr>
          <w:rFonts w:cs="Times New Roman"/>
          <w:sz w:val="24"/>
          <w:szCs w:val="24"/>
        </w:rPr>
        <w:t>аденозиновыми</w:t>
      </w:r>
      <w:proofErr w:type="spellEnd"/>
      <w:r w:rsidRPr="00E00894">
        <w:rPr>
          <w:rFonts w:cs="Times New Roman"/>
          <w:sz w:val="24"/>
          <w:szCs w:val="24"/>
        </w:rPr>
        <w:t xml:space="preserve"> рецепторами мозга, конкурентный антагонизм с аденозином.</w:t>
      </w:r>
    </w:p>
    <w:p w14:paraId="00D8A21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Эффекты: </w:t>
      </w:r>
      <w:r w:rsidRPr="00E00894">
        <w:rPr>
          <w:rFonts w:cs="Times New Roman"/>
          <w:sz w:val="24"/>
          <w:szCs w:val="24"/>
        </w:rPr>
        <w:t>повышение умственной и физической работоспособности, снятие чувства усталости, уменьшение потребности во сне.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Прямое стимулирующее действие на дыхательный и сосудодвигательный центры.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В больших дозах - тахикардия, увеличение потребности миокарда в кислороде.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Расширение коронарных сосудов и сосудов почек, но суживание сосудов других внутренних органов, в т.ч. мозга.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Повышение АД при гипотензии (стимуляция сосудодвигательного центра). Расслабление гладких мышц других органов, в том числе бронхов.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Повышение диуреза (угнетение процесса реабсорбции в проксимальных и дистальных почечных канальцах ионов натрия и воды). Повышение секреции желез желудка.</w:t>
      </w:r>
    </w:p>
    <w:p w14:paraId="11CEB9ED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</w:p>
    <w:p w14:paraId="42BF78B7" w14:textId="77777777" w:rsidR="003F5BA4" w:rsidRPr="00E00894" w:rsidRDefault="003F5BA4" w:rsidP="00E00894">
      <w:pPr>
        <w:spacing w:line="276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ПСИХОСТИМУЛЯТОРЫ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3"/>
        <w:gridCol w:w="4788"/>
      </w:tblGrid>
      <w:tr w:rsidR="003F5BA4" w:rsidRPr="00E00894" w14:paraId="756FB90F" w14:textId="77777777" w:rsidTr="00A73094">
        <w:trPr>
          <w:jc w:val="center"/>
        </w:trPr>
        <w:tc>
          <w:tcPr>
            <w:tcW w:w="4866" w:type="dxa"/>
          </w:tcPr>
          <w:p w14:paraId="4686CBA0" w14:textId="77777777" w:rsidR="003F5BA4" w:rsidRPr="00E00894" w:rsidRDefault="003F5BA4" w:rsidP="00E00894">
            <w:pPr>
              <w:spacing w:line="276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ПОБОЧНЫЕ ЭФФЕКТЫ</w:t>
            </w:r>
          </w:p>
          <w:p w14:paraId="3C3E91B1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беспокойство</w:t>
            </w:r>
          </w:p>
          <w:p w14:paraId="4768019A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психомоторное возбуждение</w:t>
            </w:r>
          </w:p>
          <w:p w14:paraId="7C1243AA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бессонница</w:t>
            </w:r>
          </w:p>
          <w:p w14:paraId="63BABEFA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способность вызывать лекарственную зависимость</w:t>
            </w:r>
          </w:p>
          <w:p w14:paraId="0E3D5E28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синдром отмены</w:t>
            </w:r>
          </w:p>
          <w:p w14:paraId="6351D622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аритмии</w:t>
            </w:r>
          </w:p>
          <w:p w14:paraId="5590B9A1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загрудинные боли</w:t>
            </w:r>
          </w:p>
          <w:p w14:paraId="2C2E492E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повышение артериального давления</w:t>
            </w:r>
          </w:p>
          <w:p w14:paraId="06BA2E93" w14:textId="77777777" w:rsidR="003F5BA4" w:rsidRPr="007D7FCE" w:rsidRDefault="003F5BA4" w:rsidP="007D7FCE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тошнота и тремор конечностей</w:t>
            </w:r>
          </w:p>
        </w:tc>
        <w:tc>
          <w:tcPr>
            <w:tcW w:w="4870" w:type="dxa"/>
          </w:tcPr>
          <w:p w14:paraId="2F996E1B" w14:textId="77777777" w:rsidR="003F5BA4" w:rsidRPr="00E00894" w:rsidRDefault="003F5BA4" w:rsidP="00E00894">
            <w:pPr>
              <w:spacing w:line="276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ПРОТИВОПОКАЗАНИЯ</w:t>
            </w:r>
          </w:p>
          <w:p w14:paraId="2C21DE32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состояние возбуждения</w:t>
            </w:r>
          </w:p>
          <w:p w14:paraId="2A55FC95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тревога</w:t>
            </w:r>
          </w:p>
          <w:p w14:paraId="3FC7A07E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 xml:space="preserve">выраженный атеросклероз и </w:t>
            </w:r>
            <w:proofErr w:type="gramStart"/>
            <w:r w:rsidRPr="007D7FCE">
              <w:rPr>
                <w:rFonts w:cs="Times New Roman"/>
                <w:sz w:val="24"/>
                <w:szCs w:val="24"/>
              </w:rPr>
              <w:t>сердечно-сосудистые</w:t>
            </w:r>
            <w:proofErr w:type="gramEnd"/>
            <w:r w:rsidRPr="007D7FCE">
              <w:rPr>
                <w:rFonts w:cs="Times New Roman"/>
                <w:sz w:val="24"/>
                <w:szCs w:val="24"/>
              </w:rPr>
              <w:t xml:space="preserve"> заболевания</w:t>
            </w:r>
          </w:p>
          <w:p w14:paraId="6864DCBC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злоупотребление ЛП и лекарственная зависимость</w:t>
            </w:r>
          </w:p>
          <w:p w14:paraId="007505C5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алкоголизм</w:t>
            </w:r>
          </w:p>
          <w:p w14:paraId="246B1881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артериальная гипертензия</w:t>
            </w:r>
          </w:p>
          <w:p w14:paraId="3B97E0B6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гипертиреоз и психозы</w:t>
            </w:r>
          </w:p>
          <w:p w14:paraId="4C946EE9" w14:textId="77777777" w:rsidR="003F5BA4" w:rsidRPr="007D7FCE" w:rsidRDefault="003F5BA4" w:rsidP="007D7FCE">
            <w:pPr>
              <w:pStyle w:val="a3"/>
              <w:numPr>
                <w:ilvl w:val="0"/>
                <w:numId w:val="40"/>
              </w:numPr>
              <w:spacing w:line="276" w:lineRule="auto"/>
              <w:ind w:left="472"/>
              <w:rPr>
                <w:rFonts w:cs="Times New Roman"/>
                <w:sz w:val="24"/>
                <w:szCs w:val="24"/>
              </w:rPr>
            </w:pPr>
            <w:r w:rsidRPr="007D7FCE">
              <w:rPr>
                <w:rFonts w:cs="Times New Roman"/>
                <w:sz w:val="24"/>
                <w:szCs w:val="24"/>
              </w:rPr>
              <w:t>эпилепсия и др. судорожные расстройства</w:t>
            </w:r>
          </w:p>
        </w:tc>
      </w:tr>
    </w:tbl>
    <w:p w14:paraId="5A1B5B2D" w14:textId="77777777" w:rsidR="003F5BA4" w:rsidRPr="00E00894" w:rsidRDefault="003F5BA4" w:rsidP="00E00894">
      <w:pPr>
        <w:spacing w:line="276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3D554466" w14:textId="39DA1D52" w:rsidR="00FD62AE" w:rsidRDefault="00FD62AE" w:rsidP="00FD62AE">
      <w:pPr>
        <w:pStyle w:val="a3"/>
        <w:numPr>
          <w:ilvl w:val="0"/>
          <w:numId w:val="32"/>
        </w:numPr>
        <w:spacing w:line="276" w:lineRule="auto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>Классификация и характеристика ноотропных препаратов</w:t>
      </w:r>
    </w:p>
    <w:p w14:paraId="468DC895" w14:textId="77777777" w:rsidR="00FD62AE" w:rsidRPr="00FD62AE" w:rsidRDefault="00FD62AE" w:rsidP="00FD62AE">
      <w:pPr>
        <w:pStyle w:val="a3"/>
        <w:spacing w:line="276" w:lineRule="auto"/>
        <w:ind w:left="1069" w:firstLine="0"/>
        <w:rPr>
          <w:rFonts w:cs="Times New Roman"/>
          <w:b/>
          <w:bCs/>
          <w:sz w:val="24"/>
          <w:szCs w:val="24"/>
        </w:rPr>
      </w:pPr>
    </w:p>
    <w:p w14:paraId="3099AC0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Ноотропные препараты</w:t>
      </w:r>
      <w:r w:rsidRPr="00E00894">
        <w:rPr>
          <w:rFonts w:cs="Times New Roman"/>
          <w:sz w:val="24"/>
          <w:szCs w:val="24"/>
        </w:rPr>
        <w:t xml:space="preserve"> — группа </w:t>
      </w:r>
      <w:proofErr w:type="spellStart"/>
      <w:r w:rsidRPr="00E00894">
        <w:rPr>
          <w:rFonts w:cs="Times New Roman"/>
          <w:sz w:val="24"/>
          <w:szCs w:val="24"/>
        </w:rPr>
        <w:t>нейропсихотропных</w:t>
      </w:r>
      <w:proofErr w:type="spellEnd"/>
      <w:r w:rsidRPr="00E00894">
        <w:rPr>
          <w:rFonts w:cs="Times New Roman"/>
          <w:sz w:val="24"/>
          <w:szCs w:val="24"/>
        </w:rPr>
        <w:t xml:space="preserve"> препаратов, способных улучшать процессы памяти и обучения, когнитивные функции, нарушенные при различных заболеваниях и агрессивных воздействиях.</w:t>
      </w:r>
    </w:p>
    <w:p w14:paraId="1269DFD1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02BC02C9" w14:textId="77777777" w:rsidR="003F5BA4" w:rsidRPr="00E00894" w:rsidRDefault="003F5BA4" w:rsidP="00E00894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КЛАССИФИКАЦИЯ:</w:t>
      </w:r>
    </w:p>
    <w:p w14:paraId="01C392C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производные пирролидина: </w:t>
      </w:r>
      <w:proofErr w:type="spellStart"/>
      <w:r w:rsidRPr="00E00894">
        <w:rPr>
          <w:rFonts w:cs="Times New Roman"/>
          <w:sz w:val="24"/>
          <w:szCs w:val="24"/>
        </w:rPr>
        <w:t>Пирацетам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Фонтурацетам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Фенотропил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46E32AF3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производные пиридоксина: </w:t>
      </w:r>
      <w:proofErr w:type="spellStart"/>
      <w:r w:rsidRPr="00E00894">
        <w:rPr>
          <w:rFonts w:cs="Times New Roman"/>
          <w:sz w:val="24"/>
          <w:szCs w:val="24"/>
        </w:rPr>
        <w:t>Пиритинол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Энцефабол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3F37568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производные и аналоги ГАМК: Гамма-аминомасляная кислота (</w:t>
      </w:r>
      <w:proofErr w:type="spellStart"/>
      <w:r w:rsidRPr="00E00894">
        <w:rPr>
          <w:rFonts w:cs="Times New Roman"/>
          <w:sz w:val="24"/>
          <w:szCs w:val="24"/>
        </w:rPr>
        <w:t>Аминалон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Никотиноил</w:t>
      </w:r>
      <w:proofErr w:type="spellEnd"/>
      <w:r w:rsidRPr="00E00894">
        <w:rPr>
          <w:rFonts w:cs="Times New Roman"/>
          <w:sz w:val="24"/>
          <w:szCs w:val="24"/>
        </w:rPr>
        <w:t>-ГАМК (</w:t>
      </w:r>
      <w:proofErr w:type="spellStart"/>
      <w:r w:rsidRPr="00E00894">
        <w:rPr>
          <w:rFonts w:cs="Times New Roman"/>
          <w:sz w:val="24"/>
          <w:szCs w:val="24"/>
        </w:rPr>
        <w:t>Пикамилон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Аминофенилмасляная</w:t>
      </w:r>
      <w:proofErr w:type="spellEnd"/>
      <w:r w:rsidRPr="00E00894">
        <w:rPr>
          <w:rFonts w:cs="Times New Roman"/>
          <w:sz w:val="24"/>
          <w:szCs w:val="24"/>
        </w:rPr>
        <w:t xml:space="preserve"> кислота (</w:t>
      </w:r>
      <w:proofErr w:type="spellStart"/>
      <w:r w:rsidRPr="00E00894">
        <w:rPr>
          <w:rFonts w:cs="Times New Roman"/>
          <w:sz w:val="24"/>
          <w:szCs w:val="24"/>
        </w:rPr>
        <w:t>Анвифен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Гопантеновая</w:t>
      </w:r>
      <w:proofErr w:type="spellEnd"/>
      <w:r w:rsidRPr="00E00894">
        <w:rPr>
          <w:rFonts w:cs="Times New Roman"/>
          <w:sz w:val="24"/>
          <w:szCs w:val="24"/>
        </w:rPr>
        <w:t xml:space="preserve"> кислота (</w:t>
      </w:r>
      <w:proofErr w:type="spellStart"/>
      <w:r w:rsidRPr="00E00894">
        <w:rPr>
          <w:rFonts w:cs="Times New Roman"/>
          <w:sz w:val="24"/>
          <w:szCs w:val="24"/>
        </w:rPr>
        <w:t>Пантогам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DEBCD6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нейропептиды и их аналоги: </w:t>
      </w:r>
      <w:proofErr w:type="spellStart"/>
      <w:r w:rsidRPr="00E00894">
        <w:rPr>
          <w:rFonts w:cs="Times New Roman"/>
          <w:sz w:val="24"/>
          <w:szCs w:val="24"/>
        </w:rPr>
        <w:t>Ноопепт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Семакс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5A33D23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аминокислоты: Глицин.</w:t>
      </w:r>
    </w:p>
    <w:p w14:paraId="1114741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полипептиды: </w:t>
      </w:r>
      <w:proofErr w:type="spellStart"/>
      <w:r w:rsidRPr="00E00894">
        <w:rPr>
          <w:rFonts w:cs="Times New Roman"/>
          <w:sz w:val="24"/>
          <w:szCs w:val="24"/>
        </w:rPr>
        <w:t>Кортексин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Церебролизин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58B6E767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7BD85213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Нейрохимические механизмы действия ноотропов:</w:t>
      </w:r>
    </w:p>
    <w:p w14:paraId="34D1A62D" w14:textId="77777777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Усиление синтеза дофамина.</w:t>
      </w:r>
    </w:p>
    <w:p w14:paraId="69E0EF2D" w14:textId="77777777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lastRenderedPageBreak/>
        <w:t>Снижение уровня норадреналина в головном мозге.</w:t>
      </w:r>
    </w:p>
    <w:p w14:paraId="75448196" w14:textId="77777777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Повышение содержания ацетилхолина и плотности холинергических рецепторов.</w:t>
      </w:r>
    </w:p>
    <w:p w14:paraId="602C5B70" w14:textId="687C9AE1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Активация синтеза белка и </w:t>
      </w:r>
      <w:r w:rsidR="00D01100" w:rsidRPr="00E00894">
        <w:rPr>
          <w:rFonts w:cs="Times New Roman"/>
          <w:sz w:val="24"/>
          <w:szCs w:val="24"/>
        </w:rPr>
        <w:t>РНК</w:t>
      </w:r>
      <w:r w:rsidRPr="00E00894">
        <w:rPr>
          <w:rFonts w:cs="Times New Roman"/>
          <w:sz w:val="24"/>
          <w:szCs w:val="24"/>
        </w:rPr>
        <w:t xml:space="preserve"> в нейронах.</w:t>
      </w:r>
    </w:p>
    <w:p w14:paraId="20BCD2F2" w14:textId="659567FE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Усиление синтеза </w:t>
      </w:r>
      <w:r w:rsidR="00D01100" w:rsidRPr="00E00894">
        <w:rPr>
          <w:rFonts w:cs="Times New Roman"/>
          <w:sz w:val="24"/>
          <w:szCs w:val="24"/>
        </w:rPr>
        <w:t>АТФ</w:t>
      </w:r>
      <w:r w:rsidRPr="00E00894">
        <w:rPr>
          <w:rFonts w:cs="Times New Roman"/>
          <w:sz w:val="24"/>
          <w:szCs w:val="24"/>
        </w:rPr>
        <w:t>.</w:t>
      </w:r>
    </w:p>
    <w:p w14:paraId="06F5600A" w14:textId="77777777" w:rsidR="003F5BA4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Улучшение кровоснабжения клеток мозга.</w:t>
      </w:r>
    </w:p>
    <w:p w14:paraId="2DD84046" w14:textId="77777777" w:rsidR="00D01100" w:rsidRPr="00E00894" w:rsidRDefault="003F5BA4" w:rsidP="00E00894">
      <w:pPr>
        <w:numPr>
          <w:ilvl w:val="0"/>
          <w:numId w:val="5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Замедление старения клеток головного мозга.</w:t>
      </w:r>
    </w:p>
    <w:p w14:paraId="4EA5CDD3" w14:textId="77777777" w:rsidR="00D01100" w:rsidRPr="00E00894" w:rsidRDefault="00D01100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6E65C57B" w14:textId="49D5FF94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ПИРАЦЕТАМ</w:t>
      </w:r>
    </w:p>
    <w:p w14:paraId="51560342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стимулирует умственную деятельность.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Антигипоксический эффект.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Умеренное противосудорожное действие.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Нет седативного или психостимулирующего действия.</w:t>
      </w:r>
    </w:p>
    <w:p w14:paraId="6BC7D351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лечение интеллектуально-</w:t>
      </w:r>
      <w:proofErr w:type="spellStart"/>
      <w:r w:rsidRPr="00E00894">
        <w:rPr>
          <w:rFonts w:cs="Times New Roman"/>
          <w:sz w:val="24"/>
          <w:szCs w:val="24"/>
        </w:rPr>
        <w:t>мнестических</w:t>
      </w:r>
      <w:proofErr w:type="spellEnd"/>
      <w:r w:rsidRPr="00E00894">
        <w:rPr>
          <w:rFonts w:cs="Times New Roman"/>
          <w:sz w:val="24"/>
          <w:szCs w:val="24"/>
        </w:rPr>
        <w:t xml:space="preserve"> нарушений.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Умственная недостаточность, связанная с заболеваниями головного мозга.</w:t>
      </w:r>
    </w:p>
    <w:p w14:paraId="6C02AA2F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b/>
          <w:bCs/>
          <w:sz w:val="24"/>
          <w:szCs w:val="24"/>
          <w:u w:val="single"/>
        </w:rPr>
      </w:pPr>
    </w:p>
    <w:p w14:paraId="3D47AC4F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ФОНТУРАЦЕТАМ </w:t>
      </w:r>
      <w:r w:rsidRPr="00E00894">
        <w:rPr>
          <w:rFonts w:cs="Times New Roman"/>
          <w:sz w:val="24"/>
          <w:szCs w:val="24"/>
        </w:rPr>
        <w:t>(Фенотропил).</w:t>
      </w:r>
    </w:p>
    <w:p w14:paraId="01AA2772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proofErr w:type="spellStart"/>
      <w:r w:rsidRPr="00E00894">
        <w:rPr>
          <w:rFonts w:cs="Times New Roman"/>
          <w:sz w:val="24"/>
          <w:szCs w:val="24"/>
        </w:rPr>
        <w:t>антиастеническое</w:t>
      </w:r>
      <w:proofErr w:type="spellEnd"/>
      <w:r w:rsidRPr="00E00894">
        <w:rPr>
          <w:rFonts w:cs="Times New Roman"/>
          <w:sz w:val="24"/>
          <w:szCs w:val="24"/>
        </w:rPr>
        <w:t>,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E00894">
        <w:rPr>
          <w:rFonts w:cs="Times New Roman"/>
          <w:sz w:val="24"/>
          <w:szCs w:val="24"/>
        </w:rPr>
        <w:t>антиамнестическое</w:t>
      </w:r>
      <w:proofErr w:type="spellEnd"/>
      <w:r w:rsidRPr="00E00894">
        <w:rPr>
          <w:rFonts w:cs="Times New Roman"/>
          <w:sz w:val="24"/>
          <w:szCs w:val="24"/>
        </w:rPr>
        <w:t>,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E00894">
        <w:rPr>
          <w:rFonts w:cs="Times New Roman"/>
          <w:sz w:val="24"/>
          <w:szCs w:val="24"/>
        </w:rPr>
        <w:t>адаптогенное</w:t>
      </w:r>
      <w:proofErr w:type="spellEnd"/>
      <w:r w:rsidRPr="00E00894">
        <w:rPr>
          <w:rFonts w:cs="Times New Roman"/>
          <w:sz w:val="24"/>
          <w:szCs w:val="24"/>
        </w:rPr>
        <w:t>,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 xml:space="preserve">противосудорожное, </w:t>
      </w:r>
      <w:proofErr w:type="spellStart"/>
      <w:r w:rsidRPr="00E00894">
        <w:rPr>
          <w:rFonts w:cs="Times New Roman"/>
          <w:sz w:val="24"/>
          <w:szCs w:val="24"/>
        </w:rPr>
        <w:t>анксиолитическое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ноотропное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нейромодулирующее</w:t>
      </w:r>
      <w:proofErr w:type="spellEnd"/>
      <w:r w:rsidRPr="00E00894">
        <w:rPr>
          <w:rFonts w:cs="Times New Roman"/>
          <w:sz w:val="24"/>
          <w:szCs w:val="24"/>
        </w:rPr>
        <w:t xml:space="preserve">, способствует консолидации памяти, облегает процесс обучения, улучшает настроение, обладает </w:t>
      </w:r>
      <w:proofErr w:type="spellStart"/>
      <w:r w:rsidRPr="00E00894">
        <w:rPr>
          <w:rFonts w:cs="Times New Roman"/>
          <w:sz w:val="24"/>
          <w:szCs w:val="24"/>
        </w:rPr>
        <w:t>анорексигенной</w:t>
      </w:r>
      <w:proofErr w:type="spellEnd"/>
      <w:r w:rsidRPr="00E00894">
        <w:rPr>
          <w:rFonts w:cs="Times New Roman"/>
          <w:sz w:val="24"/>
          <w:szCs w:val="24"/>
        </w:rPr>
        <w:t xml:space="preserve"> активностью.</w:t>
      </w:r>
    </w:p>
    <w:p w14:paraId="77B80499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невротические состояния, проявляющиеся вялостью, повышенной истощаемостью, снижением психомоторной активности, нарушением внимания, ухудшением памяти, нарушения процесса обучения, депрессия легкой и средней степени тяжести, ожирение, профилактика гипоксии, повышение устойчивости к стрессу, коррекция функционального состояния организма в экстремальных условиях профессиональной деятельности, коррекция суточного биоритма, хронический алкоголизм.</w:t>
      </w:r>
    </w:p>
    <w:p w14:paraId="699546A9" w14:textId="77777777" w:rsidR="003F5BA4" w:rsidRPr="00E00894" w:rsidRDefault="003F5BA4" w:rsidP="00E00894">
      <w:pPr>
        <w:spacing w:line="276" w:lineRule="auto"/>
        <w:ind w:left="720" w:firstLine="0"/>
        <w:jc w:val="left"/>
        <w:rPr>
          <w:rFonts w:cs="Times New Roman"/>
          <w:sz w:val="24"/>
          <w:szCs w:val="24"/>
        </w:rPr>
      </w:pPr>
    </w:p>
    <w:p w14:paraId="1EC4A820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ПИРИТИНОЛ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Энцефабол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9728839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улучшает мозговое кровообращение и обмен веществ в мозге, повышает устойчивость мозга к гипоксии, обладает слабым стимулирующим и антидепрессивным эффектом, усиливает кровоток и повышает доставку и утилизацию кислорода в </w:t>
      </w:r>
      <w:proofErr w:type="spellStart"/>
      <w:r w:rsidRPr="00E00894">
        <w:rPr>
          <w:rFonts w:cs="Times New Roman"/>
          <w:sz w:val="24"/>
          <w:szCs w:val="24"/>
        </w:rPr>
        <w:t>ишемизированных</w:t>
      </w:r>
      <w:proofErr w:type="spellEnd"/>
      <w:r w:rsidRPr="00E00894">
        <w:rPr>
          <w:rFonts w:cs="Times New Roman"/>
          <w:sz w:val="24"/>
          <w:szCs w:val="24"/>
        </w:rPr>
        <w:t xml:space="preserve"> зонах мозга, при систематическом применении способствует повышению умственной работоспособности, улучшению памяти, обучаемости.</w:t>
      </w:r>
    </w:p>
    <w:p w14:paraId="39E0E02E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Показания:</w:t>
      </w:r>
      <w:r w:rsidRPr="00E00894">
        <w:rPr>
          <w:rFonts w:cs="Times New Roman"/>
          <w:sz w:val="24"/>
          <w:szCs w:val="24"/>
        </w:rPr>
        <w:t xml:space="preserve"> заторможенность и депрессивные состояния,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 xml:space="preserve">астеническое состояние, адинамия, </w:t>
      </w:r>
      <w:proofErr w:type="spellStart"/>
      <w:r w:rsidRPr="00E00894">
        <w:rPr>
          <w:rFonts w:cs="Times New Roman"/>
          <w:sz w:val="24"/>
          <w:szCs w:val="24"/>
        </w:rPr>
        <w:t>неврозоподобные</w:t>
      </w:r>
      <w:proofErr w:type="spellEnd"/>
      <w:r w:rsidRPr="00E00894">
        <w:rPr>
          <w:rFonts w:cs="Times New Roman"/>
          <w:sz w:val="24"/>
          <w:szCs w:val="24"/>
        </w:rPr>
        <w:t xml:space="preserve"> расстройства органического генеза, вегетососудистая дистония, мигрень, травматическая и сосудистая энцефалопатия, церебральный атеросклероз, последствия нарушения мозгового кровообращения, нейроинфекции и интоксикации, деменция (первичная дегенеративная, сосудистого и смешанного генеза), нарушения памяти, мышления, снижение способности к концентрации внимания, преждевременное наступление утомления, у детей — задержка психического развития, </w:t>
      </w:r>
      <w:proofErr w:type="spellStart"/>
      <w:r w:rsidRPr="00E00894">
        <w:rPr>
          <w:rFonts w:cs="Times New Roman"/>
          <w:sz w:val="24"/>
          <w:szCs w:val="24"/>
        </w:rPr>
        <w:t>церебрастеническое</w:t>
      </w:r>
      <w:proofErr w:type="spellEnd"/>
      <w:r w:rsidRPr="00E00894">
        <w:rPr>
          <w:rFonts w:cs="Times New Roman"/>
          <w:sz w:val="24"/>
          <w:szCs w:val="24"/>
        </w:rPr>
        <w:t xml:space="preserve"> расстройство, олигофрения, энцефалопатия.</w:t>
      </w:r>
    </w:p>
    <w:p w14:paraId="030506BA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Может применяться с 3 дня после рождения.</w:t>
      </w:r>
    </w:p>
    <w:p w14:paraId="72DFC204" w14:textId="77777777" w:rsidR="003F5BA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</w:p>
    <w:p w14:paraId="179881B5" w14:textId="77777777" w:rsidR="007D7FCE" w:rsidRPr="00E00894" w:rsidRDefault="007D7FCE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</w:p>
    <w:p w14:paraId="0D23195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proofErr w:type="gramStart"/>
      <w:r w:rsidRPr="00E00894">
        <w:rPr>
          <w:rFonts w:cs="Times New Roman"/>
          <w:b/>
          <w:bCs/>
          <w:sz w:val="24"/>
          <w:szCs w:val="24"/>
        </w:rPr>
        <w:lastRenderedPageBreak/>
        <w:t>ГАММА-АМИНОМАСЛЯНАЯ</w:t>
      </w:r>
      <w:proofErr w:type="gramEnd"/>
      <w:r w:rsidRPr="00E00894">
        <w:rPr>
          <w:rFonts w:cs="Times New Roman"/>
          <w:b/>
          <w:bCs/>
          <w:sz w:val="24"/>
          <w:szCs w:val="24"/>
        </w:rPr>
        <w:t xml:space="preserve"> КИСЛОТА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Аминалон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69072E1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взаимодействует со специфическими </w:t>
      </w:r>
      <w:proofErr w:type="spellStart"/>
      <w:r w:rsidRPr="00E00894">
        <w:rPr>
          <w:rFonts w:cs="Times New Roman"/>
          <w:sz w:val="24"/>
          <w:szCs w:val="24"/>
        </w:rPr>
        <w:t>ГАМКергическими</w:t>
      </w:r>
      <w:proofErr w:type="spellEnd"/>
      <w:r w:rsidRPr="00E00894">
        <w:rPr>
          <w:rFonts w:cs="Times New Roman"/>
          <w:sz w:val="24"/>
          <w:szCs w:val="24"/>
        </w:rPr>
        <w:t xml:space="preserve"> рецепторами А и Б типов, ноотропное, стимулирующее метаболизм в ЦНС.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Является основным медиатором, участвующим в процессах центрального торможения.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Улучшает кровоснабжение головного мозга, активирует энергетические процессы, повышает дыхательную активность тканей, улучшает утилизацию глюкозы и удаление токсических продуктов обмена.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 xml:space="preserve">Улучшает динамику нервных процессов в головном мозге, повышает продуктивность мышления, улучшает память, способствует восстановлению речевых и двигательных функций после нарушения мозгового кровообращения. Оказывает умеренное гипотензивное действие, незначительно </w:t>
      </w:r>
      <w:proofErr w:type="spellStart"/>
      <w:r w:rsidRPr="00E00894">
        <w:rPr>
          <w:rFonts w:cs="Times New Roman"/>
          <w:sz w:val="24"/>
          <w:szCs w:val="24"/>
        </w:rPr>
        <w:t>урежает</w:t>
      </w:r>
      <w:proofErr w:type="spellEnd"/>
      <w:r w:rsidRPr="00E00894">
        <w:rPr>
          <w:rFonts w:cs="Times New Roman"/>
          <w:sz w:val="24"/>
          <w:szCs w:val="24"/>
        </w:rPr>
        <w:t xml:space="preserve"> ЧСС.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 больных сахарным диабетом снижает уровень глюкозы в крови, при нормальной гликемии нередко вызывает гипергликемию.</w:t>
      </w:r>
    </w:p>
    <w:p w14:paraId="3E93EBC5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поражение сосудов головного мозга (атеросклероз, гипертоническая болезнь и др.).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Цереброваскулярная недостаточность. Дисциркуляторная энцефалопатия.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Нарушение памяти, внимания, речи.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Головокружение, головная боль.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Последствия инсульта и черепно-мозговой травме.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Алкогольная энцефалопатия, алкогольный полиневрит.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Умственная отсталость у детей, слабоумие, детский церебральный паралич.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Эндогенная депрессия с преобладанием астеноипохондрических явлений и затруднением умственной деятельности.</w:t>
      </w:r>
      <w:r w:rsidRPr="00E00894">
        <w:rPr>
          <w:rFonts w:cs="Times New Roman"/>
          <w:i/>
          <w:i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Симптомокомплекс укачивания (морская и воздушная болезнь).</w:t>
      </w:r>
    </w:p>
    <w:p w14:paraId="4BC8A9BA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Применяется у детей от 1 года.</w:t>
      </w:r>
    </w:p>
    <w:p w14:paraId="6C24112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3EB2AAB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НИКОТИНОИЛ-ГАМК</w:t>
      </w:r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Пикамилон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674BBBBE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proofErr w:type="spellStart"/>
      <w:r w:rsidRPr="00E00894">
        <w:rPr>
          <w:rFonts w:cs="Times New Roman"/>
          <w:sz w:val="24"/>
          <w:szCs w:val="24"/>
        </w:rPr>
        <w:t>антиагрегационное</w:t>
      </w:r>
      <w:proofErr w:type="spellEnd"/>
      <w:r w:rsidRPr="00E00894">
        <w:rPr>
          <w:rFonts w:cs="Times New Roman"/>
          <w:sz w:val="24"/>
          <w:szCs w:val="24"/>
        </w:rPr>
        <w:t xml:space="preserve">, антиоксидантное, транквилизирующее, улучшающее мозговое кровообращение, </w:t>
      </w:r>
      <w:proofErr w:type="spellStart"/>
      <w:r w:rsidRPr="00E00894">
        <w:rPr>
          <w:rFonts w:cs="Times New Roman"/>
          <w:sz w:val="24"/>
          <w:szCs w:val="24"/>
        </w:rPr>
        <w:t>противомигренозное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5F6E47A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 xml:space="preserve">нарушения мозгового кровообращения (острые ишемические, подострый и восстановительный периоды ишемического инсульта, хроническая недостаточность мозгового кровообращения). Вегетососудистая дистония. Депрессия. Сенильный психоз. Алкоголизм (период абстиненции) и острая интоксикация алкоголем, мигрень. Черепно-мозговые травмы, нейроинфекции. первичная </w:t>
      </w:r>
      <w:proofErr w:type="spellStart"/>
      <w:r w:rsidRPr="00E00894">
        <w:rPr>
          <w:rFonts w:cs="Times New Roman"/>
          <w:sz w:val="24"/>
          <w:szCs w:val="24"/>
        </w:rPr>
        <w:t>открытоугольная</w:t>
      </w:r>
      <w:proofErr w:type="spellEnd"/>
      <w:r w:rsidRPr="00E00894">
        <w:rPr>
          <w:rFonts w:cs="Times New Roman"/>
          <w:sz w:val="24"/>
          <w:szCs w:val="24"/>
        </w:rPr>
        <w:t xml:space="preserve"> глаукома (для стабилизации зрительной функции). В урологической практике (у детей старше 3 лет и взрослых с расстройствами мочеиспускания) для улучшения адаптационной функции мочевого пузыря.</w:t>
      </w:r>
    </w:p>
    <w:p w14:paraId="24BEE300" w14:textId="77777777" w:rsidR="003F5BA4" w:rsidRPr="00E00894" w:rsidRDefault="003F5BA4" w:rsidP="00E00894">
      <w:pPr>
        <w:pStyle w:val="a3"/>
        <w:spacing w:line="276" w:lineRule="auto"/>
        <w:ind w:left="709" w:firstLine="0"/>
        <w:rPr>
          <w:rFonts w:cs="Times New Roman"/>
          <w:sz w:val="24"/>
          <w:szCs w:val="24"/>
        </w:rPr>
      </w:pPr>
    </w:p>
    <w:p w14:paraId="4A1745F9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АМИНОФЕНИЛМАСЛЯНАЯ КИСЛОТА</w:t>
      </w:r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Ноофен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9E44C87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proofErr w:type="spellStart"/>
      <w:r w:rsidRPr="00E00894">
        <w:rPr>
          <w:rFonts w:cs="Times New Roman"/>
          <w:i/>
          <w:iCs/>
          <w:sz w:val="24"/>
          <w:szCs w:val="24"/>
        </w:rPr>
        <w:t>Дейтвие</w:t>
      </w:r>
      <w:proofErr w:type="spellEnd"/>
      <w:r w:rsidRPr="00E00894">
        <w:rPr>
          <w:rFonts w:cs="Times New Roman"/>
          <w:i/>
          <w:iCs/>
          <w:sz w:val="24"/>
          <w:szCs w:val="24"/>
        </w:rPr>
        <w:t xml:space="preserve">: </w:t>
      </w:r>
      <w:r w:rsidRPr="00E00894">
        <w:rPr>
          <w:rFonts w:cs="Times New Roman"/>
          <w:sz w:val="24"/>
          <w:szCs w:val="24"/>
        </w:rPr>
        <w:t xml:space="preserve">воздействует на ГАМК-рецепторы в ЦНС, облегчает </w:t>
      </w:r>
      <w:proofErr w:type="spellStart"/>
      <w:r w:rsidRPr="00E00894">
        <w:rPr>
          <w:rFonts w:cs="Times New Roman"/>
          <w:sz w:val="24"/>
          <w:szCs w:val="24"/>
        </w:rPr>
        <w:t>ГАМКергическую</w:t>
      </w:r>
      <w:proofErr w:type="spellEnd"/>
      <w:r w:rsidRPr="00E00894">
        <w:rPr>
          <w:rFonts w:cs="Times New Roman"/>
          <w:sz w:val="24"/>
          <w:szCs w:val="24"/>
        </w:rPr>
        <w:t xml:space="preserve"> передачу импульсов, улучшает биоэнергетические процессы в головном мозге. </w:t>
      </w:r>
      <w:proofErr w:type="spellStart"/>
      <w:r w:rsidRPr="00E00894">
        <w:rPr>
          <w:rFonts w:cs="Times New Roman"/>
          <w:sz w:val="24"/>
          <w:szCs w:val="24"/>
        </w:rPr>
        <w:t>Анксиолитическое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ноотропное</w:t>
      </w:r>
      <w:proofErr w:type="spellEnd"/>
      <w:r w:rsidRPr="00E00894">
        <w:rPr>
          <w:rFonts w:cs="Times New Roman"/>
          <w:sz w:val="24"/>
          <w:szCs w:val="24"/>
        </w:rPr>
        <w:t xml:space="preserve"> действие. Устраняет напряженность, беспокойство, тревогу, страх и улучшает сон. Удлиняет и усиливает действие снотворных и нейролептических средств, наркотических анальгетиков. Уменьшает проявления астении и </w:t>
      </w:r>
      <w:proofErr w:type="spellStart"/>
      <w:r w:rsidRPr="00E00894">
        <w:rPr>
          <w:rFonts w:cs="Times New Roman"/>
          <w:sz w:val="24"/>
          <w:szCs w:val="24"/>
        </w:rPr>
        <w:t>вазовегетативные</w:t>
      </w:r>
      <w:proofErr w:type="spellEnd"/>
      <w:r w:rsidRPr="00E00894">
        <w:rPr>
          <w:rFonts w:cs="Times New Roman"/>
          <w:sz w:val="24"/>
          <w:szCs w:val="24"/>
        </w:rPr>
        <w:t xml:space="preserve"> симптомы (в </w:t>
      </w:r>
      <w:proofErr w:type="spellStart"/>
      <w:r w:rsidRPr="00E00894">
        <w:rPr>
          <w:rFonts w:cs="Times New Roman"/>
          <w:sz w:val="24"/>
          <w:szCs w:val="24"/>
        </w:rPr>
        <w:t>т.ч</w:t>
      </w:r>
      <w:proofErr w:type="spellEnd"/>
      <w:r w:rsidRPr="00E00894">
        <w:rPr>
          <w:rFonts w:cs="Times New Roman"/>
          <w:sz w:val="24"/>
          <w:szCs w:val="24"/>
        </w:rPr>
        <w:t>. головную боль, чувство тяжести в голове, инсомнию, раздражительность, эмоциональную лабильность). Повышает умственную работоспособность. Улучшает внимание, память, скорость и точность сенсомоторных реакций. При астении улучшает самочувствие, повышает интерес и мотивацию деятельности.</w:t>
      </w:r>
    </w:p>
    <w:p w14:paraId="4658C689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lastRenderedPageBreak/>
        <w:t xml:space="preserve">Показания: </w:t>
      </w:r>
      <w:r w:rsidRPr="00E00894">
        <w:rPr>
          <w:rFonts w:cs="Times New Roman"/>
          <w:sz w:val="24"/>
          <w:szCs w:val="24"/>
        </w:rPr>
        <w:t xml:space="preserve">астенический синдром. Тревожно-невротические состояния (беспокойство, тревога, страх). Невроз навязчивых состояний. Бессонница и ночная тревога у пожилых. </w:t>
      </w:r>
      <w:proofErr w:type="spellStart"/>
      <w:r w:rsidRPr="00E00894">
        <w:rPr>
          <w:rFonts w:cs="Times New Roman"/>
          <w:sz w:val="24"/>
          <w:szCs w:val="24"/>
        </w:rPr>
        <w:t>Премедикация</w:t>
      </w:r>
      <w:proofErr w:type="spellEnd"/>
      <w:r w:rsidRPr="00E00894">
        <w:rPr>
          <w:rFonts w:cs="Times New Roman"/>
          <w:sz w:val="24"/>
          <w:szCs w:val="24"/>
        </w:rPr>
        <w:t xml:space="preserve"> перед хирургическими вмешательствами. Вестибулярные нарушения инфекционного, сосудистого и травматического генеза. Головокружение. Алкогольный абстинентный синдром (в составе комплексной терапии). Профилактика укачивания.</w:t>
      </w:r>
    </w:p>
    <w:p w14:paraId="6BD735F8" w14:textId="77777777" w:rsidR="00D01100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У детей от 8 лет — заикание, тики, энурез.</w:t>
      </w:r>
    </w:p>
    <w:p w14:paraId="02E44B32" w14:textId="77777777" w:rsidR="00D01100" w:rsidRPr="00E00894" w:rsidRDefault="00D01100" w:rsidP="00E00894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1B85CA9E" w14:textId="3A3E4B87" w:rsidR="003F5BA4" w:rsidRPr="00E00894" w:rsidRDefault="003F5BA4" w:rsidP="00E00894">
      <w:pPr>
        <w:spacing w:line="276" w:lineRule="auto"/>
        <w:ind w:left="709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ГОПАНТЕНОВАЯ КИСЛОТА</w:t>
      </w:r>
      <w:r w:rsidRPr="00E00894">
        <w:rPr>
          <w:rFonts w:cs="Times New Roman"/>
          <w:sz w:val="24"/>
          <w:szCs w:val="24"/>
        </w:rPr>
        <w:t xml:space="preserve"> (Пантогам).</w:t>
      </w:r>
    </w:p>
    <w:p w14:paraId="76BAC6EB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стимулирующее действие на ЦНС на фоне церебральной недостаточности экзогенно-органического генеза. Улучшает работоспособность. Активизирует умственную деятельность. Снижает моторную возбудимость. Упорядочивает поведение. Оказывает противосудорожное действие.</w:t>
      </w:r>
    </w:p>
    <w:p w14:paraId="766E160F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 xml:space="preserve">умственная отсталость. Задержка психического и речевого развития. </w:t>
      </w:r>
      <w:proofErr w:type="spellStart"/>
      <w:r w:rsidRPr="00E00894">
        <w:rPr>
          <w:rFonts w:cs="Times New Roman"/>
          <w:sz w:val="24"/>
          <w:szCs w:val="24"/>
        </w:rPr>
        <w:t>Церебрастенический</w:t>
      </w:r>
      <w:proofErr w:type="spellEnd"/>
      <w:r w:rsidRPr="00E00894">
        <w:rPr>
          <w:rFonts w:cs="Times New Roman"/>
          <w:sz w:val="24"/>
          <w:szCs w:val="24"/>
        </w:rPr>
        <w:t xml:space="preserve"> синдром. Эпилепсия (в составе комплексной терапии). Остаточные проявления перенесенной нейроинфекции. Поствакцинальный энцефалит. Черепно-мозговая травма. Церебральная органическая недостаточность у больных шизофренией (в составе комплексной терапии). Гиперкинезы. Расстройства мочеиспускания (энурез, дневное недержание мочи, поллакиурия и др.).</w:t>
      </w:r>
    </w:p>
    <w:p w14:paraId="785144D7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Возможно применение у детей с 1 года жизни.</w:t>
      </w:r>
    </w:p>
    <w:p w14:paraId="60CAF4FF" w14:textId="77777777" w:rsidR="003F5BA4" w:rsidRPr="00E00894" w:rsidRDefault="003F5BA4" w:rsidP="00E00894">
      <w:pPr>
        <w:pStyle w:val="a3"/>
        <w:spacing w:line="276" w:lineRule="auto"/>
        <w:ind w:firstLine="0"/>
        <w:rPr>
          <w:rFonts w:cs="Times New Roman"/>
          <w:sz w:val="24"/>
          <w:szCs w:val="24"/>
        </w:rPr>
      </w:pPr>
    </w:p>
    <w:p w14:paraId="6525D57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Этиловый эфир </w:t>
      </w:r>
      <w:r w:rsidRPr="00E00894">
        <w:rPr>
          <w:rFonts w:cs="Times New Roman"/>
          <w:b/>
          <w:bCs/>
          <w:sz w:val="24"/>
          <w:szCs w:val="24"/>
          <w:lang w:val="en-US"/>
        </w:rPr>
        <w:t>N</w:t>
      </w:r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фенилацетил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</w:t>
      </w:r>
      <w:r w:rsidRPr="00E00894">
        <w:rPr>
          <w:rFonts w:cs="Times New Roman"/>
          <w:b/>
          <w:bCs/>
          <w:sz w:val="24"/>
          <w:szCs w:val="24"/>
          <w:lang w:val="en-US"/>
        </w:rPr>
        <w:t>L</w:t>
      </w:r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пролилглицина</w:t>
      </w:r>
      <w:proofErr w:type="spellEnd"/>
      <w:r w:rsidRPr="00E00894">
        <w:rPr>
          <w:rFonts w:cs="Times New Roman"/>
          <w:b/>
          <w:b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Ноопепт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77A451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обладает </w:t>
      </w:r>
      <w:proofErr w:type="spellStart"/>
      <w:r w:rsidRPr="00E00894">
        <w:rPr>
          <w:rFonts w:cs="Times New Roman"/>
          <w:sz w:val="24"/>
          <w:szCs w:val="24"/>
        </w:rPr>
        <w:t>ноотропными</w:t>
      </w:r>
      <w:proofErr w:type="spellEnd"/>
      <w:r w:rsidRPr="00E00894">
        <w:rPr>
          <w:rFonts w:cs="Times New Roman"/>
          <w:sz w:val="24"/>
          <w:szCs w:val="24"/>
        </w:rPr>
        <w:t xml:space="preserve"> и </w:t>
      </w:r>
      <w:proofErr w:type="spellStart"/>
      <w:r w:rsidRPr="00E00894">
        <w:rPr>
          <w:rFonts w:cs="Times New Roman"/>
          <w:sz w:val="24"/>
          <w:szCs w:val="24"/>
        </w:rPr>
        <w:t>нейропротективными</w:t>
      </w:r>
      <w:proofErr w:type="spellEnd"/>
      <w:r w:rsidRPr="00E00894">
        <w:rPr>
          <w:rFonts w:cs="Times New Roman"/>
          <w:sz w:val="24"/>
          <w:szCs w:val="24"/>
        </w:rPr>
        <w:t xml:space="preserve"> свойствами. Ноотропный эффект препарата связан с образованием </w:t>
      </w:r>
      <w:proofErr w:type="spellStart"/>
      <w:r w:rsidRPr="00E00894">
        <w:rPr>
          <w:rFonts w:cs="Times New Roman"/>
          <w:sz w:val="24"/>
          <w:szCs w:val="24"/>
        </w:rPr>
        <w:t>циклопролилглицина</w:t>
      </w:r>
      <w:proofErr w:type="spellEnd"/>
      <w:r w:rsidRPr="00E00894">
        <w:rPr>
          <w:rFonts w:cs="Times New Roman"/>
          <w:sz w:val="24"/>
          <w:szCs w:val="24"/>
        </w:rPr>
        <w:t xml:space="preserve">, аналогичного по структуре эндогенному циклическому дипептиду, обладающему </w:t>
      </w:r>
      <w:proofErr w:type="spellStart"/>
      <w:r w:rsidRPr="00E00894">
        <w:rPr>
          <w:rFonts w:cs="Times New Roman"/>
          <w:sz w:val="24"/>
          <w:szCs w:val="24"/>
          <w:u w:val="single"/>
        </w:rPr>
        <w:t>антиамнестической</w:t>
      </w:r>
      <w:proofErr w:type="spellEnd"/>
      <w:r w:rsidRPr="00E00894">
        <w:rPr>
          <w:rFonts w:cs="Times New Roman"/>
          <w:sz w:val="24"/>
          <w:szCs w:val="24"/>
        </w:rPr>
        <w:t xml:space="preserve"> активностью. </w:t>
      </w:r>
      <w:proofErr w:type="spellStart"/>
      <w:r w:rsidRPr="00E00894">
        <w:rPr>
          <w:rFonts w:cs="Times New Roman"/>
          <w:sz w:val="24"/>
          <w:szCs w:val="24"/>
        </w:rPr>
        <w:t>Нейропротективное</w:t>
      </w:r>
      <w:proofErr w:type="spellEnd"/>
      <w:r w:rsidRPr="00E00894">
        <w:rPr>
          <w:rFonts w:cs="Times New Roman"/>
          <w:sz w:val="24"/>
          <w:szCs w:val="24"/>
        </w:rPr>
        <w:t xml:space="preserve"> действие препарата проявляется в повышении устойчивости мозговой ткани к повреждающим воздействиям (травма, гипоксия, электросудорожное, токсическое) и ослаблении степени повреждения нейронов мозга. Блокирует </w:t>
      </w:r>
      <w:proofErr w:type="spellStart"/>
      <w:r w:rsidRPr="00E00894">
        <w:rPr>
          <w:rFonts w:cs="Times New Roman"/>
          <w:sz w:val="24"/>
          <w:szCs w:val="24"/>
        </w:rPr>
        <w:t>потенциалзависимые</w:t>
      </w:r>
      <w:proofErr w:type="spellEnd"/>
      <w:r w:rsidRPr="00E00894">
        <w:rPr>
          <w:rFonts w:cs="Times New Roman"/>
          <w:sz w:val="24"/>
          <w:szCs w:val="24"/>
        </w:rPr>
        <w:t xml:space="preserve"> кальциевые каналы нейронов, ослабляя нейротоксическое действие избыточного кальция. Оказывает антиоксидантное действие. Препятствует развитию амнезии. Улучшает реологические свойства крови, обладая </w:t>
      </w:r>
      <w:proofErr w:type="spellStart"/>
      <w:r w:rsidRPr="00E00894">
        <w:rPr>
          <w:rFonts w:cs="Times New Roman"/>
          <w:sz w:val="24"/>
          <w:szCs w:val="24"/>
        </w:rPr>
        <w:t>антиагрегационным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фибринолитическим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антикоагулянтным</w:t>
      </w:r>
      <w:proofErr w:type="spellEnd"/>
      <w:r w:rsidRPr="00E00894">
        <w:rPr>
          <w:rFonts w:cs="Times New Roman"/>
          <w:sz w:val="24"/>
          <w:szCs w:val="24"/>
        </w:rPr>
        <w:t xml:space="preserve"> свойствами.</w:t>
      </w:r>
    </w:p>
    <w:p w14:paraId="28B9528E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Эффекты: </w:t>
      </w:r>
      <w:r w:rsidRPr="00E00894">
        <w:rPr>
          <w:rFonts w:cs="Times New Roman"/>
          <w:sz w:val="24"/>
          <w:szCs w:val="24"/>
        </w:rPr>
        <w:t xml:space="preserve">терапевтическое действие препарата у больных с органическими расстройствами ЦНС проявляется, начиная с 5–7 дней лечения. Вначале реализуются </w:t>
      </w:r>
      <w:proofErr w:type="spellStart"/>
      <w:r w:rsidRPr="00E00894">
        <w:rPr>
          <w:rFonts w:cs="Times New Roman"/>
          <w:sz w:val="24"/>
          <w:szCs w:val="24"/>
        </w:rPr>
        <w:t>анксиолитический</w:t>
      </w:r>
      <w:proofErr w:type="spellEnd"/>
      <w:r w:rsidRPr="00E00894">
        <w:rPr>
          <w:rFonts w:cs="Times New Roman"/>
          <w:sz w:val="24"/>
          <w:szCs w:val="24"/>
        </w:rPr>
        <w:t xml:space="preserve"> и легкий стимулирующий эффекты. После 14–20 дней терапии выявляется позитивное влияние препарата на когнитивные функции, параметры внимания и памяти. </w:t>
      </w:r>
    </w:p>
    <w:p w14:paraId="68A0EB4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нарушения памяти, внимания, других когнитивных функций и эмоционально-лабильные расстройства, в т.ч. у больных пожилого возраста, при следующих состояниях и заболеваниях:</w:t>
      </w:r>
    </w:p>
    <w:p w14:paraId="006EC688" w14:textId="77777777" w:rsidR="003F5BA4" w:rsidRPr="00E00894" w:rsidRDefault="003F5BA4" w:rsidP="00E00894">
      <w:pPr>
        <w:pStyle w:val="a3"/>
        <w:numPr>
          <w:ilvl w:val="0"/>
          <w:numId w:val="19"/>
        </w:numPr>
        <w:spacing w:line="276" w:lineRule="auto"/>
        <w:ind w:left="0" w:firstLine="709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последствия черепно-мозговой травмы;</w:t>
      </w:r>
    </w:p>
    <w:p w14:paraId="34C30AAD" w14:textId="77777777" w:rsidR="003F5BA4" w:rsidRPr="00E00894" w:rsidRDefault="003F5BA4" w:rsidP="00E00894">
      <w:pPr>
        <w:pStyle w:val="a3"/>
        <w:numPr>
          <w:ilvl w:val="0"/>
          <w:numId w:val="19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посткоммоционный</w:t>
      </w:r>
      <w:proofErr w:type="spellEnd"/>
      <w:r w:rsidRPr="00E00894">
        <w:rPr>
          <w:rFonts w:cs="Times New Roman"/>
          <w:sz w:val="24"/>
          <w:szCs w:val="24"/>
        </w:rPr>
        <w:t xml:space="preserve"> синдром;</w:t>
      </w:r>
    </w:p>
    <w:p w14:paraId="397D5C53" w14:textId="77777777" w:rsidR="003F5BA4" w:rsidRPr="00E00894" w:rsidRDefault="003F5BA4" w:rsidP="00E00894">
      <w:pPr>
        <w:pStyle w:val="a3"/>
        <w:numPr>
          <w:ilvl w:val="0"/>
          <w:numId w:val="19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сосудистая мозговая недостаточность (энцефалопатии различного генеза);</w:t>
      </w:r>
    </w:p>
    <w:p w14:paraId="194BBA74" w14:textId="77777777" w:rsidR="003F5BA4" w:rsidRPr="00E00894" w:rsidRDefault="003F5BA4" w:rsidP="00E00894">
      <w:pPr>
        <w:pStyle w:val="a3"/>
        <w:numPr>
          <w:ilvl w:val="0"/>
          <w:numId w:val="19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астенические расстройства;</w:t>
      </w:r>
    </w:p>
    <w:p w14:paraId="093CAB4B" w14:textId="77777777" w:rsidR="003F5BA4" w:rsidRPr="00E00894" w:rsidRDefault="003F5BA4" w:rsidP="00E00894">
      <w:pPr>
        <w:pStyle w:val="a3"/>
        <w:numPr>
          <w:ilvl w:val="0"/>
          <w:numId w:val="19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lastRenderedPageBreak/>
        <w:t>другие состояния с признаками снижения интеллектуальной продуктивности.</w:t>
      </w:r>
    </w:p>
    <w:p w14:paraId="3AB8291A" w14:textId="77777777" w:rsidR="00D01100" w:rsidRPr="00E00894" w:rsidRDefault="00D01100" w:rsidP="00E00894">
      <w:pPr>
        <w:spacing w:after="160" w:line="276" w:lineRule="auto"/>
        <w:ind w:firstLine="0"/>
        <w:jc w:val="left"/>
        <w:rPr>
          <w:rFonts w:cs="Times New Roman"/>
          <w:sz w:val="24"/>
          <w:szCs w:val="24"/>
        </w:rPr>
      </w:pPr>
    </w:p>
    <w:p w14:paraId="1E901293" w14:textId="4DAB2BB2" w:rsidR="003F5BA4" w:rsidRPr="00E00894" w:rsidRDefault="003F5BA4" w:rsidP="00E00894">
      <w:pPr>
        <w:spacing w:after="160" w:line="276" w:lineRule="auto"/>
        <w:ind w:left="709" w:firstLine="0"/>
        <w:jc w:val="left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b/>
          <w:bCs/>
          <w:sz w:val="24"/>
          <w:szCs w:val="24"/>
        </w:rPr>
        <w:t>Метионил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глутамил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гистидил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фенилаланил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-пролил-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глицил</w:t>
      </w:r>
      <w:proofErr w:type="spellEnd"/>
      <w:r w:rsidRPr="00E00894">
        <w:rPr>
          <w:rFonts w:cs="Times New Roman"/>
          <w:b/>
          <w:bCs/>
          <w:sz w:val="24"/>
          <w:szCs w:val="24"/>
        </w:rPr>
        <w:t>-</w:t>
      </w:r>
      <w:proofErr w:type="spellStart"/>
      <w:r w:rsidRPr="00E00894">
        <w:rPr>
          <w:rFonts w:cs="Times New Roman"/>
          <w:b/>
          <w:bCs/>
          <w:sz w:val="24"/>
          <w:szCs w:val="24"/>
        </w:rPr>
        <w:t>пролин</w:t>
      </w:r>
      <w:proofErr w:type="spellEnd"/>
      <w:r w:rsidRPr="00E00894">
        <w:rPr>
          <w:rFonts w:cs="Times New Roman"/>
          <w:b/>
          <w:b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Семакс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8254BC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антиоксидантное, </w:t>
      </w:r>
      <w:proofErr w:type="spellStart"/>
      <w:r w:rsidRPr="00E00894">
        <w:rPr>
          <w:rFonts w:cs="Times New Roman"/>
          <w:sz w:val="24"/>
          <w:szCs w:val="24"/>
        </w:rPr>
        <w:t>ноотропное</w:t>
      </w:r>
      <w:proofErr w:type="spellEnd"/>
      <w:r w:rsidRPr="00E00894">
        <w:rPr>
          <w:rFonts w:cs="Times New Roman"/>
          <w:sz w:val="24"/>
          <w:szCs w:val="24"/>
        </w:rPr>
        <w:t xml:space="preserve">, антигипоксическое, </w:t>
      </w:r>
      <w:proofErr w:type="spellStart"/>
      <w:r w:rsidRPr="00E00894">
        <w:rPr>
          <w:rFonts w:cs="Times New Roman"/>
          <w:sz w:val="24"/>
          <w:szCs w:val="24"/>
        </w:rPr>
        <w:t>церебропротективное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69D8B183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При интраназальном введении через 4 мин. проникает через ГЭБ, а терапевтическое действие при однократном введении продолжается 20–24 ч., что связано с его последовательной деградацией, при которой </w:t>
      </w:r>
      <w:proofErr w:type="spellStart"/>
      <w:r w:rsidRPr="00E00894">
        <w:rPr>
          <w:rFonts w:cs="Times New Roman"/>
          <w:sz w:val="24"/>
          <w:szCs w:val="24"/>
        </w:rPr>
        <w:t>бóльшая</w:t>
      </w:r>
      <w:proofErr w:type="spellEnd"/>
      <w:r w:rsidRPr="00E00894">
        <w:rPr>
          <w:rFonts w:cs="Times New Roman"/>
          <w:sz w:val="24"/>
          <w:szCs w:val="24"/>
        </w:rPr>
        <w:t xml:space="preserve"> часть эффектов </w:t>
      </w:r>
      <w:proofErr w:type="spellStart"/>
      <w:r w:rsidRPr="00E00894">
        <w:rPr>
          <w:rFonts w:cs="Times New Roman"/>
          <w:sz w:val="24"/>
          <w:szCs w:val="24"/>
        </w:rPr>
        <w:t>нейропептида</w:t>
      </w:r>
      <w:proofErr w:type="spellEnd"/>
      <w:r w:rsidRPr="00E00894">
        <w:rPr>
          <w:rFonts w:cs="Times New Roman"/>
          <w:sz w:val="24"/>
          <w:szCs w:val="24"/>
        </w:rPr>
        <w:t xml:space="preserve"> сохраняется у его фрагментов.</w:t>
      </w:r>
    </w:p>
    <w:p w14:paraId="391ECC7A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 0,1%: </w:t>
      </w:r>
      <w:r w:rsidRPr="00E00894">
        <w:rPr>
          <w:rFonts w:cs="Times New Roman"/>
          <w:sz w:val="24"/>
          <w:szCs w:val="24"/>
        </w:rPr>
        <w:t>интеллектуально-</w:t>
      </w:r>
      <w:proofErr w:type="spellStart"/>
      <w:r w:rsidRPr="00E00894">
        <w:rPr>
          <w:rFonts w:cs="Times New Roman"/>
          <w:sz w:val="24"/>
          <w:szCs w:val="24"/>
        </w:rPr>
        <w:t>мнестические</w:t>
      </w:r>
      <w:proofErr w:type="spellEnd"/>
      <w:r w:rsidRPr="00E00894">
        <w:rPr>
          <w:rFonts w:cs="Times New Roman"/>
          <w:sz w:val="24"/>
          <w:szCs w:val="24"/>
        </w:rPr>
        <w:t xml:space="preserve"> расстройства при сосудистых поражениях головного мозга, восстановительный период после инсульта. Дисциркуляторная энцефалопатия. Преходящие нарушения мозгового кровообращения (ТИА). Состояния после черепно-мозговой травмы, нейрохирургических операций и наркоза. Невротические расстройства различного генеза, в т.ч. после ионизирующего излучения. Для повышения адаптационных возможностей организма в экстремальных ситуациях. Для профилактики психического утомления. При монотонной операторской деятельности. Работа в стрессовых условиях. Атрофия зрительного нерва. Неврит зрительного нерва воспалительной или токсико-аллергической этиологии. В качестве ноотропного средства у детей в возрасте от 7 лет при лечении минимальных мозговых дисфункций (в т.ч. СДВГ - синдром дефицита внимания с гиперактивностью).</w:t>
      </w:r>
    </w:p>
    <w:p w14:paraId="6D972EA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 1%: </w:t>
      </w:r>
      <w:r w:rsidRPr="00E00894">
        <w:rPr>
          <w:rFonts w:cs="Times New Roman"/>
          <w:sz w:val="24"/>
          <w:szCs w:val="24"/>
        </w:rPr>
        <w:t>острый период ишемического инсульта средней и тяжелой степени в составе комплексной терапии.</w:t>
      </w:r>
    </w:p>
    <w:p w14:paraId="5BE5775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Хранят при t не выше 10°С с плотно закрытым колпачком. Не замораживать.</w:t>
      </w:r>
    </w:p>
    <w:p w14:paraId="0D2000C7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1FCA804D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ГЛИЦИН</w:t>
      </w:r>
    </w:p>
    <w:p w14:paraId="36A8D1AE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i/>
          <w:iCs/>
          <w:sz w:val="24"/>
          <w:szCs w:val="24"/>
        </w:rPr>
      </w:pPr>
      <w:r w:rsidRPr="007D7FCE">
        <w:rPr>
          <w:rFonts w:cs="Times New Roman"/>
          <w:i/>
          <w:iCs/>
          <w:sz w:val="24"/>
          <w:szCs w:val="24"/>
        </w:rPr>
        <w:t xml:space="preserve">Действие: </w:t>
      </w:r>
      <w:r w:rsidRPr="007D7FCE">
        <w:rPr>
          <w:rFonts w:cs="Times New Roman"/>
          <w:sz w:val="24"/>
          <w:szCs w:val="24"/>
        </w:rPr>
        <w:t>является регулятором обмена веществ. Нормализует и активирует процессы защитного торможения в ЦНС. Уменьшает психоэмоциональное напряжение. Повышает умственную работоспособность. Глицин обладает глици</w:t>
      </w:r>
      <w:proofErr w:type="gramStart"/>
      <w:r w:rsidRPr="007D7FCE">
        <w:rPr>
          <w:rFonts w:cs="Times New Roman"/>
          <w:sz w:val="24"/>
          <w:szCs w:val="24"/>
        </w:rPr>
        <w:t>н-</w:t>
      </w:r>
      <w:proofErr w:type="gramEnd"/>
      <w:r w:rsidRPr="007D7FCE">
        <w:rPr>
          <w:rFonts w:cs="Times New Roman"/>
          <w:sz w:val="24"/>
          <w:szCs w:val="24"/>
        </w:rPr>
        <w:t xml:space="preserve"> и </w:t>
      </w:r>
      <w:proofErr w:type="spellStart"/>
      <w:r w:rsidRPr="007D7FCE">
        <w:rPr>
          <w:rFonts w:cs="Times New Roman"/>
          <w:sz w:val="24"/>
          <w:szCs w:val="24"/>
        </w:rPr>
        <w:t>ГАМКергическим</w:t>
      </w:r>
      <w:proofErr w:type="spellEnd"/>
      <w:r w:rsidRPr="007D7FCE">
        <w:rPr>
          <w:rFonts w:cs="Times New Roman"/>
          <w:sz w:val="24"/>
          <w:szCs w:val="24"/>
        </w:rPr>
        <w:t xml:space="preserve">, α1-адреноблокирующим, антиоксидантным, антитоксическим действием; регулирует деятельность </w:t>
      </w:r>
      <w:proofErr w:type="spellStart"/>
      <w:r w:rsidRPr="007D7FCE">
        <w:rPr>
          <w:rFonts w:cs="Times New Roman"/>
          <w:sz w:val="24"/>
          <w:szCs w:val="24"/>
        </w:rPr>
        <w:t>глутаматных</w:t>
      </w:r>
      <w:proofErr w:type="spellEnd"/>
      <w:r w:rsidRPr="007D7FCE">
        <w:rPr>
          <w:rFonts w:cs="Times New Roman"/>
          <w:sz w:val="24"/>
          <w:szCs w:val="24"/>
        </w:rPr>
        <w:t xml:space="preserve"> (NMDA) рецепторов, за счет чего препарат способен:</w:t>
      </w:r>
    </w:p>
    <w:p w14:paraId="0580D389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i/>
          <w:iCs/>
          <w:sz w:val="24"/>
          <w:szCs w:val="24"/>
        </w:rPr>
      </w:pPr>
      <w:r w:rsidRPr="007D7FCE">
        <w:rPr>
          <w:rFonts w:cs="Times New Roman"/>
          <w:sz w:val="24"/>
          <w:szCs w:val="24"/>
        </w:rPr>
        <w:t>уменьшать психоэмоциональное напряжение, агрессивность, конфликтность, повышать социальную адаптацию;</w:t>
      </w:r>
    </w:p>
    <w:p w14:paraId="3A3FE1A6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улучшать настроение;</w:t>
      </w:r>
    </w:p>
    <w:p w14:paraId="3FC05D98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облегчать засыпание и нормализовать сон;</w:t>
      </w:r>
    </w:p>
    <w:p w14:paraId="51D36436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повышать умственную работоспособность;</w:t>
      </w:r>
    </w:p>
    <w:p w14:paraId="35B85D36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уменьшать вегетососудистые расстройства (в т.ч. в климактерическом периоде);</w:t>
      </w:r>
    </w:p>
    <w:p w14:paraId="7CDCA22D" w14:textId="77777777" w:rsidR="003F5BA4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уменьшать выраженность мозговых расстрой</w:t>
      </w:r>
      <w:proofErr w:type="gramStart"/>
      <w:r w:rsidRPr="007D7FCE">
        <w:rPr>
          <w:rFonts w:cs="Times New Roman"/>
          <w:sz w:val="24"/>
          <w:szCs w:val="24"/>
        </w:rPr>
        <w:t>ств пр</w:t>
      </w:r>
      <w:proofErr w:type="gramEnd"/>
      <w:r w:rsidRPr="007D7FCE">
        <w:rPr>
          <w:rFonts w:cs="Times New Roman"/>
          <w:sz w:val="24"/>
          <w:szCs w:val="24"/>
        </w:rPr>
        <w:t>и ишемическом инсульте и ЧМТ;</w:t>
      </w:r>
    </w:p>
    <w:p w14:paraId="4C7F4245" w14:textId="77777777" w:rsidR="00FD62AE" w:rsidRPr="007D7FCE" w:rsidRDefault="003F5BA4" w:rsidP="007D7FCE">
      <w:pPr>
        <w:pStyle w:val="a3"/>
        <w:numPr>
          <w:ilvl w:val="0"/>
          <w:numId w:val="42"/>
        </w:numPr>
        <w:spacing w:line="276" w:lineRule="auto"/>
        <w:ind w:left="567"/>
        <w:rPr>
          <w:rFonts w:cs="Times New Roman"/>
          <w:sz w:val="24"/>
          <w:szCs w:val="24"/>
        </w:rPr>
      </w:pPr>
      <w:r w:rsidRPr="007D7FCE">
        <w:rPr>
          <w:rFonts w:cs="Times New Roman"/>
          <w:sz w:val="24"/>
          <w:szCs w:val="24"/>
        </w:rPr>
        <w:t>уменьшать токсическое действие алкоголя и других ЛС, угнетающих функцию ЦНС.</w:t>
      </w:r>
    </w:p>
    <w:p w14:paraId="28DBEFDD" w14:textId="77777777" w:rsidR="00FD62AE" w:rsidRDefault="00FD62AE" w:rsidP="00FD62AE">
      <w:pPr>
        <w:pStyle w:val="a3"/>
        <w:spacing w:line="276" w:lineRule="auto"/>
        <w:ind w:left="709" w:firstLine="0"/>
        <w:rPr>
          <w:rFonts w:cs="Times New Roman"/>
          <w:b/>
          <w:bCs/>
          <w:sz w:val="24"/>
          <w:szCs w:val="24"/>
        </w:rPr>
      </w:pPr>
    </w:p>
    <w:p w14:paraId="360785EE" w14:textId="491E4222" w:rsidR="003F5BA4" w:rsidRPr="00FD62AE" w:rsidRDefault="003F5BA4" w:rsidP="00FD62AE">
      <w:pPr>
        <w:pStyle w:val="a3"/>
        <w:spacing w:line="276" w:lineRule="auto"/>
        <w:ind w:left="709" w:firstLine="0"/>
        <w:rPr>
          <w:rFonts w:cs="Times New Roman"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 xml:space="preserve">КОРТЕКСИН </w:t>
      </w:r>
      <w:r w:rsidRPr="00FD62AE">
        <w:rPr>
          <w:rFonts w:cs="Times New Roman"/>
          <w:sz w:val="24"/>
          <w:szCs w:val="24"/>
        </w:rPr>
        <w:t>—</w:t>
      </w:r>
      <w:r w:rsidRPr="00FD62AE">
        <w:rPr>
          <w:rFonts w:cs="Times New Roman"/>
          <w:b/>
          <w:bCs/>
          <w:sz w:val="24"/>
          <w:szCs w:val="24"/>
        </w:rPr>
        <w:t xml:space="preserve"> </w:t>
      </w:r>
      <w:r w:rsidRPr="00FD62AE">
        <w:rPr>
          <w:rFonts w:cs="Times New Roman"/>
          <w:sz w:val="24"/>
          <w:szCs w:val="24"/>
        </w:rPr>
        <w:t>полипептиды коры головного мозга скота.</w:t>
      </w:r>
    </w:p>
    <w:p w14:paraId="59A9DB7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Содержит комплекс низкомолекулярных водорастворимых полипептидных фракций, проникающих через ГЭБ непосредственно к нервным клеткам. </w:t>
      </w:r>
    </w:p>
    <w:p w14:paraId="6454720A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lastRenderedPageBreak/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антиоксидантное, </w:t>
      </w:r>
      <w:proofErr w:type="spellStart"/>
      <w:r w:rsidRPr="00E00894">
        <w:rPr>
          <w:rFonts w:cs="Times New Roman"/>
          <w:sz w:val="24"/>
          <w:szCs w:val="24"/>
        </w:rPr>
        <w:t>ноотропное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нейропротекторное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тканеспецифическое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16A7CA5E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Механизм действия препарата обусловлен активацией пептидов нейронов; оптимизацией баланса метаболизма возбуждающих и тормозных аминокислот, дофамина, серотонина; </w:t>
      </w:r>
      <w:proofErr w:type="spellStart"/>
      <w:r w:rsidRPr="00E00894">
        <w:rPr>
          <w:rFonts w:cs="Times New Roman"/>
          <w:sz w:val="24"/>
          <w:szCs w:val="24"/>
        </w:rPr>
        <w:t>ГАМКергическим</w:t>
      </w:r>
      <w:proofErr w:type="spellEnd"/>
      <w:r w:rsidRPr="00E00894">
        <w:rPr>
          <w:rFonts w:cs="Times New Roman"/>
          <w:sz w:val="24"/>
          <w:szCs w:val="24"/>
        </w:rPr>
        <w:t xml:space="preserve"> воздействием; снижением уровня пароксизмальной судорожной активности мозга, способностью улучшать его биоэлектрическую активность; предотвращением образования свободных радикалов (продуктов перекисного окисления липидов).</w:t>
      </w:r>
    </w:p>
    <w:p w14:paraId="3E0B3EBB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 в комплексной терапии: </w:t>
      </w:r>
      <w:r w:rsidRPr="00E00894">
        <w:rPr>
          <w:rFonts w:cs="Times New Roman"/>
          <w:sz w:val="24"/>
          <w:szCs w:val="24"/>
        </w:rPr>
        <w:t>нарушение мозгового кровообращения. Черепно-мозговая травма и ее последствия. Энцефалопатии различного генеза. Когнитивные нарушения (расстройства памяти и мышления). Острый и хронический энцефалит и энцефаломиелит. Эпилепсия. Астенические состояния. Сниженная способность к обучению. Задержка психомоторного и речевого развития у детей. Различные формы детского церебрального паралича</w:t>
      </w:r>
    </w:p>
    <w:p w14:paraId="507269D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Флакон с разведенным препаратом нельзя хранить и смешивать с другими растворами.</w:t>
      </w:r>
    </w:p>
    <w:p w14:paraId="5052679E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045DF96F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ЦЕРЕБРОЛИЗИН </w:t>
      </w:r>
      <w:r w:rsidRPr="00E00894">
        <w:rPr>
          <w:rFonts w:cs="Times New Roman"/>
          <w:sz w:val="24"/>
          <w:szCs w:val="24"/>
        </w:rPr>
        <w:t>—</w:t>
      </w:r>
      <w:r w:rsidRPr="00E00894">
        <w:rPr>
          <w:rFonts w:cs="Times New Roman"/>
          <w:b/>
          <w:b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комплекс пептидов из головного мозга свиньи.</w:t>
      </w:r>
    </w:p>
    <w:p w14:paraId="2436D36B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proofErr w:type="spellStart"/>
      <w:r w:rsidRPr="00E00894">
        <w:rPr>
          <w:rFonts w:cs="Times New Roman"/>
          <w:sz w:val="24"/>
          <w:szCs w:val="24"/>
        </w:rPr>
        <w:t>ноотропное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нейропротективное</w:t>
      </w:r>
      <w:proofErr w:type="spellEnd"/>
      <w:r w:rsidRPr="00E00894">
        <w:rPr>
          <w:rFonts w:cs="Times New Roman"/>
          <w:sz w:val="24"/>
          <w:szCs w:val="24"/>
        </w:rPr>
        <w:t xml:space="preserve"> и </w:t>
      </w:r>
      <w:proofErr w:type="spellStart"/>
      <w:r w:rsidRPr="00E00894">
        <w:rPr>
          <w:rFonts w:cs="Times New Roman"/>
          <w:sz w:val="24"/>
          <w:szCs w:val="24"/>
        </w:rPr>
        <w:t>нейрометаболичекое</w:t>
      </w:r>
      <w:proofErr w:type="spellEnd"/>
      <w:r w:rsidRPr="00E00894">
        <w:rPr>
          <w:rFonts w:cs="Times New Roman"/>
          <w:sz w:val="24"/>
          <w:szCs w:val="24"/>
        </w:rPr>
        <w:t xml:space="preserve"> действие. Применяется при острых состояниях (ишемический инсульт, ЧМТ, осложнения после операций на мозге). </w:t>
      </w:r>
      <w:proofErr w:type="spellStart"/>
      <w:r w:rsidRPr="00E00894">
        <w:rPr>
          <w:rFonts w:cs="Times New Roman"/>
          <w:sz w:val="24"/>
          <w:szCs w:val="24"/>
        </w:rPr>
        <w:t>Психоорганическом</w:t>
      </w:r>
      <w:proofErr w:type="spellEnd"/>
      <w:r w:rsidRPr="00E00894">
        <w:rPr>
          <w:rFonts w:cs="Times New Roman"/>
          <w:sz w:val="24"/>
          <w:szCs w:val="24"/>
        </w:rPr>
        <w:t xml:space="preserve"> синдроме. Депрессии, резистентной к антидепрессантам. Болезни Альцгеймера. В </w:t>
      </w:r>
      <w:proofErr w:type="spellStart"/>
      <w:r w:rsidRPr="00E00894">
        <w:rPr>
          <w:rFonts w:cs="Times New Roman"/>
          <w:sz w:val="24"/>
          <w:szCs w:val="24"/>
        </w:rPr>
        <w:t>нейропедиатрической</w:t>
      </w:r>
      <w:proofErr w:type="spellEnd"/>
      <w:r w:rsidRPr="00E00894">
        <w:rPr>
          <w:rFonts w:cs="Times New Roman"/>
          <w:sz w:val="24"/>
          <w:szCs w:val="24"/>
        </w:rPr>
        <w:t xml:space="preserve"> практике.</w:t>
      </w:r>
    </w:p>
    <w:p w14:paraId="66597D45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227B243" w14:textId="77777777" w:rsidR="003F5BA4" w:rsidRPr="00E00894" w:rsidRDefault="003F5BA4" w:rsidP="00E00894">
      <w:pPr>
        <w:pStyle w:val="a3"/>
        <w:spacing w:line="276" w:lineRule="auto"/>
        <w:ind w:left="0"/>
        <w:jc w:val="center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ПОБОЧНЫЕ ЭФФЕКТЫ НООТРОПОВ</w:t>
      </w:r>
    </w:p>
    <w:p w14:paraId="17EE60ED" w14:textId="77777777" w:rsidR="003F5BA4" w:rsidRPr="00E00894" w:rsidRDefault="003F5BA4" w:rsidP="00E00894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Психические:</w:t>
      </w:r>
    </w:p>
    <w:p w14:paraId="2F091A7F" w14:textId="77777777" w:rsidR="003F5BA4" w:rsidRPr="00E00894" w:rsidRDefault="003F5BA4" w:rsidP="00E00894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тревога, раздражительность, нарушения сна, повышенная сексуальность. </w:t>
      </w:r>
    </w:p>
    <w:p w14:paraId="0B4A4F09" w14:textId="77777777" w:rsidR="003F5BA4" w:rsidRPr="00E00894" w:rsidRDefault="003F5BA4" w:rsidP="00E00894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парадоксальные реакции: слабость, сонливость.</w:t>
      </w:r>
    </w:p>
    <w:p w14:paraId="3CC6B807" w14:textId="77777777" w:rsidR="003F5BA4" w:rsidRPr="00E00894" w:rsidRDefault="003F5BA4" w:rsidP="00E00894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Неврологические:</w:t>
      </w:r>
    </w:p>
    <w:p w14:paraId="2E8EC161" w14:textId="77777777" w:rsidR="003F5BA4" w:rsidRPr="00E00894" w:rsidRDefault="003F5BA4" w:rsidP="00E00894">
      <w:pPr>
        <w:pStyle w:val="a3"/>
        <w:numPr>
          <w:ilvl w:val="0"/>
          <w:numId w:val="8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тремор, повышение сухожильных рефлексов, головокружение.</w:t>
      </w:r>
    </w:p>
    <w:p w14:paraId="359D821A" w14:textId="77777777" w:rsidR="003F5BA4" w:rsidRPr="00E00894" w:rsidRDefault="003F5BA4" w:rsidP="00E00894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Соматические:</w:t>
      </w:r>
    </w:p>
    <w:p w14:paraId="7694ED71" w14:textId="77777777" w:rsidR="003F5BA4" w:rsidRPr="00E00894" w:rsidRDefault="003F5BA4" w:rsidP="00E00894">
      <w:pPr>
        <w:pStyle w:val="a3"/>
        <w:numPr>
          <w:ilvl w:val="0"/>
          <w:numId w:val="9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диспепсические расстройства, снижение аппетита, нарушение вкуса, головная боль, повышение ад и обострение сердечной недостаточности, субфебрилитет (</w:t>
      </w:r>
      <w:r w:rsidRPr="00E00894">
        <w:rPr>
          <w:rFonts w:cs="Times New Roman"/>
          <w:sz w:val="24"/>
          <w:szCs w:val="24"/>
          <w:lang w:val="en-US"/>
        </w:rPr>
        <w:t>t</w:t>
      </w:r>
      <w:r w:rsidRPr="00E00894">
        <w:rPr>
          <w:rFonts w:cs="Times New Roman"/>
          <w:sz w:val="24"/>
          <w:szCs w:val="24"/>
        </w:rPr>
        <w:t xml:space="preserve"> 37-37,9°с) и озноб, изменение картины периферической крови (</w:t>
      </w:r>
      <w:proofErr w:type="spellStart"/>
      <w:r w:rsidRPr="00E00894">
        <w:rPr>
          <w:rFonts w:cs="Times New Roman"/>
          <w:sz w:val="24"/>
          <w:szCs w:val="24"/>
        </w:rPr>
        <w:t>пиридитол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4A660BA0" w14:textId="77777777" w:rsidR="003F5BA4" w:rsidRPr="00E00894" w:rsidRDefault="003F5BA4" w:rsidP="00E00894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Аллергические:</w:t>
      </w:r>
    </w:p>
    <w:p w14:paraId="47D8D177" w14:textId="77777777" w:rsidR="003F5BA4" w:rsidRPr="00E00894" w:rsidRDefault="003F5BA4" w:rsidP="00E00894">
      <w:pPr>
        <w:pStyle w:val="a3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кожная сыпь, зуд.</w:t>
      </w:r>
    </w:p>
    <w:p w14:paraId="63E8A1FD" w14:textId="188DBF23" w:rsidR="003F5BA4" w:rsidRPr="00E00894" w:rsidRDefault="003F5BA4" w:rsidP="00E00894">
      <w:pPr>
        <w:spacing w:after="160" w:line="276" w:lineRule="auto"/>
        <w:ind w:firstLine="0"/>
        <w:jc w:val="left"/>
        <w:rPr>
          <w:rFonts w:cs="Times New Roman"/>
          <w:sz w:val="24"/>
          <w:szCs w:val="24"/>
        </w:rPr>
      </w:pPr>
    </w:p>
    <w:p w14:paraId="7C0AEF54" w14:textId="5806CA3F" w:rsidR="00FD62AE" w:rsidRDefault="00FD62AE" w:rsidP="00FD62AE">
      <w:pPr>
        <w:pStyle w:val="a3"/>
        <w:numPr>
          <w:ilvl w:val="0"/>
          <w:numId w:val="32"/>
        </w:numPr>
        <w:spacing w:line="276" w:lineRule="auto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>Характеристика аналептиков</w:t>
      </w:r>
    </w:p>
    <w:p w14:paraId="259B9A6A" w14:textId="77777777" w:rsidR="00FD62AE" w:rsidRPr="00FD62AE" w:rsidRDefault="00FD62AE" w:rsidP="00FD62AE">
      <w:pPr>
        <w:pStyle w:val="a3"/>
        <w:spacing w:line="276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55D90E5E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Аналептики </w:t>
      </w:r>
      <w:r w:rsidRPr="00E00894">
        <w:rPr>
          <w:rFonts w:cs="Times New Roman"/>
          <w:sz w:val="24"/>
          <w:szCs w:val="24"/>
        </w:rPr>
        <w:t>—</w:t>
      </w:r>
      <w:r w:rsidRPr="00E00894">
        <w:rPr>
          <w:rFonts w:cs="Times New Roman"/>
          <w:b/>
          <w:b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группа лекарственных препаратов, которые оказывают оживляющее (аналептическое) действие благодаря стимуляции жизненно важных центров продолговатого мозга (дыхательного и сосудодвигательного), снижая порог их возбудимости.</w:t>
      </w:r>
    </w:p>
    <w:p w14:paraId="030917F9" w14:textId="77777777" w:rsidR="003F5BA4" w:rsidRDefault="003F5BA4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  <w:u w:val="single"/>
        </w:rPr>
      </w:pPr>
    </w:p>
    <w:p w14:paraId="3344DB17" w14:textId="77777777" w:rsidR="007D7FCE" w:rsidRDefault="007D7FCE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  <w:u w:val="single"/>
        </w:rPr>
      </w:pPr>
    </w:p>
    <w:p w14:paraId="7395C1B7" w14:textId="77777777" w:rsidR="007D7FCE" w:rsidRPr="00E00894" w:rsidRDefault="007D7FCE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  <w:u w:val="single"/>
        </w:rPr>
      </w:pPr>
    </w:p>
    <w:p w14:paraId="0EE96D8C" w14:textId="481AEE75" w:rsidR="003F5BA4" w:rsidRPr="00E00894" w:rsidRDefault="007D7FCE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СУЛЬФОКАМФОКАИН</w:t>
      </w:r>
    </w:p>
    <w:p w14:paraId="2C1C4F4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По действию </w:t>
      </w:r>
      <w:proofErr w:type="gramStart"/>
      <w:r w:rsidRPr="00E00894">
        <w:rPr>
          <w:rFonts w:cs="Times New Roman"/>
          <w:sz w:val="24"/>
          <w:szCs w:val="24"/>
        </w:rPr>
        <w:t>аналогичен</w:t>
      </w:r>
      <w:proofErr w:type="gramEnd"/>
      <w:r w:rsidRPr="00E00894">
        <w:rPr>
          <w:rFonts w:cs="Times New Roman"/>
          <w:sz w:val="24"/>
          <w:szCs w:val="24"/>
        </w:rPr>
        <w:t xml:space="preserve"> камфоре, но в отличие от нее растворяется в воде и быстро всасывается при подкожном и внутримышечном введении (при этом не вызывает образования инфильтратов).</w:t>
      </w:r>
    </w:p>
    <w:p w14:paraId="551A4935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влияет непосредственно на центры продолговатого мозга. Препарат применяют при угнетении дыхательного и сосудодвигательного центров (при инфекционных заболеваниях, кардиогенном, анафилактическом шоке). Препарат оказывает положительное влияние на вентиляцию легких, улучшает легочный кровоток и функцию миокарда. Может вызвать снижение АД.</w:t>
      </w:r>
    </w:p>
    <w:p w14:paraId="6C775E1A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3A620235" w14:textId="070C2AD8" w:rsidR="003F5BA4" w:rsidRPr="00E00894" w:rsidRDefault="007D7FCE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НИКЕТАМИД</w:t>
      </w:r>
    </w:p>
    <w:p w14:paraId="5CFB815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аналептик. Стимулирует ЦНС, возбуждает дыхательный и сосудодвигательный центры (особенно при пониженном тонусе сосудодвигательного центра). Прямого стимулирующего действия на сердце и сосудосуживающего эффекта не отмечается. В больших (токсических) дозах может вызвать клонические судороги.</w:t>
      </w:r>
    </w:p>
    <w:p w14:paraId="379E01DC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Показания:</w:t>
      </w:r>
      <w:r w:rsidRPr="00E00894">
        <w:rPr>
          <w:rFonts w:cs="Times New Roman"/>
          <w:sz w:val="24"/>
          <w:szCs w:val="24"/>
        </w:rPr>
        <w:t xml:space="preserve"> ослабление дыхательной функции легких у больных инфекционными заболеваниями, особенно в период реконвалесценции; гипотонические состояния; в качестве дополнительного средства при коллапсе, шоке, асфиксии, в т.ч. у новорожденных.</w:t>
      </w:r>
    </w:p>
    <w:p w14:paraId="43BA162F" w14:textId="77777777" w:rsidR="003F5BA4" w:rsidRPr="00E00894" w:rsidRDefault="003F5BA4" w:rsidP="00E00894">
      <w:pPr>
        <w:pStyle w:val="a3"/>
        <w:spacing w:line="276" w:lineRule="auto"/>
        <w:ind w:left="0"/>
        <w:jc w:val="center"/>
        <w:rPr>
          <w:rFonts w:cs="Times New Roman"/>
          <w:b/>
          <w:bCs/>
          <w:sz w:val="24"/>
          <w:szCs w:val="24"/>
        </w:rPr>
      </w:pPr>
    </w:p>
    <w:p w14:paraId="10EA70FE" w14:textId="717B11E7" w:rsidR="00FD62AE" w:rsidRDefault="00FD62AE" w:rsidP="00FD62AE">
      <w:pPr>
        <w:pStyle w:val="a3"/>
        <w:numPr>
          <w:ilvl w:val="0"/>
          <w:numId w:val="32"/>
        </w:numPr>
        <w:spacing w:line="276" w:lineRule="auto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>Классификация и характеристика антидепрессантов</w:t>
      </w:r>
    </w:p>
    <w:p w14:paraId="07914644" w14:textId="77777777" w:rsidR="00FD62AE" w:rsidRPr="00FD62AE" w:rsidRDefault="00FD62AE" w:rsidP="00FD62AE">
      <w:pPr>
        <w:pStyle w:val="a3"/>
        <w:spacing w:line="276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5FCE8ED7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Антидепрессанты</w:t>
      </w:r>
      <w:r w:rsidRPr="00E00894">
        <w:rPr>
          <w:rFonts w:cs="Times New Roman"/>
          <w:sz w:val="24"/>
          <w:szCs w:val="24"/>
        </w:rPr>
        <w:t xml:space="preserve"> — психотропные лекарственные средства, применяемые прежде всего для терапии депрессии, оказывающие влияние на уровень нейромедиаторов, в частности серотонина, норадреналина и дофамина.</w:t>
      </w:r>
    </w:p>
    <w:p w14:paraId="124ABAE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Депрессия </w:t>
      </w:r>
      <w:r w:rsidRPr="00E00894">
        <w:rPr>
          <w:rFonts w:cs="Times New Roman"/>
          <w:sz w:val="24"/>
          <w:szCs w:val="24"/>
        </w:rPr>
        <w:t>— психическое расстройство, основными признаками которого являются сниженное — угнетённое, подавленное, тоскливое, тревожное, боязливое или безразличное — настроение и снижение или утрата способности получать удовольствие (ангедония).</w:t>
      </w:r>
    </w:p>
    <w:p w14:paraId="57F0FFDE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5394BA3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КЛАССИФИКАЦИЯ:</w:t>
      </w:r>
    </w:p>
    <w:p w14:paraId="0BB8D6A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Ингибиторы МАО:</w:t>
      </w:r>
    </w:p>
    <w:p w14:paraId="4D0EA1A0" w14:textId="77777777" w:rsidR="003F5BA4" w:rsidRPr="00E00894" w:rsidRDefault="003F5BA4" w:rsidP="00E00894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ингибиторы МАО неизбирательного действия (МАО-А и МАО-В): </w:t>
      </w:r>
      <w:proofErr w:type="spellStart"/>
      <w:r w:rsidRPr="00E00894">
        <w:rPr>
          <w:rFonts w:cs="Times New Roman"/>
          <w:sz w:val="24"/>
          <w:szCs w:val="24"/>
        </w:rPr>
        <w:t>Ниаламид</w:t>
      </w:r>
      <w:proofErr w:type="spellEnd"/>
      <w:r w:rsidRPr="00E00894">
        <w:rPr>
          <w:rFonts w:cs="Times New Roman"/>
          <w:sz w:val="24"/>
          <w:szCs w:val="24"/>
        </w:rPr>
        <w:t xml:space="preserve"> — нет в ГРЛС.</w:t>
      </w:r>
    </w:p>
    <w:p w14:paraId="455B4760" w14:textId="77777777" w:rsidR="003F5BA4" w:rsidRPr="00E00894" w:rsidRDefault="003F5BA4" w:rsidP="00E00894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ингибиторы избирательного действия (МАО-А): </w:t>
      </w:r>
      <w:proofErr w:type="spellStart"/>
      <w:r w:rsidRPr="00E00894">
        <w:rPr>
          <w:rFonts w:cs="Times New Roman"/>
          <w:sz w:val="24"/>
          <w:szCs w:val="24"/>
        </w:rPr>
        <w:t>Пирлиндол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Пиразидол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59CDF5F4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Ингибиторы нейронального захвата моноаминов:</w:t>
      </w:r>
    </w:p>
    <w:p w14:paraId="4D6187CD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Средства неизбирательного действия (угнетают нейрональный захват серотонина и норадреналина):</w:t>
      </w:r>
    </w:p>
    <w:p w14:paraId="31A3AE79" w14:textId="77777777" w:rsidR="003F5BA4" w:rsidRPr="00E00894" w:rsidRDefault="003F5BA4" w:rsidP="00E00894">
      <w:pPr>
        <w:pStyle w:val="a3"/>
        <w:numPr>
          <w:ilvl w:val="0"/>
          <w:numId w:val="12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трициклические антидепрессанты: Амитриптилин, </w:t>
      </w:r>
      <w:proofErr w:type="spellStart"/>
      <w:r w:rsidRPr="00E00894">
        <w:rPr>
          <w:rFonts w:cs="Times New Roman"/>
          <w:sz w:val="24"/>
          <w:szCs w:val="24"/>
        </w:rPr>
        <w:t>Имипрамин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Мелипрамин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Кломипрамин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Анафранил</w:t>
      </w:r>
      <w:proofErr w:type="spellEnd"/>
      <w:r w:rsidRPr="00E00894">
        <w:rPr>
          <w:rFonts w:cs="Times New Roman"/>
          <w:sz w:val="24"/>
          <w:szCs w:val="24"/>
        </w:rPr>
        <w:t>);</w:t>
      </w:r>
    </w:p>
    <w:p w14:paraId="6F691A1E" w14:textId="77777777" w:rsidR="003F5BA4" w:rsidRPr="00E00894" w:rsidRDefault="003F5BA4" w:rsidP="00E00894">
      <w:pPr>
        <w:pStyle w:val="a3"/>
        <w:numPr>
          <w:ilvl w:val="0"/>
          <w:numId w:val="12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гетероциклические антидепрессанты: </w:t>
      </w:r>
      <w:proofErr w:type="spellStart"/>
      <w:r w:rsidRPr="00E00894">
        <w:rPr>
          <w:rFonts w:cs="Times New Roman"/>
          <w:sz w:val="24"/>
          <w:szCs w:val="24"/>
        </w:rPr>
        <w:t>Миансерин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Леривон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Тразадон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Триттико</w:t>
      </w:r>
      <w:proofErr w:type="spellEnd"/>
      <w:r w:rsidRPr="00E00894">
        <w:rPr>
          <w:rFonts w:cs="Times New Roman"/>
          <w:sz w:val="24"/>
          <w:szCs w:val="24"/>
        </w:rPr>
        <w:t>);</w:t>
      </w:r>
    </w:p>
    <w:p w14:paraId="2E1BD9A6" w14:textId="77777777" w:rsidR="003F5BA4" w:rsidRPr="00E00894" w:rsidRDefault="003F5BA4" w:rsidP="00E00894">
      <w:pPr>
        <w:pStyle w:val="a3"/>
        <w:numPr>
          <w:ilvl w:val="0"/>
          <w:numId w:val="12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другие антидепрессанты: </w:t>
      </w:r>
      <w:proofErr w:type="spellStart"/>
      <w:r w:rsidRPr="00E00894">
        <w:rPr>
          <w:rFonts w:cs="Times New Roman"/>
          <w:sz w:val="24"/>
          <w:szCs w:val="24"/>
        </w:rPr>
        <w:t>Пипофезин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Азафен</w:t>
      </w:r>
      <w:proofErr w:type="spellEnd"/>
      <w:r w:rsidRPr="00E00894">
        <w:rPr>
          <w:rFonts w:cs="Times New Roman"/>
          <w:sz w:val="24"/>
          <w:szCs w:val="24"/>
        </w:rPr>
        <w:t>);</w:t>
      </w:r>
    </w:p>
    <w:p w14:paraId="7D798CBE" w14:textId="77777777" w:rsidR="003F5BA4" w:rsidRPr="00E00894" w:rsidRDefault="003F5BA4" w:rsidP="00E00894">
      <w:pPr>
        <w:pStyle w:val="a3"/>
        <w:numPr>
          <w:ilvl w:val="0"/>
          <w:numId w:val="12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ингибиторы </w:t>
      </w:r>
      <w:proofErr w:type="spellStart"/>
      <w:r w:rsidRPr="00E00894">
        <w:rPr>
          <w:rFonts w:cs="Times New Roman"/>
          <w:sz w:val="24"/>
          <w:szCs w:val="24"/>
        </w:rPr>
        <w:t>реаптейка</w:t>
      </w:r>
      <w:proofErr w:type="spellEnd"/>
      <w:r w:rsidRPr="00E00894">
        <w:rPr>
          <w:rFonts w:cs="Times New Roman"/>
          <w:sz w:val="24"/>
          <w:szCs w:val="24"/>
        </w:rPr>
        <w:t xml:space="preserve"> моноаминов (без влияния на рецепторы): </w:t>
      </w:r>
      <w:proofErr w:type="spellStart"/>
      <w:r w:rsidRPr="00E00894">
        <w:rPr>
          <w:rFonts w:cs="Times New Roman"/>
          <w:sz w:val="24"/>
          <w:szCs w:val="24"/>
        </w:rPr>
        <w:t>Милнаципран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Иксел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Венлафаксин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Венлаксор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Дулоксетин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Интрив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Симбалта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3B19544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lastRenderedPageBreak/>
        <w:t>Средства избирательного действия: ингибиторы нейронального захвата серотонина:</w:t>
      </w:r>
    </w:p>
    <w:p w14:paraId="55C20592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Флуоксетин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Прозак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Пароксетин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Паксил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Рексетин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Сертралин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Золофт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Стимулотон</w:t>
      </w:r>
      <w:proofErr w:type="spellEnd"/>
      <w:r w:rsidRPr="00E00894">
        <w:rPr>
          <w:rFonts w:cs="Times New Roman"/>
          <w:sz w:val="24"/>
          <w:szCs w:val="24"/>
        </w:rPr>
        <w:t xml:space="preserve">), </w:t>
      </w:r>
      <w:proofErr w:type="spellStart"/>
      <w:r w:rsidRPr="00E00894">
        <w:rPr>
          <w:rFonts w:cs="Times New Roman"/>
          <w:sz w:val="24"/>
          <w:szCs w:val="24"/>
        </w:rPr>
        <w:t>Эсциталопрам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Ципралекс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Селектра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0F5CA894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Селективные стимуляторы 5-НТ1А-рецепторов и </w:t>
      </w:r>
      <w:proofErr w:type="spellStart"/>
      <w:r w:rsidRPr="00E00894">
        <w:rPr>
          <w:rFonts w:cs="Times New Roman"/>
          <w:i/>
          <w:iCs/>
          <w:sz w:val="24"/>
          <w:szCs w:val="24"/>
        </w:rPr>
        <w:t>НаССА</w:t>
      </w:r>
      <w:proofErr w:type="spellEnd"/>
      <w:r w:rsidRPr="00E00894">
        <w:rPr>
          <w:rFonts w:cs="Times New Roman"/>
          <w:i/>
          <w:iCs/>
          <w:sz w:val="24"/>
          <w:szCs w:val="24"/>
        </w:rPr>
        <w:t>*</w:t>
      </w:r>
      <w:r w:rsidRPr="00E00894">
        <w:rPr>
          <w:rFonts w:cs="Times New Roman"/>
          <w:sz w:val="24"/>
          <w:szCs w:val="24"/>
        </w:rPr>
        <w:t xml:space="preserve">: </w:t>
      </w:r>
      <w:proofErr w:type="spellStart"/>
      <w:r w:rsidRPr="00E00894">
        <w:rPr>
          <w:rFonts w:cs="Times New Roman"/>
          <w:sz w:val="24"/>
          <w:szCs w:val="24"/>
        </w:rPr>
        <w:t>Миртазапин</w:t>
      </w:r>
      <w:proofErr w:type="spellEnd"/>
      <w:r w:rsidRPr="00E00894">
        <w:rPr>
          <w:rFonts w:cs="Times New Roman"/>
          <w:sz w:val="24"/>
          <w:szCs w:val="24"/>
        </w:rPr>
        <w:t xml:space="preserve"> (</w:t>
      </w:r>
      <w:proofErr w:type="spellStart"/>
      <w:r w:rsidRPr="00E00894">
        <w:rPr>
          <w:rFonts w:cs="Times New Roman"/>
          <w:sz w:val="24"/>
          <w:szCs w:val="24"/>
        </w:rPr>
        <w:t>Калиста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0BBF6E0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75FAE9A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Первое поколение</w:t>
      </w:r>
    </w:p>
    <w:p w14:paraId="35E2BCA8" w14:textId="77777777" w:rsidR="003F5BA4" w:rsidRPr="00E00894" w:rsidRDefault="003F5BA4" w:rsidP="00E00894">
      <w:pPr>
        <w:pStyle w:val="a3"/>
        <w:numPr>
          <w:ilvl w:val="0"/>
          <w:numId w:val="13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Необратимые ингибиторы МАО</w:t>
      </w:r>
    </w:p>
    <w:p w14:paraId="566C3ECA" w14:textId="77777777" w:rsidR="003F5BA4" w:rsidRPr="00E00894" w:rsidRDefault="003F5BA4" w:rsidP="00E00894">
      <w:pPr>
        <w:pStyle w:val="a3"/>
        <w:numPr>
          <w:ilvl w:val="0"/>
          <w:numId w:val="13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Трициклические антидепрессанты</w:t>
      </w:r>
    </w:p>
    <w:p w14:paraId="11B1A959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Второе поколение</w:t>
      </w:r>
    </w:p>
    <w:p w14:paraId="67BA6644" w14:textId="77777777" w:rsidR="003F5BA4" w:rsidRPr="00E00894" w:rsidRDefault="003F5BA4" w:rsidP="00E00894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Обратимые ингибиторы МАО (избирательные МАО типа А) </w:t>
      </w:r>
    </w:p>
    <w:p w14:paraId="74F21B9C" w14:textId="77777777" w:rsidR="003F5BA4" w:rsidRPr="00E00894" w:rsidRDefault="003F5BA4" w:rsidP="00E00894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Гетероциклические антидепрессанты</w:t>
      </w:r>
    </w:p>
    <w:p w14:paraId="071A38DF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Третье поколение</w:t>
      </w:r>
    </w:p>
    <w:p w14:paraId="1404669B" w14:textId="77777777" w:rsidR="003F5BA4" w:rsidRPr="00E00894" w:rsidRDefault="003F5BA4" w:rsidP="00E00894">
      <w:pPr>
        <w:pStyle w:val="a3"/>
        <w:numPr>
          <w:ilvl w:val="0"/>
          <w:numId w:val="16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Селективные ингибиторы обратного захвата серотонина</w:t>
      </w:r>
    </w:p>
    <w:p w14:paraId="07E10681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Четвертое поколение</w:t>
      </w:r>
    </w:p>
    <w:p w14:paraId="5EC32D32" w14:textId="77777777" w:rsidR="003F5BA4" w:rsidRPr="00E00894" w:rsidRDefault="003F5BA4" w:rsidP="00E00894">
      <w:pPr>
        <w:pStyle w:val="a3"/>
        <w:numPr>
          <w:ilvl w:val="0"/>
          <w:numId w:val="15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Селективные стимуляторы 5-НТ1А-рецепторов и </w:t>
      </w:r>
      <w:proofErr w:type="spellStart"/>
      <w:r w:rsidRPr="00E00894">
        <w:rPr>
          <w:rFonts w:cs="Times New Roman"/>
          <w:sz w:val="24"/>
          <w:szCs w:val="24"/>
        </w:rPr>
        <w:t>НаССА</w:t>
      </w:r>
      <w:proofErr w:type="spellEnd"/>
    </w:p>
    <w:p w14:paraId="00A9C90F" w14:textId="77777777" w:rsidR="003F5BA4" w:rsidRPr="00E00894" w:rsidRDefault="003F5BA4" w:rsidP="00E00894">
      <w:pPr>
        <w:pStyle w:val="a3"/>
        <w:numPr>
          <w:ilvl w:val="0"/>
          <w:numId w:val="15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Блокаторы 5-НТ-рецепторов</w:t>
      </w:r>
    </w:p>
    <w:p w14:paraId="0C92FB86" w14:textId="77777777" w:rsidR="003F5BA4" w:rsidRPr="00E00894" w:rsidRDefault="003F5BA4" w:rsidP="00E00894">
      <w:pPr>
        <w:pStyle w:val="a3"/>
        <w:numPr>
          <w:ilvl w:val="0"/>
          <w:numId w:val="15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Ингибиторы </w:t>
      </w:r>
      <w:proofErr w:type="spellStart"/>
      <w:r w:rsidRPr="00E00894">
        <w:rPr>
          <w:rFonts w:cs="Times New Roman"/>
          <w:sz w:val="24"/>
          <w:szCs w:val="24"/>
        </w:rPr>
        <w:t>реаптейка</w:t>
      </w:r>
      <w:proofErr w:type="spellEnd"/>
      <w:r w:rsidRPr="00E00894">
        <w:rPr>
          <w:rFonts w:cs="Times New Roman"/>
          <w:sz w:val="24"/>
          <w:szCs w:val="24"/>
        </w:rPr>
        <w:t xml:space="preserve"> моноаминов (без влияния на рецепторы)</w:t>
      </w:r>
    </w:p>
    <w:p w14:paraId="7DC80A8F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84"/>
        <w:gridCol w:w="3203"/>
        <w:gridCol w:w="3184"/>
      </w:tblGrid>
      <w:tr w:rsidR="003F5BA4" w:rsidRPr="00E00894" w14:paraId="76E33DA9" w14:textId="77777777" w:rsidTr="00A73094">
        <w:trPr>
          <w:jc w:val="center"/>
        </w:trPr>
        <w:tc>
          <w:tcPr>
            <w:tcW w:w="3485" w:type="dxa"/>
          </w:tcPr>
          <w:p w14:paraId="7E4A1535" w14:textId="77777777" w:rsidR="003F5BA4" w:rsidRPr="00E00894" w:rsidRDefault="003F5BA4" w:rsidP="00E0089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  <w:u w:val="single"/>
              </w:rPr>
              <w:t>Антидепрессанты-</w:t>
            </w:r>
            <w:proofErr w:type="spellStart"/>
            <w:r w:rsidRPr="00E00894">
              <w:rPr>
                <w:rFonts w:cs="Times New Roman"/>
                <w:b/>
                <w:bCs/>
                <w:sz w:val="24"/>
                <w:szCs w:val="24"/>
                <w:u w:val="single"/>
              </w:rPr>
              <w:t>седатики</w:t>
            </w:r>
            <w:proofErr w:type="spellEnd"/>
          </w:p>
          <w:p w14:paraId="7B1C8138" w14:textId="77777777" w:rsidR="003F5BA4" w:rsidRPr="00E00894" w:rsidRDefault="003F5BA4" w:rsidP="00E0089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F964200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амитриптилин</w:t>
            </w:r>
          </w:p>
          <w:p w14:paraId="126EA8D5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миансерин</w:t>
            </w:r>
            <w:proofErr w:type="spellEnd"/>
          </w:p>
          <w:p w14:paraId="3A4FBB03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тразодон</w:t>
            </w:r>
            <w:proofErr w:type="spellEnd"/>
          </w:p>
          <w:p w14:paraId="1FC62E72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пипофезин</w:t>
            </w:r>
            <w:proofErr w:type="spellEnd"/>
          </w:p>
          <w:p w14:paraId="10F0826A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миртазапин</w:t>
            </w:r>
            <w:proofErr w:type="spellEnd"/>
          </w:p>
        </w:tc>
        <w:tc>
          <w:tcPr>
            <w:tcW w:w="3485" w:type="dxa"/>
          </w:tcPr>
          <w:p w14:paraId="75C7DC6B" w14:textId="77777777" w:rsidR="003F5BA4" w:rsidRPr="00E00894" w:rsidRDefault="003F5BA4" w:rsidP="00E0089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  <w:u w:val="single"/>
              </w:rPr>
              <w:t>Антидепрессанты сбалансированного действия</w:t>
            </w:r>
          </w:p>
          <w:p w14:paraId="0F5FF2C1" w14:textId="77777777" w:rsidR="003F5BA4" w:rsidRPr="00E00894" w:rsidRDefault="003F5BA4" w:rsidP="00E00894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EF08F95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мапротилин</w:t>
            </w:r>
            <w:proofErr w:type="spellEnd"/>
          </w:p>
          <w:p w14:paraId="1DC12D2F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тианептин</w:t>
            </w:r>
          </w:p>
          <w:p w14:paraId="16EF26D7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сертралин</w:t>
            </w:r>
            <w:proofErr w:type="spellEnd"/>
          </w:p>
          <w:p w14:paraId="6FB1B382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  <w:lang w:val="en-GB"/>
              </w:rPr>
              <w:t>пароксетин</w:t>
            </w:r>
            <w:proofErr w:type="spellEnd"/>
          </w:p>
          <w:p w14:paraId="0F408548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  <w:lang w:val="en-GB"/>
              </w:rPr>
              <w:t>пиразидол</w:t>
            </w:r>
            <w:proofErr w:type="spellEnd"/>
          </w:p>
          <w:p w14:paraId="3945C2CB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  <w:lang w:val="en-GB"/>
              </w:rPr>
              <w:t>кломипрамин</w:t>
            </w:r>
            <w:proofErr w:type="spellEnd"/>
          </w:p>
        </w:tc>
        <w:tc>
          <w:tcPr>
            <w:tcW w:w="3486" w:type="dxa"/>
          </w:tcPr>
          <w:p w14:paraId="444EC2F5" w14:textId="77777777" w:rsidR="003F5BA4" w:rsidRPr="00E00894" w:rsidRDefault="003F5BA4" w:rsidP="00E00894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b/>
                <w:bCs/>
                <w:sz w:val="24"/>
                <w:szCs w:val="24"/>
                <w:u w:val="single"/>
                <w:lang w:val="en-GB"/>
              </w:rPr>
              <w:t>Антидепрессанты-стимуляторы</w:t>
            </w:r>
            <w:proofErr w:type="spellEnd"/>
          </w:p>
          <w:p w14:paraId="1C9A0959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en-GB"/>
              </w:rPr>
            </w:pPr>
          </w:p>
          <w:p w14:paraId="5C6554BA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  <w:lang w:val="en-GB"/>
              </w:rPr>
              <w:t>имипрамин</w:t>
            </w:r>
            <w:proofErr w:type="spellEnd"/>
          </w:p>
          <w:p w14:paraId="367042A8" w14:textId="77777777" w:rsidR="003F5BA4" w:rsidRPr="00E00894" w:rsidRDefault="003F5BA4" w:rsidP="00E0089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  <w:lang w:val="en-GB"/>
              </w:rPr>
              <w:t>флуоксетин</w:t>
            </w:r>
            <w:proofErr w:type="spellEnd"/>
          </w:p>
          <w:p w14:paraId="0BB9EDC4" w14:textId="77777777" w:rsidR="003F5BA4" w:rsidRPr="00E00894" w:rsidRDefault="003F5BA4" w:rsidP="00E0089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6C164D9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446946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ИНГИБИТОРЫ МОНОАМИНОАКСИДАЗЫ (МАО).</w:t>
      </w:r>
    </w:p>
    <w:p w14:paraId="62B7F667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Ингибиторы МАО — блокируют фермент, разрушающий моноамины:</w:t>
      </w:r>
    </w:p>
    <w:p w14:paraId="4674B618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ИМАО необратимо, ОИМАО-А обратимо (</w:t>
      </w:r>
      <w:proofErr w:type="spellStart"/>
      <w:r w:rsidRPr="00E00894">
        <w:rPr>
          <w:rFonts w:cs="Times New Roman"/>
          <w:sz w:val="24"/>
          <w:szCs w:val="24"/>
        </w:rPr>
        <w:t>Пиразидол</w:t>
      </w:r>
      <w:proofErr w:type="spellEnd"/>
      <w:r w:rsidRPr="00E00894">
        <w:rPr>
          <w:rFonts w:cs="Times New Roman"/>
          <w:sz w:val="24"/>
          <w:szCs w:val="24"/>
        </w:rPr>
        <w:t>)</w:t>
      </w:r>
    </w:p>
    <w:p w14:paraId="067A870C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259B800C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ПИРЛИНДОЛ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Пиразидол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04E6A60C" w14:textId="77777777" w:rsidR="00D01100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депрессии, в т.ч. сенильная (старческая), инволюционная (от 50 до 65 лет), с психомоторной заторможенностью и астеническими расстройствами, тревожно-депрессивными или тревожно-бредовыми компонентами. Алкогольный абстинентный синдром.</w:t>
      </w:r>
    </w:p>
    <w:p w14:paraId="32230495" w14:textId="1078C9E9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Побочные эффекты ИМАО: </w:t>
      </w:r>
      <w:proofErr w:type="spellStart"/>
      <w:r w:rsidRPr="00E00894">
        <w:rPr>
          <w:rFonts w:cs="Times New Roman"/>
          <w:sz w:val="24"/>
          <w:szCs w:val="24"/>
        </w:rPr>
        <w:t>холинолитические</w:t>
      </w:r>
      <w:proofErr w:type="spellEnd"/>
      <w:r w:rsidRPr="00E00894">
        <w:rPr>
          <w:rFonts w:cs="Times New Roman"/>
          <w:sz w:val="24"/>
          <w:szCs w:val="24"/>
        </w:rPr>
        <w:t>, сердечно-сосудистые (ортостатическая гипотензия, тахикардия), печеночные (желтуха, гепатит), со стороны ЦНС (атаксия, тремор, неусидчивость, дневная сонливость), гипертонический криз (головные боли, светобоязнь, тошнота, рвота, кома).</w:t>
      </w:r>
    </w:p>
    <w:p w14:paraId="04739C47" w14:textId="77777777" w:rsidR="003F5BA4" w:rsidRPr="00E00894" w:rsidRDefault="003F5BA4" w:rsidP="00E00894">
      <w:pPr>
        <w:pStyle w:val="a3"/>
        <w:spacing w:line="276" w:lineRule="auto"/>
        <w:ind w:left="709" w:firstLine="0"/>
        <w:rPr>
          <w:rFonts w:cs="Times New Roman"/>
          <w:b/>
          <w:bCs/>
          <w:sz w:val="24"/>
          <w:szCs w:val="24"/>
        </w:rPr>
      </w:pPr>
    </w:p>
    <w:p w14:paraId="623F0298" w14:textId="77777777" w:rsidR="003F5BA4" w:rsidRPr="00E00894" w:rsidRDefault="003F5BA4" w:rsidP="00E00894">
      <w:pPr>
        <w:pStyle w:val="a3"/>
        <w:spacing w:line="276" w:lineRule="auto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lastRenderedPageBreak/>
        <w:t>ИНГИБИТОРЫ НЕЙРОНАЛЬНОГО ЗАХВАТА МОНОАМНОВ (трициклические антидепрессанты)</w:t>
      </w:r>
    </w:p>
    <w:p w14:paraId="265360E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МАО</w:t>
      </w:r>
      <w:r w:rsidRPr="00E00894">
        <w:rPr>
          <w:rFonts w:cs="Times New Roman"/>
          <w:sz w:val="24"/>
          <w:szCs w:val="24"/>
        </w:rPr>
        <w:t xml:space="preserve"> — фермент, разрушающий моноамины. ТЦА и современные ИОЗСН блокируют ферментный насос для обратного захвата моноаминов.</w:t>
      </w:r>
    </w:p>
    <w:p w14:paraId="67B95608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4C26621F" w14:textId="063A8A5B" w:rsidR="003F5BA4" w:rsidRPr="00E00894" w:rsidRDefault="007D7FCE" w:rsidP="00E00894">
      <w:pPr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АМИТРИПТИЛИН</w:t>
      </w:r>
    </w:p>
    <w:p w14:paraId="778F2AB5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proofErr w:type="gramStart"/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депрессии с выраженной тревогой и ажитацией, в т.ч. эндогенные, инволюционные, невротические, при органических повреждениях мозга, медикаментозные, шизофренические психозы, смешанные эмоциональные расстройства, нарушения поведения, нервная булимия, детский энурез (за исключением детей с гипотонией мочевого пузыря), хронический болевой синдром (неврогенного характера), профилактика мигрени.</w:t>
      </w:r>
      <w:proofErr w:type="gramEnd"/>
    </w:p>
    <w:p w14:paraId="4A664DBA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51C0A8A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ИМИПРАМИН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Мелипамин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671388A0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proofErr w:type="spellStart"/>
      <w:r w:rsidRPr="00E00894">
        <w:rPr>
          <w:rFonts w:cs="Times New Roman"/>
          <w:sz w:val="24"/>
          <w:szCs w:val="24"/>
        </w:rPr>
        <w:t>астенодепрессивный</w:t>
      </w:r>
      <w:proofErr w:type="spellEnd"/>
      <w:r w:rsidRPr="00E00894">
        <w:rPr>
          <w:rFonts w:cs="Times New Roman"/>
          <w:sz w:val="24"/>
          <w:szCs w:val="24"/>
        </w:rPr>
        <w:t xml:space="preserve"> синдром, депрессия (эндогенная, инволюционная, климактерическая, реактивная, алкогольная), депрессивные состояния при психопатии и неврозах, панические расстройства, функциональный энурез у детей.</w:t>
      </w:r>
    </w:p>
    <w:p w14:paraId="736D6087" w14:textId="77777777" w:rsidR="003F5BA4" w:rsidRPr="00E00894" w:rsidRDefault="003F5BA4" w:rsidP="00E00894">
      <w:pPr>
        <w:spacing w:line="276" w:lineRule="auto"/>
        <w:ind w:left="709" w:firstLine="0"/>
        <w:rPr>
          <w:rFonts w:cs="Times New Roman"/>
          <w:sz w:val="24"/>
          <w:szCs w:val="24"/>
        </w:rPr>
      </w:pPr>
    </w:p>
    <w:p w14:paraId="461D054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КЛОМИПРАМИН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Анафранил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6260D799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депрессия, обсессивно-</w:t>
      </w:r>
      <w:proofErr w:type="spellStart"/>
      <w:r w:rsidRPr="00E00894">
        <w:rPr>
          <w:rFonts w:cs="Times New Roman"/>
          <w:sz w:val="24"/>
          <w:szCs w:val="24"/>
        </w:rPr>
        <w:t>компульсивные</w:t>
      </w:r>
      <w:proofErr w:type="spellEnd"/>
      <w:r w:rsidRPr="00E00894">
        <w:rPr>
          <w:rFonts w:cs="Times New Roman"/>
          <w:sz w:val="24"/>
          <w:szCs w:val="24"/>
        </w:rPr>
        <w:t xml:space="preserve"> расстройства и фобии, панические атаки, агорафобия (страх людных мест), </w:t>
      </w:r>
      <w:proofErr w:type="spellStart"/>
      <w:r w:rsidRPr="00E00894">
        <w:rPr>
          <w:rFonts w:cs="Times New Roman"/>
          <w:sz w:val="24"/>
          <w:szCs w:val="24"/>
        </w:rPr>
        <w:t>катаплексия</w:t>
      </w:r>
      <w:proofErr w:type="spellEnd"/>
      <w:r w:rsidRPr="00E00894">
        <w:rPr>
          <w:rFonts w:cs="Times New Roman"/>
          <w:sz w:val="24"/>
          <w:szCs w:val="24"/>
        </w:rPr>
        <w:t xml:space="preserve"> (синдром </w:t>
      </w:r>
      <w:proofErr w:type="spellStart"/>
      <w:r w:rsidRPr="00E00894">
        <w:rPr>
          <w:rFonts w:cs="Times New Roman"/>
          <w:sz w:val="24"/>
          <w:szCs w:val="24"/>
        </w:rPr>
        <w:t>Левенфельда-Геннеберга</w:t>
      </w:r>
      <w:proofErr w:type="spellEnd"/>
      <w:r w:rsidRPr="00E00894">
        <w:rPr>
          <w:rFonts w:cs="Times New Roman"/>
          <w:sz w:val="24"/>
          <w:szCs w:val="24"/>
        </w:rPr>
        <w:t>) – состояние внезапной утраты мышечного тонуса при полном сохранении сознания, хронические болевые синдромы, ночной энурез у детей. У детей от 5 лет.</w:t>
      </w:r>
    </w:p>
    <w:p w14:paraId="383C021E" w14:textId="77777777" w:rsidR="003F5BA4" w:rsidRPr="00E00894" w:rsidRDefault="003F5BA4" w:rsidP="00E00894">
      <w:pPr>
        <w:spacing w:line="276" w:lineRule="auto"/>
        <w:rPr>
          <w:rFonts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74"/>
        <w:gridCol w:w="4797"/>
      </w:tblGrid>
      <w:tr w:rsidR="003F5BA4" w:rsidRPr="00E00894" w14:paraId="6FC72142" w14:textId="77777777" w:rsidTr="00A73094">
        <w:trPr>
          <w:jc w:val="center"/>
        </w:trPr>
        <w:tc>
          <w:tcPr>
            <w:tcW w:w="4868" w:type="dxa"/>
          </w:tcPr>
          <w:p w14:paraId="712A0433" w14:textId="77777777" w:rsidR="003F5BA4" w:rsidRPr="00E00894" w:rsidRDefault="003F5BA4" w:rsidP="008F0BAE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</w:rPr>
              <w:t>ПОБОЧ</w:t>
            </w:r>
            <w:bookmarkStart w:id="4" w:name="_GoBack"/>
            <w:bookmarkEnd w:id="4"/>
            <w:r w:rsidRPr="00E00894">
              <w:rPr>
                <w:rFonts w:cs="Times New Roman"/>
                <w:b/>
                <w:bCs/>
                <w:sz w:val="24"/>
                <w:szCs w:val="24"/>
              </w:rPr>
              <w:t>НЫЕ ЭФФЕКТЫ</w:t>
            </w:r>
          </w:p>
          <w:p w14:paraId="73F0076B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Обусловленные блокадой периферических м-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холинорецепторов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>: сухость во рту, задержка мочеиспускания, запор, кишечная непроходимость, нарушение зрения, парез аккомодации (невозможность рассмотреть предмет вблизи), повышение внутриглазного давления, усиленное потоотделение.</w:t>
            </w:r>
          </w:p>
          <w:p w14:paraId="5A598D7A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 стороны нервной системы и органов чувств: головная боль, головокружение, атаксия, слабость, раздражительность, нарушения сна, двигательное возбуждение, тремор, нарушение концентрации внимания, дизартрия (нарушение произношения), спутанность сознания, галлюцинации, шум в ушах.</w:t>
            </w:r>
          </w:p>
          <w:p w14:paraId="38957A08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Со стороны сердечно-сосудистой системы: тахикардия, ортостатическая гипотензия, аритмия, обморок, изменение </w:t>
            </w:r>
            <w:r w:rsidRPr="00E00894">
              <w:rPr>
                <w:rFonts w:cs="Times New Roman"/>
                <w:sz w:val="24"/>
                <w:szCs w:val="24"/>
              </w:rPr>
              <w:lastRenderedPageBreak/>
              <w:t>картины крови</w:t>
            </w:r>
          </w:p>
          <w:p w14:paraId="59775048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Со стороны органов ЖКТ: тошнота, рвота, изжога, 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гастралгия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>, запор</w:t>
            </w:r>
          </w:p>
          <w:p w14:paraId="514FD005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Со стороны обмена веществ: 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галакторея</w:t>
            </w:r>
            <w:proofErr w:type="spellEnd"/>
          </w:p>
          <w:p w14:paraId="7DEC1EF0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 стороны мочеполовой системы: изменение либидо, потенции</w:t>
            </w:r>
          </w:p>
          <w:p w14:paraId="666BD632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Аллергические реакции</w:t>
            </w:r>
          </w:p>
          <w:p w14:paraId="5205237D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Прочие: увеличение размеров молочных желез у женщин и мужчин, выпадение волос, фотосенсибилизация, повышение массы тела (при длительном применении), синдром отмены – ухудшение состояния после длительного лечения, особенно в высоких дозах, при резком прекращении приема препарата.</w:t>
            </w:r>
          </w:p>
        </w:tc>
        <w:tc>
          <w:tcPr>
            <w:tcW w:w="4868" w:type="dxa"/>
          </w:tcPr>
          <w:p w14:paraId="2A2F5EC2" w14:textId="77777777" w:rsidR="003F5BA4" w:rsidRPr="00E00894" w:rsidRDefault="003F5BA4" w:rsidP="00E00894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ПРОТИВОПОКАЗАНИЯ</w:t>
            </w:r>
          </w:p>
          <w:p w14:paraId="765304FA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Гиперчувствительность.</w:t>
            </w:r>
          </w:p>
          <w:p w14:paraId="69F2D61E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Применение ингибиторов МАО в предшествующие 2 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40D1AEF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Инфаркт миокарда (острый и восстановительный периоды).</w:t>
            </w:r>
          </w:p>
          <w:p w14:paraId="25CF1B17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Сердечная недостаточность в стадии декомпенсации.</w:t>
            </w:r>
          </w:p>
          <w:p w14:paraId="154F1A26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Выраженная артериальная гипертензия.</w:t>
            </w:r>
          </w:p>
          <w:p w14:paraId="16AAE0A6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Доброкачественная гиперплазия предстательной железы.</w:t>
            </w:r>
          </w:p>
          <w:p w14:paraId="347906AA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Глаукома.</w:t>
            </w:r>
          </w:p>
          <w:p w14:paraId="220170BD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Эпилепсия.</w:t>
            </w:r>
          </w:p>
          <w:p w14:paraId="2C4ED95B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Атония мочевого пузыря.</w:t>
            </w:r>
          </w:p>
          <w:p w14:paraId="67F5319A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Паралитическая непроходимость кишечника.</w:t>
            </w:r>
          </w:p>
          <w:p w14:paraId="447CCDF7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Язвенная болезнь желудка и двенадцатиперстной кишки в стадии обострения.</w:t>
            </w:r>
          </w:p>
          <w:p w14:paraId="02F66197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Острые заболевания печени и/или </w:t>
            </w:r>
            <w:r w:rsidRPr="00E00894">
              <w:rPr>
                <w:rFonts w:cs="Times New Roman"/>
                <w:sz w:val="24"/>
                <w:szCs w:val="24"/>
              </w:rPr>
              <w:lastRenderedPageBreak/>
              <w:t>почек с выраженным нарушением их функции.</w:t>
            </w:r>
          </w:p>
          <w:p w14:paraId="410A7DB3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Заболевания крови.</w:t>
            </w:r>
          </w:p>
          <w:p w14:paraId="4A851D70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553DD6F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5C38BD2" w14:textId="77777777" w:rsidR="00FD62AE" w:rsidRDefault="00FD62AE" w:rsidP="00E00894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3D62B9ED" w14:textId="6B415E1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МИАНСЕРИН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Леривон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0F83815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Эффективен при депрессии в сочетании с тревогой, а также при нарушениях сна на фоне депрессии</w:t>
      </w:r>
    </w:p>
    <w:p w14:paraId="43055140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При применении в терапевтических дозах не проявляет </w:t>
      </w:r>
      <w:proofErr w:type="spellStart"/>
      <w:r w:rsidRPr="00E00894">
        <w:rPr>
          <w:rFonts w:cs="Times New Roman"/>
          <w:sz w:val="24"/>
          <w:szCs w:val="24"/>
        </w:rPr>
        <w:t>холинолитической</w:t>
      </w:r>
      <w:proofErr w:type="spellEnd"/>
      <w:r w:rsidRPr="00E00894">
        <w:rPr>
          <w:rFonts w:cs="Times New Roman"/>
          <w:sz w:val="24"/>
          <w:szCs w:val="24"/>
        </w:rPr>
        <w:t xml:space="preserve"> активности, не оказывает существенного влияния на сердечно-сосудистую систему.</w:t>
      </w:r>
    </w:p>
    <w:p w14:paraId="3E0AE70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 детском возрасте не применяется.</w:t>
      </w:r>
    </w:p>
    <w:p w14:paraId="434CFAA3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Побочные эффекты:</w:t>
      </w:r>
      <w:r w:rsidRPr="00E00894">
        <w:rPr>
          <w:rFonts w:cs="Times New Roman"/>
          <w:sz w:val="24"/>
          <w:szCs w:val="24"/>
        </w:rPr>
        <w:t xml:space="preserve"> сонливость (в первые дни приема), судороги, </w:t>
      </w:r>
      <w:proofErr w:type="spellStart"/>
      <w:r w:rsidRPr="00E00894">
        <w:rPr>
          <w:rFonts w:cs="Times New Roman"/>
          <w:sz w:val="24"/>
          <w:szCs w:val="24"/>
        </w:rPr>
        <w:t>гипомания</w:t>
      </w:r>
      <w:proofErr w:type="spellEnd"/>
      <w:r w:rsidRPr="00E00894">
        <w:rPr>
          <w:rFonts w:cs="Times New Roman"/>
          <w:sz w:val="24"/>
          <w:szCs w:val="24"/>
        </w:rPr>
        <w:t xml:space="preserve">, гипокинезия, нарушения </w:t>
      </w:r>
      <w:proofErr w:type="spellStart"/>
      <w:r w:rsidRPr="00E00894">
        <w:rPr>
          <w:rFonts w:cs="Times New Roman"/>
          <w:sz w:val="24"/>
          <w:szCs w:val="24"/>
        </w:rPr>
        <w:t>гемопоэза</w:t>
      </w:r>
      <w:proofErr w:type="spellEnd"/>
      <w:r w:rsidRPr="00E00894">
        <w:rPr>
          <w:rFonts w:cs="Times New Roman"/>
          <w:sz w:val="24"/>
          <w:szCs w:val="24"/>
        </w:rPr>
        <w:t>, артралгия, отеки, нарушения функции печени.</w:t>
      </w:r>
    </w:p>
    <w:p w14:paraId="7B3820E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Противопоказания:</w:t>
      </w:r>
      <w:r w:rsidRPr="00E00894">
        <w:rPr>
          <w:rFonts w:cs="Times New Roman"/>
          <w:sz w:val="24"/>
          <w:szCs w:val="24"/>
        </w:rPr>
        <w:t xml:space="preserve"> маниакальный синдром, тяжелые нарушения функции печени, острый период инфаркта миокарда.</w:t>
      </w:r>
    </w:p>
    <w:p w14:paraId="3353D22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31B2FD76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ТРАЗОДОН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Триттико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3AB26E09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Действие: </w:t>
      </w:r>
      <w:proofErr w:type="spellStart"/>
      <w:r w:rsidRPr="00E00894">
        <w:rPr>
          <w:rFonts w:cs="Times New Roman"/>
          <w:sz w:val="24"/>
          <w:szCs w:val="24"/>
        </w:rPr>
        <w:t>Тразодон</w:t>
      </w:r>
      <w:proofErr w:type="spellEnd"/>
      <w:r w:rsidRPr="00E00894">
        <w:rPr>
          <w:rFonts w:cs="Times New Roman"/>
          <w:sz w:val="24"/>
          <w:szCs w:val="24"/>
        </w:rPr>
        <w:t xml:space="preserve"> блокирует обратный захвата серотонина. </w:t>
      </w:r>
      <w:proofErr w:type="spellStart"/>
      <w:r w:rsidRPr="00E00894">
        <w:rPr>
          <w:rFonts w:cs="Times New Roman"/>
          <w:sz w:val="24"/>
          <w:szCs w:val="24"/>
        </w:rPr>
        <w:t>Тразодон</w:t>
      </w:r>
      <w:proofErr w:type="spellEnd"/>
      <w:r w:rsidRPr="00E00894">
        <w:rPr>
          <w:rFonts w:cs="Times New Roman"/>
          <w:sz w:val="24"/>
          <w:szCs w:val="24"/>
        </w:rPr>
        <w:t xml:space="preserve"> блокирует серотониновый рецептор 1А. Быстро воздействует на психические (напряженность, раздражительность, страх, бессонница) и соматические симптомы тревоги (сердцебиение, головная боль, мышечные боли, учащенное мочеиспускание, потливость). Эффективен при расстройствах сна у больных с депрессией, увеличивает глубину и продолжительность сна, восстанавливает его физиологическую структуру и качество. Стабилизирует эмоциональное состояние, улучшает настроение, уменьшает патологическое влечение к алкоголю. В период ремиссии зависимости бензодиазепины могут быть полностью заменены </w:t>
      </w:r>
      <w:proofErr w:type="spellStart"/>
      <w:r w:rsidRPr="00E00894">
        <w:rPr>
          <w:rFonts w:cs="Times New Roman"/>
          <w:sz w:val="24"/>
          <w:szCs w:val="24"/>
        </w:rPr>
        <w:t>тразодоном</w:t>
      </w:r>
      <w:proofErr w:type="spellEnd"/>
      <w:r w:rsidRPr="00E00894">
        <w:rPr>
          <w:rFonts w:cs="Times New Roman"/>
          <w:sz w:val="24"/>
          <w:szCs w:val="24"/>
        </w:rPr>
        <w:t>. Препарат не вызывает привыкания. Способствует восстановлению либидо и потенции, как у больных с депрессией, так и у лиц, не страдающих депрессией. На нейрональный захват норадреналина и дофамина влияет мало. Препарат не влияет на массу тела.</w:t>
      </w:r>
    </w:p>
    <w:p w14:paraId="6A3424C3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Побочные действия:</w:t>
      </w:r>
      <w:r w:rsidRPr="00E00894">
        <w:rPr>
          <w:rFonts w:cs="Times New Roman"/>
          <w:sz w:val="24"/>
          <w:szCs w:val="24"/>
        </w:rPr>
        <w:t xml:space="preserve"> повышенная утомляемость, сонливость, возбуждение, головная боль, головокружение, слабость, миалгия, </w:t>
      </w:r>
      <w:proofErr w:type="spellStart"/>
      <w:r w:rsidRPr="00E00894">
        <w:rPr>
          <w:rFonts w:cs="Times New Roman"/>
          <w:sz w:val="24"/>
          <w:szCs w:val="24"/>
        </w:rPr>
        <w:t>дискоординация</w:t>
      </w:r>
      <w:proofErr w:type="spellEnd"/>
      <w:r w:rsidRPr="00E00894">
        <w:rPr>
          <w:rFonts w:cs="Times New Roman"/>
          <w:sz w:val="24"/>
          <w:szCs w:val="24"/>
        </w:rPr>
        <w:t xml:space="preserve">, тремор, снижение АД, ортостатическая гипотензия, обусловленная адренолитическим действием, </w:t>
      </w:r>
      <w:r w:rsidRPr="00E00894">
        <w:rPr>
          <w:rFonts w:cs="Times New Roman"/>
          <w:sz w:val="24"/>
          <w:szCs w:val="24"/>
        </w:rPr>
        <w:lastRenderedPageBreak/>
        <w:t>брадикардия; лейкопения, сухость и горечь во рту, тошнота, рвота, диарея, снижение аппетита, аллергические реакции, раздражение глаз, приапизм.</w:t>
      </w:r>
    </w:p>
    <w:p w14:paraId="6D733058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7712823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ПИПОФЕЗИН </w:t>
      </w:r>
      <w:r w:rsidRPr="00E00894">
        <w:rPr>
          <w:rFonts w:cs="Times New Roman"/>
          <w:sz w:val="24"/>
          <w:szCs w:val="24"/>
        </w:rPr>
        <w:t>(Азафен).</w:t>
      </w:r>
    </w:p>
    <w:p w14:paraId="1C19BD7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Показания:</w:t>
      </w:r>
      <w:r w:rsidRPr="00E00894">
        <w:rPr>
          <w:rFonts w:cs="Times New Roman"/>
          <w:sz w:val="24"/>
          <w:szCs w:val="24"/>
        </w:rPr>
        <w:t xml:space="preserve"> Депрессивные расстройства легкой и средней тяжести (в т.ч. депрессивные состояния при хронических соматических заболеваниях).</w:t>
      </w:r>
    </w:p>
    <w:p w14:paraId="2286371A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Побочные эффекты:</w:t>
      </w:r>
      <w:r w:rsidRPr="00E00894">
        <w:rPr>
          <w:rFonts w:cs="Times New Roman"/>
          <w:sz w:val="24"/>
          <w:szCs w:val="24"/>
        </w:rPr>
        <w:t xml:space="preserve"> головная боль, головокружение, тошнота, рвота, аллергические реакции, слабость, сонливость.</w:t>
      </w:r>
    </w:p>
    <w:p w14:paraId="11FCB51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Противопоказан при печеночной и почечной недостаточности, заболеваниях сердца, сахарном диабете.</w:t>
      </w:r>
    </w:p>
    <w:p w14:paraId="26BCFD1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применяется у детей.</w:t>
      </w:r>
    </w:p>
    <w:p w14:paraId="3B472ABC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343F4909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МИЛНАЦИПРАН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Иксел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AE1B6D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не связывается с м-</w:t>
      </w:r>
      <w:proofErr w:type="spellStart"/>
      <w:r w:rsidRPr="00E00894">
        <w:rPr>
          <w:rFonts w:cs="Times New Roman"/>
          <w:sz w:val="24"/>
          <w:szCs w:val="24"/>
        </w:rPr>
        <w:t>холинорецепторами</w:t>
      </w:r>
      <w:proofErr w:type="spellEnd"/>
      <w:r w:rsidRPr="00E00894">
        <w:rPr>
          <w:rFonts w:cs="Times New Roman"/>
          <w:sz w:val="24"/>
          <w:szCs w:val="24"/>
        </w:rPr>
        <w:t>, α</w:t>
      </w:r>
      <w:r w:rsidRPr="00E00894">
        <w:rPr>
          <w:rFonts w:cs="Times New Roman"/>
          <w:sz w:val="24"/>
          <w:szCs w:val="24"/>
          <w:vertAlign w:val="subscript"/>
        </w:rPr>
        <w:t>l</w:t>
      </w:r>
      <w:r w:rsidRPr="00E00894">
        <w:rPr>
          <w:rFonts w:cs="Times New Roman"/>
          <w:sz w:val="24"/>
          <w:szCs w:val="24"/>
        </w:rPr>
        <w:t>-</w:t>
      </w:r>
      <w:proofErr w:type="spellStart"/>
      <w:r w:rsidRPr="00E00894">
        <w:rPr>
          <w:rFonts w:cs="Times New Roman"/>
          <w:sz w:val="24"/>
          <w:szCs w:val="24"/>
        </w:rPr>
        <w:t>адренорецепторами</w:t>
      </w:r>
      <w:proofErr w:type="spellEnd"/>
      <w:r w:rsidRPr="00E00894">
        <w:rPr>
          <w:rFonts w:cs="Times New Roman"/>
          <w:sz w:val="24"/>
          <w:szCs w:val="24"/>
        </w:rPr>
        <w:t xml:space="preserve"> и Н</w:t>
      </w:r>
      <w:r w:rsidRPr="00E00894">
        <w:rPr>
          <w:rFonts w:cs="Times New Roman"/>
          <w:sz w:val="24"/>
          <w:szCs w:val="24"/>
          <w:vertAlign w:val="subscript"/>
        </w:rPr>
        <w:t>1</w:t>
      </w:r>
      <w:r w:rsidRPr="00E00894">
        <w:rPr>
          <w:rFonts w:cs="Times New Roman"/>
          <w:sz w:val="24"/>
          <w:szCs w:val="24"/>
        </w:rPr>
        <w:t>-гистаминовыми рецепторами, а также D</w:t>
      </w:r>
      <w:r w:rsidRPr="00E00894">
        <w:rPr>
          <w:rFonts w:cs="Times New Roman"/>
          <w:sz w:val="24"/>
          <w:szCs w:val="24"/>
          <w:vertAlign w:val="subscript"/>
        </w:rPr>
        <w:t>1</w:t>
      </w:r>
      <w:r w:rsidRPr="00E00894">
        <w:rPr>
          <w:rFonts w:cs="Times New Roman"/>
          <w:sz w:val="24"/>
          <w:szCs w:val="24"/>
        </w:rPr>
        <w:t>- и D</w:t>
      </w:r>
      <w:r w:rsidRPr="00E00894">
        <w:rPr>
          <w:rFonts w:cs="Times New Roman"/>
          <w:sz w:val="24"/>
          <w:szCs w:val="24"/>
          <w:vertAlign w:val="subscript"/>
        </w:rPr>
        <w:t>2</w:t>
      </w:r>
      <w:r w:rsidRPr="00E00894">
        <w:rPr>
          <w:rFonts w:cs="Times New Roman"/>
          <w:sz w:val="24"/>
          <w:szCs w:val="24"/>
        </w:rPr>
        <w:t xml:space="preserve">-дофаминовыми, </w:t>
      </w:r>
      <w:proofErr w:type="spellStart"/>
      <w:r w:rsidRPr="00E00894">
        <w:rPr>
          <w:rFonts w:cs="Times New Roman"/>
          <w:sz w:val="24"/>
          <w:szCs w:val="24"/>
        </w:rPr>
        <w:t>бензодиазепиновыми</w:t>
      </w:r>
      <w:proofErr w:type="spellEnd"/>
      <w:r w:rsidRPr="00E00894">
        <w:rPr>
          <w:rFonts w:cs="Times New Roman"/>
          <w:sz w:val="24"/>
          <w:szCs w:val="24"/>
        </w:rPr>
        <w:t xml:space="preserve"> и опиоидными рецепторами. Не обладает седативным эффектом. </w:t>
      </w:r>
    </w:p>
    <w:p w14:paraId="402FFE0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Показания:</w:t>
      </w:r>
      <w:r w:rsidRPr="00E00894">
        <w:rPr>
          <w:rFonts w:cs="Times New Roman"/>
          <w:sz w:val="24"/>
          <w:szCs w:val="24"/>
        </w:rPr>
        <w:t xml:space="preserve"> большой депрессивный эпизод у лиц старше 18 лет.</w:t>
      </w:r>
    </w:p>
    <w:p w14:paraId="0C31BECC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Побочные эффекты: </w:t>
      </w:r>
      <w:r w:rsidRPr="00E00894">
        <w:rPr>
          <w:rFonts w:cs="Times New Roman"/>
          <w:sz w:val="24"/>
          <w:szCs w:val="24"/>
        </w:rPr>
        <w:t>может вызвать головную боль, мигрень, беспокойство, суицидальное поведение, тахикардию, ощущение приливов крови к голове, тошноту, запор/диарею, эректильную дисфункцию, миалгию.</w:t>
      </w:r>
    </w:p>
    <w:p w14:paraId="6B714091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Противопоказан при артериальной гипертензии и ИБС, обструкции мочевыводящих путей.</w:t>
      </w:r>
    </w:p>
    <w:p w14:paraId="72C6FE2C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применяют у детей.</w:t>
      </w:r>
    </w:p>
    <w:p w14:paraId="5711D5CB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6243B7AB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ВЕНЛАФАКСИН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Венлаксор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5AE9FCAD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Действие:</w:t>
      </w:r>
      <w:r w:rsidRPr="00E00894">
        <w:rPr>
          <w:rFonts w:cs="Times New Roman"/>
          <w:sz w:val="24"/>
          <w:szCs w:val="24"/>
        </w:rPr>
        <w:t xml:space="preserve"> не обладает сродством к рецепторам.</w:t>
      </w:r>
    </w:p>
    <w:p w14:paraId="5D8F65B8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депрессии различной этиологии.</w:t>
      </w:r>
    </w:p>
    <w:p w14:paraId="613E1AC2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Побочные эффекты: </w:t>
      </w:r>
      <w:r w:rsidRPr="00E00894">
        <w:rPr>
          <w:rFonts w:cs="Times New Roman"/>
          <w:sz w:val="24"/>
          <w:szCs w:val="24"/>
        </w:rPr>
        <w:t xml:space="preserve">может вызвать головокружение, бессонницу, повышение АД, снижение аппетита, снижение либидо. </w:t>
      </w:r>
    </w:p>
    <w:p w14:paraId="2695794B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Противопоказан при тяжелых нарушениях функции печени и почек, заболеваниях сердца.</w:t>
      </w:r>
    </w:p>
    <w:p w14:paraId="4F5AEC8A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применяют у детей.</w:t>
      </w:r>
    </w:p>
    <w:p w14:paraId="6E31501C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</w:p>
    <w:p w14:paraId="74DB242D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i/>
          <w:iCs/>
          <w:sz w:val="24"/>
          <w:szCs w:val="24"/>
        </w:rPr>
        <w:t>ДУЛОКСЕТИН</w:t>
      </w:r>
      <w:r w:rsidRPr="00E00894">
        <w:rPr>
          <w:rFonts w:cs="Times New Roman"/>
          <w:b/>
          <w:bCs/>
          <w:sz w:val="24"/>
          <w:szCs w:val="24"/>
        </w:rPr>
        <w:t xml:space="preserve">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Симбалта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607C2A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>Действие:</w:t>
      </w:r>
      <w:r w:rsidRPr="00E00894">
        <w:rPr>
          <w:rFonts w:cs="Times New Roman"/>
          <w:sz w:val="24"/>
          <w:szCs w:val="24"/>
        </w:rPr>
        <w:t xml:space="preserve"> не обладает сродством к рецепторам. Обладает центральным механизмом подавления болевого синдрома.</w:t>
      </w:r>
    </w:p>
    <w:p w14:paraId="0C51EE0F" w14:textId="77777777" w:rsidR="00D01100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депрессия, генерализованное тревожное расстройство, болевая форма периферической диабетической нейропатии, хронический болевой синдром костно-мышечной системы.</w:t>
      </w:r>
    </w:p>
    <w:p w14:paraId="3A1D7F42" w14:textId="4A21C366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Побочные эффекты: </w:t>
      </w:r>
      <w:r w:rsidRPr="00E00894">
        <w:rPr>
          <w:rFonts w:cs="Times New Roman"/>
          <w:sz w:val="24"/>
          <w:szCs w:val="24"/>
        </w:rPr>
        <w:t>может вызвать снижение аппетита, либидо, бессонницу, головокружение, шум в ушах, повышение АД, диспепсические реакции.</w:t>
      </w:r>
    </w:p>
    <w:p w14:paraId="18A7E4DD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Противопоказан при тяжелых заболеваниях печени, почек, сердца и сосудов.</w:t>
      </w:r>
    </w:p>
    <w:p w14:paraId="7C03BC9C" w14:textId="77777777" w:rsidR="003F5BA4" w:rsidRPr="00E00894" w:rsidRDefault="003F5BA4" w:rsidP="00E00894">
      <w:pPr>
        <w:spacing w:line="276" w:lineRule="auto"/>
        <w:ind w:firstLine="720"/>
        <w:rPr>
          <w:rFonts w:cs="Times New Roman"/>
          <w:sz w:val="24"/>
          <w:szCs w:val="24"/>
        </w:rPr>
      </w:pPr>
    </w:p>
    <w:p w14:paraId="3667B411" w14:textId="77777777" w:rsidR="003F5BA4" w:rsidRPr="00E00894" w:rsidRDefault="003F5BA4" w:rsidP="00E00894">
      <w:pPr>
        <w:spacing w:line="276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>СЕЛЕКТИВНЫЕ ИНГИБИТОРЫ ОБРАТНОГО ЗАХВАТА СЕРОТОНИНА</w:t>
      </w:r>
    </w:p>
    <w:p w14:paraId="4373D2B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Преимущества СИОЗС:</w:t>
      </w:r>
    </w:p>
    <w:p w14:paraId="4D673E1F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lastRenderedPageBreak/>
        <w:t>Мощность, сравнимая с «классическими» антидепрессантами.</w:t>
      </w:r>
    </w:p>
    <w:p w14:paraId="0CC71956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Отсутствие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холинолитических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побочных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явлений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4D23A533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Отсутствие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кардиотоксичности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6B856EC4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Отсутствие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седации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78F73BDA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Безопасность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мегадоз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3FC014B4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Отсутствие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увеличения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веса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тела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46E716A1" w14:textId="77777777" w:rsidR="003F5BA4" w:rsidRPr="00E00894" w:rsidRDefault="003F5BA4" w:rsidP="00E00894">
      <w:pPr>
        <w:numPr>
          <w:ilvl w:val="0"/>
          <w:numId w:val="17"/>
        </w:numPr>
        <w:spacing w:line="276" w:lineRule="auto"/>
        <w:ind w:left="0" w:firstLine="720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  <w:lang w:val="en-GB"/>
        </w:rPr>
        <w:t>Не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снижают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порог</w:t>
      </w:r>
      <w:proofErr w:type="spellEnd"/>
      <w:r w:rsidRPr="00E00894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00894">
        <w:rPr>
          <w:rFonts w:cs="Times New Roman"/>
          <w:sz w:val="24"/>
          <w:szCs w:val="24"/>
          <w:lang w:val="en-GB"/>
        </w:rPr>
        <w:t>эпиактивности</w:t>
      </w:r>
      <w:proofErr w:type="spellEnd"/>
      <w:r w:rsidRPr="00E00894">
        <w:rPr>
          <w:rFonts w:cs="Times New Roman"/>
          <w:sz w:val="24"/>
          <w:szCs w:val="24"/>
        </w:rPr>
        <w:t>.</w:t>
      </w:r>
    </w:p>
    <w:p w14:paraId="2A5C0524" w14:textId="77777777" w:rsidR="003F5BA4" w:rsidRPr="00E00894" w:rsidRDefault="003F5BA4" w:rsidP="00E00894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273E0A13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ФЛУОКСЕТИН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Прозак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1215462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оказывает </w:t>
      </w:r>
      <w:proofErr w:type="spellStart"/>
      <w:r w:rsidRPr="00E00894">
        <w:rPr>
          <w:rFonts w:cs="Times New Roman"/>
          <w:sz w:val="24"/>
          <w:szCs w:val="24"/>
        </w:rPr>
        <w:t>анорексигенное</w:t>
      </w:r>
      <w:proofErr w:type="spellEnd"/>
      <w:r w:rsidRPr="00E00894">
        <w:rPr>
          <w:rFonts w:cs="Times New Roman"/>
          <w:sz w:val="24"/>
          <w:szCs w:val="24"/>
        </w:rPr>
        <w:t xml:space="preserve"> действие.</w:t>
      </w:r>
    </w:p>
    <w:p w14:paraId="553047EA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депрессии, нервная булимия, обсессивно-</w:t>
      </w:r>
      <w:proofErr w:type="spellStart"/>
      <w:r w:rsidRPr="00E00894">
        <w:rPr>
          <w:rFonts w:cs="Times New Roman"/>
          <w:sz w:val="24"/>
          <w:szCs w:val="24"/>
        </w:rPr>
        <w:t>компульсивные</w:t>
      </w:r>
      <w:proofErr w:type="spellEnd"/>
      <w:r w:rsidRPr="00E00894">
        <w:rPr>
          <w:rFonts w:cs="Times New Roman"/>
          <w:sz w:val="24"/>
          <w:szCs w:val="24"/>
        </w:rPr>
        <w:t xml:space="preserve"> расстройства (навязчивые мысли и действия).</w:t>
      </w:r>
    </w:p>
    <w:p w14:paraId="3843B360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применяют у детей.</w:t>
      </w:r>
    </w:p>
    <w:p w14:paraId="18453BC6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3312E2DD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ПАРОКСЕТИН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Паксил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7695FA25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депрессия всех типов у взрослых, включая реактивную и тяжелую депрессию, а также депрессию, сопровождающуюся тревогой. ОКР у взрослых (в т.ч. в качестве средства поддерживающей и профилактической терапии), а также у детей и подростков 7–17 лет. Паническое расстройство у взрослых, с агорафобией и без нее. Социальная фобия у взрослых, а также у детей и подростков в возрасте 8–17 лет. Генерализованное тревожное расстройство у взрослых. Посттравматическое стрессовое расстройство у взрослых.</w:t>
      </w:r>
    </w:p>
    <w:p w14:paraId="72AA50A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0AE60B24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СЕРТРАЛИН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Золофт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36461528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>не оказывает стимулирующее, седативное или антихолинергическое действие.</w:t>
      </w:r>
    </w:p>
    <w:p w14:paraId="39A67866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депрессии различной этиологии (лечение и профилактика), панические расстройства, ОКР, посттравматические стрессовые расстройства (ПТСР), социальная фобия.</w:t>
      </w:r>
    </w:p>
    <w:p w14:paraId="4265A4DD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Применяется у детей старше 6 лет.</w:t>
      </w:r>
    </w:p>
    <w:p w14:paraId="50729AE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57ACBFD2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ЭСЦИТАЛОПРАМ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Ципралекс</w:t>
      </w:r>
      <w:proofErr w:type="spellEnd"/>
      <w:r w:rsidRPr="00E00894">
        <w:rPr>
          <w:rFonts w:cs="Times New Roman"/>
          <w:sz w:val="24"/>
          <w:szCs w:val="24"/>
        </w:rPr>
        <w:t xml:space="preserve">, </w:t>
      </w:r>
      <w:proofErr w:type="spellStart"/>
      <w:r w:rsidRPr="00E00894">
        <w:rPr>
          <w:rFonts w:cs="Times New Roman"/>
          <w:sz w:val="24"/>
          <w:szCs w:val="24"/>
        </w:rPr>
        <w:t>селектра</w:t>
      </w:r>
      <w:proofErr w:type="spellEnd"/>
      <w:r w:rsidRPr="00E00894">
        <w:rPr>
          <w:rFonts w:cs="Times New Roman"/>
          <w:sz w:val="24"/>
          <w:szCs w:val="24"/>
        </w:rPr>
        <w:t>)</w:t>
      </w:r>
    </w:p>
    <w:p w14:paraId="1947AE76" w14:textId="77777777" w:rsidR="003F5BA4" w:rsidRPr="00E00894" w:rsidRDefault="003F5BA4" w:rsidP="00E00894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 xml:space="preserve">депрессивные эпизоды. Панические расстройства с/без </w:t>
      </w:r>
      <w:proofErr w:type="spellStart"/>
      <w:r w:rsidRPr="00E00894">
        <w:rPr>
          <w:rFonts w:cs="Times New Roman"/>
          <w:sz w:val="24"/>
          <w:szCs w:val="24"/>
        </w:rPr>
        <w:t>агарофобии</w:t>
      </w:r>
      <w:proofErr w:type="spellEnd"/>
      <w:r w:rsidRPr="00E00894">
        <w:rPr>
          <w:rFonts w:cs="Times New Roman"/>
          <w:sz w:val="24"/>
          <w:szCs w:val="24"/>
        </w:rPr>
        <w:t>. Социальная фобия. Генерализованное тревожное расстройство, ОКР.</w:t>
      </w:r>
    </w:p>
    <w:p w14:paraId="6DFCB02B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применяется у детей.</w:t>
      </w:r>
    </w:p>
    <w:p w14:paraId="11FF5085" w14:textId="3E266C4C" w:rsidR="003F5BA4" w:rsidRPr="00E00894" w:rsidRDefault="003F5BA4" w:rsidP="00E00894">
      <w:pPr>
        <w:spacing w:after="160" w:line="276" w:lineRule="auto"/>
        <w:ind w:firstLine="0"/>
        <w:jc w:val="left"/>
        <w:rPr>
          <w:rFonts w:cs="Times New Roman"/>
          <w:sz w:val="24"/>
          <w:szCs w:val="24"/>
        </w:rPr>
      </w:pPr>
    </w:p>
    <w:p w14:paraId="0AC0AB34" w14:textId="77777777" w:rsidR="003F5BA4" w:rsidRPr="00E00894" w:rsidRDefault="003F5BA4" w:rsidP="00E00894">
      <w:pPr>
        <w:spacing w:line="276" w:lineRule="auto"/>
        <w:ind w:firstLine="0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809"/>
      </w:tblGrid>
      <w:tr w:rsidR="003F5BA4" w:rsidRPr="00E00894" w14:paraId="4F6C5325" w14:textId="77777777" w:rsidTr="00A73094">
        <w:trPr>
          <w:jc w:val="center"/>
        </w:trPr>
        <w:tc>
          <w:tcPr>
            <w:tcW w:w="5228" w:type="dxa"/>
          </w:tcPr>
          <w:p w14:paraId="1C7495CD" w14:textId="77777777" w:rsidR="003F5BA4" w:rsidRPr="00E00894" w:rsidRDefault="003F5BA4" w:rsidP="00E0089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</w:rPr>
              <w:t>ПОБОЧНЫЕ ЭФФЕКТЫ СИОЗС</w:t>
            </w:r>
          </w:p>
          <w:p w14:paraId="3FA39DE2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 xml:space="preserve">Гастроэнтерологические 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дозозависимые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>: тошнота, рвота, диспепсия, боли в животе, диарея, запоры.</w:t>
            </w:r>
          </w:p>
          <w:p w14:paraId="02ECBABA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Анорексия с потерей массы тела.</w:t>
            </w:r>
          </w:p>
          <w:p w14:paraId="4EC419F5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Нарушения ритма сердца.</w:t>
            </w:r>
          </w:p>
          <w:p w14:paraId="5424A22C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Сухость во рту.</w:t>
            </w:r>
          </w:p>
          <w:p w14:paraId="1C6E5E7C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lastRenderedPageBreak/>
              <w:t>Нервозность, тревога, головная боль, бессонница, тремор, головокружение, астения, слабость, потливость, судороги.</w:t>
            </w:r>
          </w:p>
          <w:p w14:paraId="512B6F1F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Сексуальные расстройства (замедление эякуляции).</w:t>
            </w:r>
          </w:p>
          <w:p w14:paraId="0A52DB52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Гипонатриемия.</w:t>
            </w:r>
          </w:p>
          <w:p w14:paraId="27B49136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Двигательные расстройства.</w:t>
            </w:r>
          </w:p>
        </w:tc>
        <w:tc>
          <w:tcPr>
            <w:tcW w:w="5228" w:type="dxa"/>
          </w:tcPr>
          <w:p w14:paraId="553395D7" w14:textId="77777777" w:rsidR="003F5BA4" w:rsidRPr="00E00894" w:rsidRDefault="003F5BA4" w:rsidP="00E0089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089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ПРОТИВОПОКАЗАНИЯ СИОЗС</w:t>
            </w:r>
          </w:p>
          <w:p w14:paraId="37082F0D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печеночная и почечная недостаточность.</w:t>
            </w:r>
          </w:p>
          <w:p w14:paraId="5001C64F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эпилепсия и судорожные состояния (в анамнезе).</w:t>
            </w:r>
          </w:p>
          <w:p w14:paraId="6F21B491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суицидальная настроенность.</w:t>
            </w:r>
          </w:p>
          <w:p w14:paraId="7B18FFC8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сахарный диабет.</w:t>
            </w:r>
          </w:p>
          <w:p w14:paraId="09198516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lastRenderedPageBreak/>
              <w:t>атония мочевого пузыря.</w:t>
            </w:r>
          </w:p>
          <w:p w14:paraId="33133FFC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00894">
              <w:rPr>
                <w:rFonts w:cs="Times New Roman"/>
                <w:sz w:val="24"/>
                <w:szCs w:val="24"/>
              </w:rPr>
              <w:t>закрытоугольная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 xml:space="preserve"> глаукома.</w:t>
            </w:r>
          </w:p>
          <w:p w14:paraId="048A79B9" w14:textId="77777777" w:rsidR="003F5BA4" w:rsidRPr="00E00894" w:rsidRDefault="003F5BA4" w:rsidP="00E008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гипертрофия предстательной железы.</w:t>
            </w:r>
          </w:p>
        </w:tc>
      </w:tr>
    </w:tbl>
    <w:p w14:paraId="09BEA15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7140337C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МИРТАЗАПИН </w:t>
      </w:r>
      <w:r w:rsidRPr="00E00894">
        <w:rPr>
          <w:rFonts w:cs="Times New Roman"/>
          <w:sz w:val="24"/>
          <w:szCs w:val="24"/>
        </w:rPr>
        <w:t>(</w:t>
      </w:r>
      <w:proofErr w:type="spellStart"/>
      <w:r w:rsidRPr="00E00894">
        <w:rPr>
          <w:rFonts w:cs="Times New Roman"/>
          <w:sz w:val="24"/>
          <w:szCs w:val="24"/>
        </w:rPr>
        <w:t>Калиста</w:t>
      </w:r>
      <w:proofErr w:type="spellEnd"/>
      <w:r w:rsidRPr="00E00894">
        <w:rPr>
          <w:rFonts w:cs="Times New Roman"/>
          <w:sz w:val="24"/>
          <w:szCs w:val="24"/>
        </w:rPr>
        <w:t>).</w:t>
      </w:r>
    </w:p>
    <w:p w14:paraId="470414A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Действие: </w:t>
      </w:r>
      <w:r w:rsidRPr="00E00894">
        <w:rPr>
          <w:rFonts w:cs="Times New Roman"/>
          <w:sz w:val="24"/>
          <w:szCs w:val="24"/>
        </w:rPr>
        <w:t xml:space="preserve">блокирует </w:t>
      </w:r>
      <w:proofErr w:type="spellStart"/>
      <w:r w:rsidRPr="00E00894">
        <w:rPr>
          <w:rFonts w:cs="Times New Roman"/>
          <w:sz w:val="24"/>
          <w:szCs w:val="24"/>
        </w:rPr>
        <w:t>пресинаптические</w:t>
      </w:r>
      <w:proofErr w:type="spellEnd"/>
      <w:r w:rsidRPr="00E00894">
        <w:rPr>
          <w:rFonts w:cs="Times New Roman"/>
          <w:sz w:val="24"/>
          <w:szCs w:val="24"/>
        </w:rPr>
        <w:t xml:space="preserve"> альфа</w:t>
      </w:r>
      <w:r w:rsidRPr="00E00894">
        <w:rPr>
          <w:rFonts w:cs="Times New Roman"/>
          <w:sz w:val="24"/>
          <w:szCs w:val="24"/>
          <w:vertAlign w:val="subscript"/>
        </w:rPr>
        <w:t>2</w:t>
      </w:r>
      <w:r w:rsidRPr="00E00894">
        <w:rPr>
          <w:rFonts w:cs="Times New Roman"/>
          <w:sz w:val="24"/>
          <w:szCs w:val="24"/>
        </w:rPr>
        <w:t xml:space="preserve">-адренорецепторы в ЦНС и усиливает норадренергическую передачу нервных импульсов. Усиливает </w:t>
      </w:r>
      <w:proofErr w:type="spellStart"/>
      <w:r w:rsidRPr="00E00894">
        <w:rPr>
          <w:rFonts w:cs="Times New Roman"/>
          <w:sz w:val="24"/>
          <w:szCs w:val="24"/>
        </w:rPr>
        <w:t>серотонинергическую</w:t>
      </w:r>
      <w:proofErr w:type="spellEnd"/>
      <w:r w:rsidRPr="00E00894">
        <w:rPr>
          <w:rFonts w:cs="Times New Roman"/>
          <w:sz w:val="24"/>
          <w:szCs w:val="24"/>
        </w:rPr>
        <w:t xml:space="preserve"> трансмиссию. Преимущественно седативное действие (антагонизм в отношении </w:t>
      </w:r>
      <w:r w:rsidRPr="00E00894">
        <w:rPr>
          <w:rFonts w:cs="Times New Roman"/>
          <w:sz w:val="24"/>
          <w:szCs w:val="24"/>
          <w:lang w:val="en-US"/>
        </w:rPr>
        <w:t>H</w:t>
      </w:r>
      <w:r w:rsidRPr="00E00894">
        <w:rPr>
          <w:rFonts w:cs="Times New Roman"/>
          <w:sz w:val="24"/>
          <w:szCs w:val="24"/>
        </w:rPr>
        <w:t xml:space="preserve">1-рецепторов). Антидепрессивное действие сравнимо с таковым у ТЦА и, возможно, выше, чем у СИОЗС, при лечении выраженной депрессии. Метаболизм путем связывания с </w:t>
      </w:r>
      <w:proofErr w:type="spellStart"/>
      <w:r w:rsidRPr="00E00894">
        <w:rPr>
          <w:rFonts w:cs="Times New Roman"/>
          <w:sz w:val="24"/>
          <w:szCs w:val="24"/>
        </w:rPr>
        <w:t>глюкуроновой</w:t>
      </w:r>
      <w:proofErr w:type="spellEnd"/>
      <w:r w:rsidRPr="00E00894">
        <w:rPr>
          <w:rFonts w:cs="Times New Roman"/>
          <w:sz w:val="24"/>
          <w:szCs w:val="24"/>
        </w:rPr>
        <w:t xml:space="preserve"> кислотой – меньше лекарственных взаимодействий и возможность применения при сниженной функции печени, в том числе и у пожилых. вызывает сонливость, заторможенность, увеличение аппетита. побочные эффекты менее выражены, чем у ТЦА и тетрациклических антидепрессантов.</w:t>
      </w:r>
    </w:p>
    <w:p w14:paraId="029A4223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t xml:space="preserve">Показания: </w:t>
      </w:r>
      <w:r w:rsidRPr="00E00894">
        <w:rPr>
          <w:rFonts w:cs="Times New Roman"/>
          <w:sz w:val="24"/>
          <w:szCs w:val="24"/>
        </w:rPr>
        <w:t>рекомендуется для лечения больных депрессией, резистентных к антидепрессантам других групп.</w:t>
      </w:r>
    </w:p>
    <w:p w14:paraId="72E7F3E8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Не применяется у детей.</w:t>
      </w:r>
    </w:p>
    <w:p w14:paraId="4784F827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</w:p>
    <w:p w14:paraId="5330DE16" w14:textId="3DF17B15" w:rsidR="003F5BA4" w:rsidRDefault="00FD62AE" w:rsidP="00FD62AE">
      <w:pPr>
        <w:pStyle w:val="a3"/>
        <w:numPr>
          <w:ilvl w:val="0"/>
          <w:numId w:val="32"/>
        </w:numPr>
        <w:spacing w:line="276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 w:rsidRPr="00FD62AE">
        <w:rPr>
          <w:rFonts w:cs="Times New Roman"/>
          <w:b/>
          <w:bCs/>
          <w:sz w:val="24"/>
          <w:szCs w:val="24"/>
        </w:rPr>
        <w:t>Общее понятие об общетонизирующих препаратах</w:t>
      </w:r>
    </w:p>
    <w:p w14:paraId="099DE62D" w14:textId="77777777" w:rsidR="00FD62AE" w:rsidRPr="00FD62AE" w:rsidRDefault="00FD62AE" w:rsidP="00FD62AE">
      <w:pPr>
        <w:pStyle w:val="a3"/>
        <w:spacing w:line="276" w:lineRule="auto"/>
        <w:ind w:left="426" w:firstLine="0"/>
        <w:rPr>
          <w:rFonts w:cs="Times New Roman"/>
          <w:b/>
          <w:bCs/>
          <w:sz w:val="24"/>
          <w:szCs w:val="24"/>
        </w:rPr>
      </w:pPr>
    </w:p>
    <w:p w14:paraId="14C4DDBE" w14:textId="77777777" w:rsidR="003F5BA4" w:rsidRPr="00E00894" w:rsidRDefault="003F5BA4" w:rsidP="00E00894">
      <w:pPr>
        <w:spacing w:line="276" w:lineRule="auto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Общетонизирующим действием на ЦНС обладает ряд средств, преимущественно растительного происхождения. Кроме неспецифического общетонизирующего действия на ЦНС, эти лекарственные средства улучшают эндокринную регуляцию и обменные процессы, а также повышают адаптацию организма к неблагоприятным факторам.</w:t>
      </w:r>
    </w:p>
    <w:p w14:paraId="1D6E1D94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3658CC">
        <w:rPr>
          <w:rFonts w:cs="Times New Roman"/>
          <w:sz w:val="24"/>
          <w:szCs w:val="24"/>
        </w:rPr>
        <w:t>Апилак</w:t>
      </w:r>
      <w:proofErr w:type="spellEnd"/>
    </w:p>
    <w:p w14:paraId="24718A50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3658CC">
        <w:rPr>
          <w:rFonts w:cs="Times New Roman"/>
          <w:sz w:val="24"/>
          <w:szCs w:val="24"/>
        </w:rPr>
        <w:t>Бефунгин</w:t>
      </w:r>
      <w:proofErr w:type="spellEnd"/>
    </w:p>
    <w:p w14:paraId="32D3E6D8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Биттнера бальзам</w:t>
      </w:r>
    </w:p>
    <w:p w14:paraId="064BC6C3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3658CC">
        <w:rPr>
          <w:rFonts w:cs="Times New Roman"/>
          <w:sz w:val="24"/>
          <w:szCs w:val="24"/>
        </w:rPr>
        <w:t>Доппельгерц</w:t>
      </w:r>
      <w:proofErr w:type="spellEnd"/>
      <w:r w:rsidRPr="003658CC">
        <w:rPr>
          <w:rFonts w:cs="Times New Roman"/>
          <w:sz w:val="24"/>
          <w:szCs w:val="24"/>
        </w:rPr>
        <w:t xml:space="preserve"> (серия)</w:t>
      </w:r>
    </w:p>
    <w:p w14:paraId="2414D599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Левзеи экстракт</w:t>
      </w:r>
    </w:p>
    <w:p w14:paraId="4E530F3F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Лимонника настойка</w:t>
      </w:r>
    </w:p>
    <w:p w14:paraId="637CB45C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Пантокрин</w:t>
      </w:r>
    </w:p>
    <w:p w14:paraId="42200A68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Родиолы экстракт жидкий</w:t>
      </w:r>
    </w:p>
    <w:p w14:paraId="623C2194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Элеутерококка экстракт</w:t>
      </w:r>
    </w:p>
    <w:p w14:paraId="37E116E3" w14:textId="77777777" w:rsidR="003658CC" w:rsidRPr="003658CC" w:rsidRDefault="003658CC" w:rsidP="003658CC">
      <w:pPr>
        <w:pStyle w:val="a3"/>
        <w:numPr>
          <w:ilvl w:val="0"/>
          <w:numId w:val="3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3658CC">
        <w:rPr>
          <w:rFonts w:cs="Times New Roman"/>
          <w:sz w:val="24"/>
          <w:szCs w:val="24"/>
        </w:rPr>
        <w:t>Препараты женьшеня</w:t>
      </w:r>
    </w:p>
    <w:p w14:paraId="02DE21F0" w14:textId="77777777" w:rsidR="00CB2BCA" w:rsidRPr="00E00894" w:rsidRDefault="00CB2BCA" w:rsidP="003658CC">
      <w:pPr>
        <w:spacing w:line="276" w:lineRule="auto"/>
        <w:ind w:left="426"/>
        <w:rPr>
          <w:rFonts w:cs="Times New Roman"/>
          <w:sz w:val="24"/>
          <w:szCs w:val="24"/>
        </w:rPr>
      </w:pPr>
    </w:p>
    <w:sectPr w:rsidR="00CB2BCA" w:rsidRPr="00E00894" w:rsidSect="00DB34E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EA4F" w14:textId="77777777" w:rsidR="00DB34E3" w:rsidRDefault="00DB34E3" w:rsidP="00DB34E3">
      <w:r>
        <w:separator/>
      </w:r>
    </w:p>
  </w:endnote>
  <w:endnote w:type="continuationSeparator" w:id="0">
    <w:p w14:paraId="0972E555" w14:textId="77777777" w:rsidR="00DB34E3" w:rsidRDefault="00DB34E3" w:rsidP="00D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2231"/>
      <w:docPartObj>
        <w:docPartGallery w:val="Page Numbers (Bottom of Page)"/>
        <w:docPartUnique/>
      </w:docPartObj>
    </w:sdtPr>
    <w:sdtEndPr/>
    <w:sdtContent>
      <w:p w14:paraId="56108365" w14:textId="54FD3785" w:rsidR="00DB34E3" w:rsidRDefault="00DB34E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AE">
          <w:rPr>
            <w:noProof/>
          </w:rPr>
          <w:t>17</w:t>
        </w:r>
        <w:r>
          <w:fldChar w:fldCharType="end"/>
        </w:r>
      </w:p>
    </w:sdtContent>
  </w:sdt>
  <w:p w14:paraId="2CC11154" w14:textId="77777777" w:rsidR="00DB34E3" w:rsidRDefault="00DB34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B187" w14:textId="77777777" w:rsidR="00DB34E3" w:rsidRDefault="00DB34E3" w:rsidP="00DB34E3">
      <w:r>
        <w:separator/>
      </w:r>
    </w:p>
  </w:footnote>
  <w:footnote w:type="continuationSeparator" w:id="0">
    <w:p w14:paraId="0EF9AB49" w14:textId="77777777" w:rsidR="00DB34E3" w:rsidRDefault="00DB34E3" w:rsidP="00DB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97"/>
    <w:multiLevelType w:val="hybridMultilevel"/>
    <w:tmpl w:val="E95E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C47"/>
    <w:multiLevelType w:val="hybridMultilevel"/>
    <w:tmpl w:val="884AF022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454AE"/>
    <w:multiLevelType w:val="hybridMultilevel"/>
    <w:tmpl w:val="0DE2FADA"/>
    <w:lvl w:ilvl="0" w:tplc="74F8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13F4"/>
    <w:multiLevelType w:val="hybridMultilevel"/>
    <w:tmpl w:val="316C4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E270D1"/>
    <w:multiLevelType w:val="hybridMultilevel"/>
    <w:tmpl w:val="8CD65D56"/>
    <w:lvl w:ilvl="0" w:tplc="4ABC7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0E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6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4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2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A4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29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D053BD5"/>
    <w:multiLevelType w:val="hybridMultilevel"/>
    <w:tmpl w:val="526A1C2A"/>
    <w:lvl w:ilvl="0" w:tplc="74F8D8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970BCB"/>
    <w:multiLevelType w:val="hybridMultilevel"/>
    <w:tmpl w:val="495A5D8A"/>
    <w:lvl w:ilvl="0" w:tplc="BDE0C7F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CE5A8A"/>
    <w:multiLevelType w:val="hybridMultilevel"/>
    <w:tmpl w:val="6DFA762E"/>
    <w:lvl w:ilvl="0" w:tplc="5BB0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67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02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C9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2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0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2C04F9"/>
    <w:multiLevelType w:val="hybridMultilevel"/>
    <w:tmpl w:val="09AE91E0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C6591"/>
    <w:multiLevelType w:val="hybridMultilevel"/>
    <w:tmpl w:val="64103600"/>
    <w:lvl w:ilvl="0" w:tplc="74F8D8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39643B"/>
    <w:multiLevelType w:val="hybridMultilevel"/>
    <w:tmpl w:val="11A2B7DC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D71491"/>
    <w:multiLevelType w:val="hybridMultilevel"/>
    <w:tmpl w:val="5B5E8BB6"/>
    <w:lvl w:ilvl="0" w:tplc="4BF69A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D441A6"/>
    <w:multiLevelType w:val="hybridMultilevel"/>
    <w:tmpl w:val="84C8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85DBB"/>
    <w:multiLevelType w:val="hybridMultilevel"/>
    <w:tmpl w:val="6714DE64"/>
    <w:lvl w:ilvl="0" w:tplc="74F8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0725E8C"/>
    <w:multiLevelType w:val="hybridMultilevel"/>
    <w:tmpl w:val="C4825C34"/>
    <w:lvl w:ilvl="0" w:tplc="989C4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C6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6D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C7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26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A6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A1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69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6E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A59C2"/>
    <w:multiLevelType w:val="hybridMultilevel"/>
    <w:tmpl w:val="4DCAD056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6C39F5"/>
    <w:multiLevelType w:val="hybridMultilevel"/>
    <w:tmpl w:val="6BC2647C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F3A52"/>
    <w:multiLevelType w:val="hybridMultilevel"/>
    <w:tmpl w:val="4A24DE0A"/>
    <w:lvl w:ilvl="0" w:tplc="BDE0C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04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6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0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C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6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6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A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08526BB"/>
    <w:multiLevelType w:val="hybridMultilevel"/>
    <w:tmpl w:val="5B5E8BB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B509C"/>
    <w:multiLevelType w:val="hybridMultilevel"/>
    <w:tmpl w:val="753E6878"/>
    <w:lvl w:ilvl="0" w:tplc="3CC8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E3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06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26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89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A0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0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E8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EA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65D4C"/>
    <w:multiLevelType w:val="hybridMultilevel"/>
    <w:tmpl w:val="77709310"/>
    <w:lvl w:ilvl="0" w:tplc="4BF69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D75F72"/>
    <w:multiLevelType w:val="hybridMultilevel"/>
    <w:tmpl w:val="AEF0DECC"/>
    <w:lvl w:ilvl="0" w:tplc="BDE0C7F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306046"/>
    <w:multiLevelType w:val="hybridMultilevel"/>
    <w:tmpl w:val="6ECC147C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04285"/>
    <w:multiLevelType w:val="hybridMultilevel"/>
    <w:tmpl w:val="87F68944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66274C"/>
    <w:multiLevelType w:val="hybridMultilevel"/>
    <w:tmpl w:val="7388B592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B115E"/>
    <w:multiLevelType w:val="hybridMultilevel"/>
    <w:tmpl w:val="FB103EDC"/>
    <w:lvl w:ilvl="0" w:tplc="F118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02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F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6A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8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A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C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E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0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C44CC2"/>
    <w:multiLevelType w:val="hybridMultilevel"/>
    <w:tmpl w:val="FE303A30"/>
    <w:lvl w:ilvl="0" w:tplc="8CBA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F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6E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03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2E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88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6E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61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65518"/>
    <w:multiLevelType w:val="hybridMultilevel"/>
    <w:tmpl w:val="88F2417A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33C46"/>
    <w:multiLevelType w:val="hybridMultilevel"/>
    <w:tmpl w:val="21CA9A8A"/>
    <w:lvl w:ilvl="0" w:tplc="74F8D8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63344"/>
    <w:multiLevelType w:val="hybridMultilevel"/>
    <w:tmpl w:val="0848158A"/>
    <w:lvl w:ilvl="0" w:tplc="9EF6D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1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A2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C1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A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C0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2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8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A8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7A5096"/>
    <w:multiLevelType w:val="hybridMultilevel"/>
    <w:tmpl w:val="A82C31E0"/>
    <w:lvl w:ilvl="0" w:tplc="BFBAB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7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49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7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0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1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2C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8C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C725E"/>
    <w:multiLevelType w:val="hybridMultilevel"/>
    <w:tmpl w:val="B4EA2230"/>
    <w:lvl w:ilvl="0" w:tplc="E1783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25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0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C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C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F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03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C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E6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3C10625"/>
    <w:multiLevelType w:val="hybridMultilevel"/>
    <w:tmpl w:val="5B5E8BB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4F77BA"/>
    <w:multiLevelType w:val="multilevel"/>
    <w:tmpl w:val="408CC71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1"/>
  </w:num>
  <w:num w:numId="2">
    <w:abstractNumId w:val="22"/>
  </w:num>
  <w:num w:numId="3">
    <w:abstractNumId w:val="33"/>
  </w:num>
  <w:num w:numId="4">
    <w:abstractNumId w:val="5"/>
  </w:num>
  <w:num w:numId="5">
    <w:abstractNumId w:val="34"/>
  </w:num>
  <w:num w:numId="6">
    <w:abstractNumId w:val="0"/>
  </w:num>
  <w:num w:numId="7">
    <w:abstractNumId w:val="9"/>
  </w:num>
  <w:num w:numId="8">
    <w:abstractNumId w:val="35"/>
  </w:num>
  <w:num w:numId="9">
    <w:abstractNumId w:val="30"/>
  </w:num>
  <w:num w:numId="10">
    <w:abstractNumId w:val="29"/>
  </w:num>
  <w:num w:numId="11">
    <w:abstractNumId w:val="39"/>
  </w:num>
  <w:num w:numId="12">
    <w:abstractNumId w:val="8"/>
  </w:num>
  <w:num w:numId="13">
    <w:abstractNumId w:val="3"/>
  </w:num>
  <w:num w:numId="14">
    <w:abstractNumId w:val="10"/>
  </w:num>
  <w:num w:numId="15">
    <w:abstractNumId w:val="36"/>
  </w:num>
  <w:num w:numId="16">
    <w:abstractNumId w:val="6"/>
  </w:num>
  <w:num w:numId="17">
    <w:abstractNumId w:val="15"/>
  </w:num>
  <w:num w:numId="18">
    <w:abstractNumId w:val="11"/>
  </w:num>
  <w:num w:numId="19">
    <w:abstractNumId w:val="7"/>
  </w:num>
  <w:num w:numId="20">
    <w:abstractNumId w:val="2"/>
  </w:num>
  <w:num w:numId="21">
    <w:abstractNumId w:val="27"/>
  </w:num>
  <w:num w:numId="22">
    <w:abstractNumId w:val="25"/>
  </w:num>
  <w:num w:numId="23">
    <w:abstractNumId w:val="19"/>
  </w:num>
  <w:num w:numId="24">
    <w:abstractNumId w:val="17"/>
  </w:num>
  <w:num w:numId="25">
    <w:abstractNumId w:val="1"/>
  </w:num>
  <w:num w:numId="26">
    <w:abstractNumId w:val="14"/>
  </w:num>
  <w:num w:numId="27">
    <w:abstractNumId w:val="18"/>
  </w:num>
  <w:num w:numId="28">
    <w:abstractNumId w:val="24"/>
  </w:num>
  <w:num w:numId="29">
    <w:abstractNumId w:val="26"/>
  </w:num>
  <w:num w:numId="30">
    <w:abstractNumId w:val="38"/>
  </w:num>
  <w:num w:numId="31">
    <w:abstractNumId w:val="37"/>
  </w:num>
  <w:num w:numId="32">
    <w:abstractNumId w:val="28"/>
  </w:num>
  <w:num w:numId="33">
    <w:abstractNumId w:val="12"/>
  </w:num>
  <w:num w:numId="34">
    <w:abstractNumId w:val="40"/>
  </w:num>
  <w:num w:numId="35">
    <w:abstractNumId w:val="23"/>
  </w:num>
  <w:num w:numId="36">
    <w:abstractNumId w:val="4"/>
  </w:num>
  <w:num w:numId="37">
    <w:abstractNumId w:val="31"/>
  </w:num>
  <w:num w:numId="38">
    <w:abstractNumId w:val="16"/>
  </w:num>
  <w:num w:numId="39">
    <w:abstractNumId w:val="13"/>
  </w:num>
  <w:num w:numId="40">
    <w:abstractNumId w:val="32"/>
  </w:num>
  <w:num w:numId="41">
    <w:abstractNumId w:val="21"/>
  </w:num>
  <w:num w:numId="4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1D"/>
    <w:rsid w:val="0009313E"/>
    <w:rsid w:val="0009486D"/>
    <w:rsid w:val="000E1D60"/>
    <w:rsid w:val="00107BE2"/>
    <w:rsid w:val="001B66E3"/>
    <w:rsid w:val="00261B47"/>
    <w:rsid w:val="003658CC"/>
    <w:rsid w:val="003F5BA4"/>
    <w:rsid w:val="006C7E72"/>
    <w:rsid w:val="007D37F9"/>
    <w:rsid w:val="007D7FCE"/>
    <w:rsid w:val="008F0BAE"/>
    <w:rsid w:val="00AE446B"/>
    <w:rsid w:val="00BD48D9"/>
    <w:rsid w:val="00C609E7"/>
    <w:rsid w:val="00C8101D"/>
    <w:rsid w:val="00CB2BCA"/>
    <w:rsid w:val="00D01100"/>
    <w:rsid w:val="00DB09FC"/>
    <w:rsid w:val="00DB34E3"/>
    <w:rsid w:val="00E00894"/>
    <w:rsid w:val="00EE63A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5BA4"/>
    <w:pPr>
      <w:keepNext/>
      <w:keepLines/>
      <w:numPr>
        <w:numId w:val="1"/>
      </w:numPr>
      <w:spacing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BA4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A4"/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F5BA4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F5BA4"/>
    <w:pPr>
      <w:ind w:left="720"/>
      <w:contextualSpacing/>
    </w:pPr>
  </w:style>
  <w:style w:type="table" w:styleId="a5">
    <w:name w:val="Table Grid"/>
    <w:basedOn w:val="a1"/>
    <w:uiPriority w:val="39"/>
    <w:rsid w:val="003F5BA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B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5BA4"/>
    <w:rPr>
      <w:color w:val="0000FF"/>
      <w:u w:val="single"/>
    </w:rPr>
  </w:style>
  <w:style w:type="character" w:customStyle="1" w:styleId="s0">
    <w:name w:val="s0"/>
    <w:basedOn w:val="a0"/>
    <w:rsid w:val="003F5BA4"/>
  </w:style>
  <w:style w:type="paragraph" w:styleId="a8">
    <w:name w:val="Body Text"/>
    <w:link w:val="a9"/>
    <w:rsid w:val="00AE4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E446B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3">
    <w:name w:val="Основной текст (3)"/>
    <w:basedOn w:val="a0"/>
    <w:rsid w:val="00AE44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AE446B"/>
    <w:rPr>
      <w:rFonts w:ascii="Times New Roman" w:hAnsi="Times New Roman"/>
      <w:kern w:val="0"/>
      <w:sz w:val="28"/>
      <w14:ligatures w14:val="none"/>
    </w:rPr>
  </w:style>
  <w:style w:type="paragraph" w:styleId="aa">
    <w:name w:val="header"/>
    <w:basedOn w:val="a"/>
    <w:link w:val="ab"/>
    <w:uiPriority w:val="99"/>
    <w:unhideWhenUsed/>
    <w:rsid w:val="00DB34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4E3"/>
    <w:rPr>
      <w:rFonts w:ascii="Times New Roman" w:hAnsi="Times New Roman"/>
      <w:kern w:val="0"/>
      <w:sz w:val="28"/>
      <w14:ligatures w14:val="none"/>
    </w:rPr>
  </w:style>
  <w:style w:type="paragraph" w:styleId="ac">
    <w:name w:val="footer"/>
    <w:basedOn w:val="a"/>
    <w:link w:val="ad"/>
    <w:uiPriority w:val="99"/>
    <w:unhideWhenUsed/>
    <w:rsid w:val="00DB34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4E3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5BA4"/>
    <w:pPr>
      <w:keepNext/>
      <w:keepLines/>
      <w:numPr>
        <w:numId w:val="1"/>
      </w:numPr>
      <w:spacing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BA4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A4"/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F5BA4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F5BA4"/>
    <w:pPr>
      <w:ind w:left="720"/>
      <w:contextualSpacing/>
    </w:pPr>
  </w:style>
  <w:style w:type="table" w:styleId="a5">
    <w:name w:val="Table Grid"/>
    <w:basedOn w:val="a1"/>
    <w:uiPriority w:val="39"/>
    <w:rsid w:val="003F5BA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B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5BA4"/>
    <w:rPr>
      <w:color w:val="0000FF"/>
      <w:u w:val="single"/>
    </w:rPr>
  </w:style>
  <w:style w:type="character" w:customStyle="1" w:styleId="s0">
    <w:name w:val="s0"/>
    <w:basedOn w:val="a0"/>
    <w:rsid w:val="003F5BA4"/>
  </w:style>
  <w:style w:type="paragraph" w:styleId="a8">
    <w:name w:val="Body Text"/>
    <w:link w:val="a9"/>
    <w:rsid w:val="00AE4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E446B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3">
    <w:name w:val="Основной текст (3)"/>
    <w:basedOn w:val="a0"/>
    <w:rsid w:val="00AE44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AE446B"/>
    <w:rPr>
      <w:rFonts w:ascii="Times New Roman" w:hAnsi="Times New Roman"/>
      <w:kern w:val="0"/>
      <w:sz w:val="28"/>
      <w14:ligatures w14:val="none"/>
    </w:rPr>
  </w:style>
  <w:style w:type="paragraph" w:styleId="aa">
    <w:name w:val="header"/>
    <w:basedOn w:val="a"/>
    <w:link w:val="ab"/>
    <w:uiPriority w:val="99"/>
    <w:unhideWhenUsed/>
    <w:rsid w:val="00DB34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4E3"/>
    <w:rPr>
      <w:rFonts w:ascii="Times New Roman" w:hAnsi="Times New Roman"/>
      <w:kern w:val="0"/>
      <w:sz w:val="28"/>
      <w14:ligatures w14:val="none"/>
    </w:rPr>
  </w:style>
  <w:style w:type="paragraph" w:styleId="ac">
    <w:name w:val="footer"/>
    <w:basedOn w:val="a"/>
    <w:link w:val="ad"/>
    <w:uiPriority w:val="99"/>
    <w:unhideWhenUsed/>
    <w:rsid w:val="00DB34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4E3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6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20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3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94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37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40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11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8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83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27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44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23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2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5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2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14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4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6555</Words>
  <Characters>37368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14</cp:revision>
  <cp:lastPrinted>2025-02-03T10:34:00Z</cp:lastPrinted>
  <dcterms:created xsi:type="dcterms:W3CDTF">2025-01-10T14:54:00Z</dcterms:created>
  <dcterms:modified xsi:type="dcterms:W3CDTF">2025-02-03T10:34:00Z</dcterms:modified>
</cp:coreProperties>
</file>