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84180E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 разработка для </w:t>
      </w:r>
      <w:r w:rsidR="0084180E">
        <w:rPr>
          <w:rFonts w:asciiTheme="majorBidi" w:hAnsiTheme="majorBidi" w:cstheme="majorBidi"/>
          <w:b/>
          <w:bCs/>
          <w:color w:val="262626"/>
          <w:sz w:val="28"/>
          <w:szCs w:val="28"/>
        </w:rPr>
        <w:t>обучающихся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 9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Раздел 3. Изготовление жидких лекарственных форм.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Тема 3.1.  Истинные водные растворы.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Тема 3.1.9. Особенности технологии изготовления растворов. Изготовление растворов, содержащих одно или несколько твердых веществ, где объем прироста не превышает или превышает допустимые отклонения в общем объеме жидких лекарственных форм.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1943CB" w:rsidRPr="005D7393" w:rsidRDefault="001943CB" w:rsidP="001943C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1943CB" w:rsidRPr="005D7393" w:rsidRDefault="001943CB" w:rsidP="001943CB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1943CB" w:rsidRPr="005D7393" w:rsidRDefault="001943CB" w:rsidP="001943CB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специальности  «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Фармация»</w:t>
      </w:r>
    </w:p>
    <w:p w:rsidR="001943CB" w:rsidRPr="005D7393" w:rsidRDefault="001943CB" w:rsidP="001943C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1943CB" w:rsidRPr="005D7393" w:rsidRDefault="001943CB" w:rsidP="001943C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Председатель  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ЦМК  _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_______О. С. Калинина  </w:t>
      </w:r>
    </w:p>
    <w:p w:rsidR="001943CB" w:rsidRPr="005D7393" w:rsidRDefault="001943CB" w:rsidP="001943C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ED31F0" w:rsidRDefault="001943CB" w:rsidP="001943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D31F0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1943CB" w:rsidRPr="00ED31F0" w:rsidRDefault="001943CB" w:rsidP="001943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b/>
          <w:bCs/>
          <w:sz w:val="28"/>
          <w:szCs w:val="28"/>
        </w:rPr>
        <w:t xml:space="preserve">Тема </w:t>
      </w:r>
      <w:proofErr w:type="gramStart"/>
      <w:r w:rsidRPr="00ED31F0">
        <w:rPr>
          <w:rFonts w:asciiTheme="majorBidi" w:hAnsiTheme="majorBidi" w:cstheme="majorBidi"/>
          <w:b/>
          <w:bCs/>
          <w:sz w:val="28"/>
          <w:szCs w:val="28"/>
        </w:rPr>
        <w:t>занятия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«</w:t>
      </w:r>
      <w:r w:rsidRPr="005D7393">
        <w:rPr>
          <w:rFonts w:asciiTheme="majorBidi" w:hAnsiTheme="majorBidi" w:cstheme="majorBidi"/>
          <w:sz w:val="28"/>
          <w:szCs w:val="28"/>
        </w:rPr>
        <w:t xml:space="preserve"> Особенности технологии изготовления растворов. Изготовление растворов, содержащих одно или несколько твердых веществ, где объем прироста не превышает или превышает допустимые отклонения в общем объеме жидких лекарственных форм</w:t>
      </w:r>
      <w:r>
        <w:rPr>
          <w:rFonts w:asciiTheme="majorBidi" w:hAnsiTheme="majorBidi" w:cstheme="majorBidi"/>
          <w:sz w:val="28"/>
          <w:szCs w:val="28"/>
        </w:rPr>
        <w:t>»</w:t>
      </w:r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Тип</w:t>
      </w:r>
      <w:r w:rsidRPr="005D7393">
        <w:rPr>
          <w:rFonts w:asciiTheme="majorBidi" w:hAnsiTheme="majorBidi" w:cstheme="majorBidi"/>
          <w:sz w:val="28"/>
          <w:szCs w:val="28"/>
        </w:rPr>
        <w:t xml:space="preserve"> з</w:t>
      </w:r>
      <w:r w:rsidRPr="005D7393">
        <w:rPr>
          <w:rFonts w:asciiTheme="majorBidi" w:hAnsiTheme="majorBidi" w:cstheme="majorBidi"/>
          <w:b/>
          <w:sz w:val="28"/>
          <w:szCs w:val="28"/>
        </w:rPr>
        <w:t>анятия:</w:t>
      </w:r>
      <w:r w:rsidRPr="005D739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Изучение нового материала</w:t>
      </w:r>
    </w:p>
    <w:p w:rsidR="001943CB" w:rsidRPr="00ED31F0" w:rsidRDefault="001943CB" w:rsidP="001943CB">
      <w:pPr>
        <w:spacing w:after="160" w:line="259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gramStart"/>
      <w:r w:rsidRPr="00ED31F0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>1</w:t>
      </w:r>
      <w:proofErr w:type="gramEnd"/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</w:t>
      </w:r>
      <w:r w:rsidRPr="00ED31F0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1943CB" w:rsidRPr="00ED31F0" w:rsidRDefault="001943CB" w:rsidP="001943CB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ED31F0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ED31F0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1943CB" w:rsidRPr="00ED31F0" w:rsidRDefault="001943CB" w:rsidP="001943CB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ED31F0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1943CB" w:rsidRPr="00ED31F0" w:rsidRDefault="001943CB" w:rsidP="001943CB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1943CB" w:rsidRPr="00ED31F0" w:rsidRDefault="001943CB" w:rsidP="001943CB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ED31F0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1943CB" w:rsidRPr="00ED31F0" w:rsidRDefault="001943CB" w:rsidP="001943CB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ED31F0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ED31F0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1943CB" w:rsidRPr="00ED31F0" w:rsidRDefault="001943CB" w:rsidP="001943CB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1943CB" w:rsidRPr="00ED31F0" w:rsidRDefault="001943CB" w:rsidP="001943CB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1943CB" w:rsidRPr="00ED31F0" w:rsidRDefault="001943CB" w:rsidP="001943CB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</w:t>
      </w:r>
    </w:p>
    <w:p w:rsidR="001943CB" w:rsidRPr="00ED31F0" w:rsidRDefault="001943CB" w:rsidP="001943CB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3. </w:t>
      </w:r>
      <w:r w:rsidRPr="00ED31F0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ED31F0">
        <w:rPr>
          <w:rFonts w:asciiTheme="majorBidi" w:hAnsiTheme="majorBidi" w:cstheme="majorBidi"/>
          <w:sz w:val="28"/>
          <w:szCs w:val="28"/>
        </w:rPr>
        <w:t xml:space="preserve">: </w:t>
      </w:r>
    </w:p>
    <w:p w:rsidR="001943CB" w:rsidRPr="00ED31F0" w:rsidRDefault="001943CB" w:rsidP="001943CB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1943CB" w:rsidRPr="00ED31F0" w:rsidRDefault="001943CB" w:rsidP="001943CB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ED31F0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ED31F0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1943CB" w:rsidRPr="00ED31F0" w:rsidRDefault="001943CB" w:rsidP="001943CB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1943CB" w:rsidRPr="00ED31F0" w:rsidRDefault="001943CB" w:rsidP="001943CB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ED31F0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ED31F0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ED31F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943CB" w:rsidRPr="00ED31F0" w:rsidRDefault="001943CB" w:rsidP="001943CB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 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1943CB" w:rsidRPr="005D7393" w:rsidRDefault="001943CB" w:rsidP="001943CB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1943CB" w:rsidRPr="005D7393" w:rsidRDefault="001943CB" w:rsidP="001943CB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1943CB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1943CB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1943CB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1943CB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1943CB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1943CB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1943CB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1943CB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1943CB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1943CB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1943CB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1943CB" w:rsidRPr="005D7393" w:rsidTr="00370D6C">
        <w:trPr>
          <w:trHeight w:val="487"/>
        </w:trPr>
        <w:tc>
          <w:tcPr>
            <w:tcW w:w="1276" w:type="dxa"/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1943CB" w:rsidRPr="005D7393" w:rsidTr="00370D6C">
        <w:trPr>
          <w:trHeight w:val="330"/>
        </w:trPr>
        <w:tc>
          <w:tcPr>
            <w:tcW w:w="1276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1943CB" w:rsidRPr="005D7393" w:rsidTr="00370D6C">
        <w:trPr>
          <w:trHeight w:val="330"/>
        </w:trPr>
        <w:tc>
          <w:tcPr>
            <w:tcW w:w="1276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1943CB" w:rsidRPr="005D7393" w:rsidTr="00370D6C">
        <w:trPr>
          <w:trHeight w:val="330"/>
        </w:trPr>
        <w:tc>
          <w:tcPr>
            <w:tcW w:w="1276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1943CB" w:rsidRPr="005D7393" w:rsidTr="00370D6C">
        <w:trPr>
          <w:trHeight w:val="330"/>
        </w:trPr>
        <w:tc>
          <w:tcPr>
            <w:tcW w:w="1276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1943CB" w:rsidRPr="005D7393" w:rsidTr="00370D6C">
        <w:trPr>
          <w:trHeight w:val="330"/>
        </w:trPr>
        <w:tc>
          <w:tcPr>
            <w:tcW w:w="1276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1943CB" w:rsidRPr="005D7393" w:rsidTr="00370D6C">
        <w:trPr>
          <w:trHeight w:val="330"/>
        </w:trPr>
        <w:tc>
          <w:tcPr>
            <w:tcW w:w="1276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1943CB" w:rsidRPr="005D7393" w:rsidTr="00370D6C">
        <w:tc>
          <w:tcPr>
            <w:tcW w:w="7513" w:type="dxa"/>
            <w:vAlign w:val="center"/>
          </w:tcPr>
          <w:p w:rsidR="001943CB" w:rsidRPr="005D7393" w:rsidRDefault="001943CB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1943CB" w:rsidRPr="005D7393" w:rsidRDefault="001943CB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1943CB" w:rsidRPr="005D7393" w:rsidRDefault="001943CB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lastRenderedPageBreak/>
              <w:t>(дескрипторы)</w:t>
            </w:r>
          </w:p>
        </w:tc>
        <w:tc>
          <w:tcPr>
            <w:tcW w:w="2126" w:type="dxa"/>
            <w:vAlign w:val="center"/>
          </w:tcPr>
          <w:p w:rsidR="001943CB" w:rsidRPr="005D7393" w:rsidRDefault="001943CB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Код личностных </w:t>
            </w: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результатов реализации программы воспитания</w:t>
            </w:r>
          </w:p>
        </w:tc>
      </w:tr>
      <w:tr w:rsidR="001943CB" w:rsidRPr="005D7393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CB" w:rsidRPr="005D7393" w:rsidRDefault="001943CB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3CB" w:rsidRPr="005D7393" w:rsidRDefault="001943CB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1943CB" w:rsidRPr="005D7393" w:rsidTr="00370D6C">
        <w:tc>
          <w:tcPr>
            <w:tcW w:w="7513" w:type="dxa"/>
          </w:tcPr>
          <w:p w:rsidR="001943CB" w:rsidRPr="005D7393" w:rsidRDefault="001943CB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1943CB" w:rsidRPr="005D7393" w:rsidRDefault="001943CB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1943CB" w:rsidRPr="005D7393" w:rsidTr="00370D6C">
        <w:tc>
          <w:tcPr>
            <w:tcW w:w="7513" w:type="dxa"/>
          </w:tcPr>
          <w:p w:rsidR="001943CB" w:rsidRPr="005D7393" w:rsidRDefault="001943CB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1943CB" w:rsidRPr="005D7393" w:rsidRDefault="001943CB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1943CB" w:rsidRPr="005D7393" w:rsidTr="00370D6C">
        <w:trPr>
          <w:trHeight w:val="964"/>
        </w:trPr>
        <w:tc>
          <w:tcPr>
            <w:tcW w:w="7513" w:type="dxa"/>
          </w:tcPr>
          <w:p w:rsidR="001943CB" w:rsidRPr="005D7393" w:rsidRDefault="001943CB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1943CB" w:rsidRPr="005D7393" w:rsidRDefault="001943CB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1943CB" w:rsidRPr="005D7393" w:rsidTr="00370D6C">
        <w:trPr>
          <w:trHeight w:val="419"/>
        </w:trPr>
        <w:tc>
          <w:tcPr>
            <w:tcW w:w="7513" w:type="dxa"/>
          </w:tcPr>
          <w:p w:rsidR="001943CB" w:rsidRPr="005D7393" w:rsidRDefault="001943CB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1943CB" w:rsidRPr="005D7393" w:rsidRDefault="001943CB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Время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проведения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D7393">
        <w:rPr>
          <w:rFonts w:asciiTheme="majorBidi" w:hAnsiTheme="majorBidi" w:cstheme="majorBidi"/>
          <w:bCs/>
          <w:sz w:val="28"/>
          <w:szCs w:val="28"/>
        </w:rPr>
        <w:t xml:space="preserve">кабинет </w:t>
      </w:r>
      <w:proofErr w:type="spellStart"/>
      <w:r w:rsidRPr="005D7393">
        <w:rPr>
          <w:rFonts w:asciiTheme="majorBidi" w:hAnsiTheme="majorBidi" w:cstheme="majorBidi"/>
          <w:bCs/>
          <w:sz w:val="28"/>
          <w:szCs w:val="28"/>
        </w:rPr>
        <w:t>фармтехнологии</w:t>
      </w:r>
      <w:proofErr w:type="spellEnd"/>
      <w:r w:rsidRPr="005D7393">
        <w:rPr>
          <w:rFonts w:asciiTheme="majorBidi" w:hAnsiTheme="majorBidi" w:cstheme="majorBidi"/>
          <w:bCs/>
          <w:sz w:val="28"/>
          <w:szCs w:val="28"/>
        </w:rPr>
        <w:t>.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 xml:space="preserve">Презентация по теме </w:t>
      </w:r>
      <w:proofErr w:type="gramStart"/>
      <w:r w:rsidRPr="005D7393">
        <w:rPr>
          <w:rFonts w:asciiTheme="majorBidi" w:hAnsiTheme="majorBidi" w:cstheme="majorBidi"/>
          <w:sz w:val="28"/>
          <w:szCs w:val="28"/>
          <w:u w:val="single"/>
        </w:rPr>
        <w:t>«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245E3A">
        <w:rPr>
          <w:rFonts w:asciiTheme="majorBidi" w:hAnsiTheme="majorBidi" w:cstheme="majorBidi"/>
          <w:bCs/>
          <w:sz w:val="28"/>
          <w:szCs w:val="28"/>
        </w:rPr>
        <w:t>Особенности</w:t>
      </w:r>
      <w:proofErr w:type="gramEnd"/>
      <w:r w:rsidRPr="00245E3A">
        <w:rPr>
          <w:rFonts w:asciiTheme="majorBidi" w:hAnsiTheme="majorBidi" w:cstheme="majorBidi"/>
          <w:bCs/>
          <w:sz w:val="28"/>
          <w:szCs w:val="28"/>
        </w:rPr>
        <w:t xml:space="preserve"> технологии изготовления растворов. Изготовление растворов, содержащих одно или несколько твердых веществ, где объем прироста не превышает или превышает допустимые отклонения в общем объеме жидких лекарственных форм</w:t>
      </w:r>
      <w:proofErr w:type="gramStart"/>
      <w:r w:rsidRPr="00245E3A">
        <w:rPr>
          <w:rFonts w:asciiTheme="majorBidi" w:hAnsiTheme="majorBidi" w:cstheme="majorBidi"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»</w:t>
      </w:r>
      <w:proofErr w:type="gramEnd"/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D7393">
        <w:rPr>
          <w:rFonts w:asciiTheme="majorBidi" w:hAnsiTheme="majorBidi" w:cstheme="majorBidi"/>
          <w:sz w:val="28"/>
          <w:szCs w:val="28"/>
        </w:rPr>
        <w:t>:   ноутбук.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3.2.1. Основные печатные издания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3.2.2. Основные электронные издания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</w:t>
      </w:r>
      <w:r w:rsidRPr="005D7393">
        <w:rPr>
          <w:rFonts w:asciiTheme="majorBidi" w:hAnsiTheme="majorBidi" w:cstheme="majorBidi"/>
          <w:sz w:val="28"/>
          <w:szCs w:val="28"/>
        </w:rPr>
        <w:lastRenderedPageBreak/>
        <w:t>образования / В. С. 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3.2.3. Дополнительные источники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1. Способы расчетов воды для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приготовления  водных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растворов в подставке.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Как готовятся однокомпонентные растворы.</w:t>
      </w:r>
    </w:p>
    <w:p w:rsidR="001943CB" w:rsidRPr="005D7393" w:rsidRDefault="001943CB" w:rsidP="001943CB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Как готовятся многокомпонентные растворы?</w:t>
      </w:r>
    </w:p>
    <w:p w:rsidR="001943CB" w:rsidRPr="005D7393" w:rsidRDefault="001943CB" w:rsidP="001943CB">
      <w:pPr>
        <w:pStyle w:val="a3"/>
        <w:numPr>
          <w:ilvl w:val="0"/>
          <w:numId w:val="4"/>
        </w:numPr>
        <w:tabs>
          <w:tab w:val="left" w:pos="252"/>
        </w:tabs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Как рассчитывать объем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воды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если выписано два или более лекарственных субстанций, а изменение общего объема ЖЛФ больше допустимых норм. </w:t>
      </w:r>
    </w:p>
    <w:p w:rsidR="001943CB" w:rsidRPr="005D7393" w:rsidRDefault="001943CB" w:rsidP="001943CB">
      <w:pPr>
        <w:pStyle w:val="a3"/>
        <w:numPr>
          <w:ilvl w:val="0"/>
          <w:numId w:val="4"/>
        </w:numPr>
        <w:tabs>
          <w:tab w:val="left" w:pos="252"/>
        </w:tabs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Как приготовить лекарственную форму в мерной колбе? </w:t>
      </w:r>
    </w:p>
    <w:p w:rsidR="001943CB" w:rsidRPr="005D7393" w:rsidRDefault="001943CB" w:rsidP="001943CB">
      <w:pPr>
        <w:pStyle w:val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ХРОНОЛОГИЧЕСКАЯ КАРТА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ТЕОРЕТИЧЕСКОГО  ЗАНЯТИЯ</w:t>
      </w:r>
      <w:proofErr w:type="gramEnd"/>
    </w:p>
    <w:p w:rsidR="001943CB" w:rsidRPr="00107FD1" w:rsidRDefault="001943CB" w:rsidP="001943CB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  Организационный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момент:   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 минут</w:t>
      </w:r>
    </w:p>
    <w:p w:rsidR="001943CB" w:rsidRPr="00107FD1" w:rsidRDefault="001943CB" w:rsidP="001943CB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готовности аудитории </w:t>
      </w:r>
    </w:p>
    <w:p w:rsidR="001943CB" w:rsidRPr="00107FD1" w:rsidRDefault="001943CB" w:rsidP="001943CB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 xml:space="preserve">- проверка присутствующих </w:t>
      </w:r>
    </w:p>
    <w:p w:rsidR="001943CB" w:rsidRPr="00107FD1" w:rsidRDefault="001943CB" w:rsidP="001943CB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пояснение цели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и  хода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урока </w:t>
      </w:r>
    </w:p>
    <w:p w:rsidR="001943CB" w:rsidRPr="00107FD1" w:rsidRDefault="001943CB" w:rsidP="001943CB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2.  Мотивация учебной деятельности- 25 минут</w:t>
      </w:r>
    </w:p>
    <w:p w:rsidR="001943CB" w:rsidRPr="00107FD1" w:rsidRDefault="001943CB" w:rsidP="001943CB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3.  Сообщение новых знаний -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45  минут</w:t>
      </w:r>
      <w:proofErr w:type="gramEnd"/>
    </w:p>
    <w:p w:rsidR="001943CB" w:rsidRPr="00107FD1" w:rsidRDefault="001943CB" w:rsidP="001943CB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4.  Ответы на контрольные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вопросы  -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10 минут</w:t>
      </w:r>
    </w:p>
    <w:p w:rsidR="001943CB" w:rsidRPr="00107FD1" w:rsidRDefault="001943CB" w:rsidP="001943CB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1943CB" w:rsidRPr="00107FD1" w:rsidRDefault="001943CB" w:rsidP="001943CB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6.  Задание на дом - 2 минуты</w:t>
      </w:r>
    </w:p>
    <w:p w:rsidR="001943CB" w:rsidRPr="00107FD1" w:rsidRDefault="001943CB" w:rsidP="001943CB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1943CB" w:rsidRPr="005D7393" w:rsidRDefault="001943CB" w:rsidP="001943CB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1943CB" w:rsidRPr="005D7393" w:rsidRDefault="001943CB" w:rsidP="001943CB">
      <w:pPr>
        <w:pStyle w:val="a5"/>
        <w:ind w:firstLine="70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1943CB" w:rsidRDefault="001943CB" w:rsidP="001943CB">
      <w:pPr>
        <w:pStyle w:val="a5"/>
        <w:widowControl w:val="0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.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Мотивация.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C356F3">
        <w:rPr>
          <w:rFonts w:asciiTheme="majorBidi" w:hAnsiTheme="majorBidi" w:cstheme="majorBidi"/>
          <w:bCs/>
          <w:sz w:val="28"/>
          <w:szCs w:val="28"/>
        </w:rPr>
        <w:t>Чтобы понять эту тему</w:t>
      </w:r>
      <w:r>
        <w:rPr>
          <w:rFonts w:asciiTheme="majorBidi" w:hAnsiTheme="majorBidi" w:cstheme="majorBidi"/>
          <w:bCs/>
          <w:sz w:val="28"/>
          <w:szCs w:val="28"/>
        </w:rPr>
        <w:t xml:space="preserve">, можно привести такой пример: когда мы пьем чай мы можем положить 1 чайную ложку 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сахара ,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а можем положить 10 ложек. Вот когда в нашем стакане будет одна ложка сахара объем нашего чая в 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стакане  не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увеличится, а если и увеличиться, то очень не заметно. А в стакане, где 10 ложек сахара, объем нашего чая увеличится заметно. При приготовление ЖЛФ это важно, так 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как  врач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при выписывании микстуры или раствора выписывает определенный объем (100 мл или 200 мл), и при растворении субстанций объем микстуры будет увеличиваться, а нам этого допускать нельзя. Поэтому мы должны учитывать тот объем, который занимает лекарственная субстанция при растворении.</w:t>
      </w:r>
    </w:p>
    <w:p w:rsidR="001943CB" w:rsidRPr="00C356F3" w:rsidRDefault="001943CB" w:rsidP="001943CB">
      <w:pPr>
        <w:pStyle w:val="a5"/>
        <w:widowControl w:val="0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1943CB" w:rsidRPr="005D7393" w:rsidRDefault="001943CB" w:rsidP="001943CB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pStyle w:val="a5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. Сообщение новых </w:t>
      </w:r>
      <w:proofErr w:type="gramStart"/>
      <w:r w:rsidRPr="005D7393">
        <w:rPr>
          <w:rFonts w:asciiTheme="majorBidi" w:hAnsiTheme="majorBidi" w:cstheme="majorBidi"/>
          <w:b/>
          <w:sz w:val="28"/>
          <w:szCs w:val="28"/>
        </w:rPr>
        <w:t>знаний.(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см лекционный материал)</w:t>
      </w:r>
    </w:p>
    <w:p w:rsidR="001943CB" w:rsidRPr="005D7393" w:rsidRDefault="001943CB" w:rsidP="001943CB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Что такое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максимальная?  Как она рассчитывается?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2.От чего зависит использование КУО в расчетах?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Сделать расчеты объема воды на примере рецепта.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spacing w:line="32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</w:rPr>
        <w:t>4. Факторы, ускоряющие растворение лекарственных веществ в ЖЛФ.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5. Как проводятся расчеты объема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воды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если концентрация лекарственных 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веществ более 3%, а раствор надо приготовить в подставке</w:t>
      </w:r>
    </w:p>
    <w:p w:rsidR="001943CB" w:rsidRPr="005D7393" w:rsidRDefault="001943CB" w:rsidP="001943CB">
      <w:pPr>
        <w:ind w:left="108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6. Рассчитайте объем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воды  на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примере рецепта: 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Возьми: Раствора глюкозы 5% - 100 мл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Смешай. Выдай.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Обозначь .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По 1 столовой ложке 3 раза в день.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1943CB" w:rsidRPr="005D7393" w:rsidRDefault="001943CB" w:rsidP="001943CB">
      <w:pPr>
        <w:pStyle w:val="2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lastRenderedPageBreak/>
        <w:t>5 (отлично)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D7393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  правильный ответ на вопрос; </w:t>
      </w:r>
    </w:p>
    <w:p w:rsidR="001943CB" w:rsidRPr="005D7393" w:rsidRDefault="001943CB" w:rsidP="001943CB">
      <w:pPr>
        <w:pStyle w:val="2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, но неполный  ответ на вопрос; </w:t>
      </w:r>
    </w:p>
    <w:p w:rsidR="001943CB" w:rsidRPr="005D7393" w:rsidRDefault="001943CB" w:rsidP="001943CB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5D7393">
        <w:rPr>
          <w:rFonts w:asciiTheme="majorBidi" w:hAnsiTheme="majorBidi" w:cstheme="majorBidi"/>
          <w:sz w:val="28"/>
          <w:szCs w:val="28"/>
        </w:rPr>
        <w:t xml:space="preserve">—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, но неполный  ответ на вопрос с наводящими вопросами преподавателя.</w:t>
      </w:r>
    </w:p>
    <w:p w:rsidR="001943CB" w:rsidRPr="005D7393" w:rsidRDefault="001943CB" w:rsidP="001943CB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1943CB" w:rsidRPr="005D7393" w:rsidRDefault="001943CB" w:rsidP="001943CB">
      <w:pPr>
        <w:pStyle w:val="a5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5D7393">
        <w:rPr>
          <w:rFonts w:asciiTheme="majorBidi" w:hAnsiTheme="majorBidi" w:cstheme="majorBidi"/>
          <w:bCs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1943CB" w:rsidRPr="005D7393" w:rsidRDefault="001943CB" w:rsidP="001943CB">
      <w:pPr>
        <w:pStyle w:val="1"/>
        <w:jc w:val="lef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V</w:t>
      </w:r>
      <w:r w:rsidRPr="005D7393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Особенности технологии изготовления растворов.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При изготовлении ЖЛФ в первую очередь отмеривают рассчитанный объем воды, в котором последовательно растворяют твердые лекарственные и вспомогательные вещества с учетом растворимости и возможного их взаимодействия.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Растворение происходит в какой -нибудь посуде с широким горлом, которая называется </w:t>
      </w:r>
      <w:r>
        <w:rPr>
          <w:rFonts w:asciiTheme="majorBidi" w:hAnsiTheme="majorBidi" w:cstheme="majorBidi"/>
          <w:sz w:val="28"/>
          <w:szCs w:val="28"/>
        </w:rPr>
        <w:t>«</w:t>
      </w:r>
      <w:r w:rsidRPr="005D7393">
        <w:rPr>
          <w:rFonts w:asciiTheme="majorBidi" w:hAnsiTheme="majorBidi" w:cstheme="majorBidi"/>
          <w:sz w:val="28"/>
          <w:szCs w:val="28"/>
        </w:rPr>
        <w:t>подставка</w:t>
      </w:r>
      <w:r>
        <w:rPr>
          <w:rFonts w:asciiTheme="majorBidi" w:hAnsiTheme="majorBidi" w:cstheme="majorBidi"/>
          <w:sz w:val="28"/>
          <w:szCs w:val="28"/>
        </w:rPr>
        <w:t>»</w:t>
      </w:r>
      <w:r w:rsidRPr="005D7393">
        <w:rPr>
          <w:rFonts w:asciiTheme="majorBidi" w:hAnsiTheme="majorBidi" w:cstheme="majorBidi"/>
          <w:sz w:val="28"/>
          <w:szCs w:val="28"/>
        </w:rPr>
        <w:t>. После растворения лекарственной субстанции раствор процеживается в отпускной флакон.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Вещества, труднорастворимые (требующие нагревания, измельчения в ступке), затем добавляют легко растворимые (в воде легко растворимы – хлориды, бромиды, иодиды неорганических солей, кофеин, кофеин-натрия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бензоат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новокаин, анальгин, димедрол,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барбитал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натрия, натрия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бензоат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, антипирин и др.)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Первыми в отмеренном объеме воды растворяют ядовитые и наркотические, сильнодействующие, вещества списка А, списка Б, а далее общего списка с учетом их растворимости.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Твердые лекарственные вещества в состав лекарственной формы могут быть введены в виде заранее изготовленных концентрированных растворов, которые добавляются после растворения твердых веществ и фильтрования растворов.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4. Если в состав лекарственной формы входят другие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 xml:space="preserve">жидкие лекарственные </w:t>
      </w:r>
      <w:r w:rsidRPr="005D7393">
        <w:rPr>
          <w:rFonts w:asciiTheme="majorBidi" w:hAnsiTheme="majorBidi" w:cstheme="majorBidi"/>
          <w:sz w:val="28"/>
          <w:szCs w:val="28"/>
        </w:rPr>
        <w:t>средства, их добавляют к водному раствору в следующей последовательности: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  водные нелетучие и непахучие жидкости;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-концентрированные раств</w:t>
      </w:r>
      <w:r>
        <w:rPr>
          <w:rFonts w:asciiTheme="majorBidi" w:hAnsiTheme="majorBidi" w:cstheme="majorBidi"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>ры солей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  жидкости, содержащие спирт, в порядке возрастания его концентрации;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  летучие и пахучие жидкости.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При добавлении всех жидкостей также следует учитывать их принадлежность к определенному списку, растворимость и способность смешиваться с водой.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5. При изготовлении растворов в вязких и летучих растворителях непосредственно в сухой флакон для отпуска дозируют лекарственное средство или вещество, затем взвешивают растворитель (спирт отмеривают).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6. Растворы фильтруют (процеживают) через сухой фильтрующий материал, который подбирают с учетом вязкости и летучести растворителя (ватный тампон, двойной слой марли, фильтр).</w:t>
      </w:r>
    </w:p>
    <w:p w:rsidR="001943CB" w:rsidRPr="005D7393" w:rsidRDefault="001943CB" w:rsidP="001943CB">
      <w:pPr>
        <w:tabs>
          <w:tab w:val="left" w:pos="1317"/>
        </w:tabs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ab/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1943CB" w:rsidRDefault="001943CB" w:rsidP="00793B8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Изготовление </w:t>
      </w:r>
      <w:proofErr w:type="gramStart"/>
      <w:r w:rsidRPr="005D7393">
        <w:rPr>
          <w:rFonts w:asciiTheme="majorBidi" w:hAnsiTheme="majorBidi" w:cstheme="majorBidi"/>
          <w:b/>
          <w:sz w:val="28"/>
          <w:szCs w:val="28"/>
        </w:rPr>
        <w:t>растворов ,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содержащих одно или несколько твердых веществ</w:t>
      </w:r>
      <w:r w:rsidR="00793B8A">
        <w:rPr>
          <w:rFonts w:asciiTheme="majorBidi" w:hAnsiTheme="majorBidi" w:cstheme="majorBidi"/>
          <w:b/>
          <w:sz w:val="28"/>
          <w:szCs w:val="28"/>
        </w:rPr>
        <w:t>, по таблице норм допустимых отклонений.</w:t>
      </w:r>
    </w:p>
    <w:p w:rsidR="00793B8A" w:rsidRPr="00793B8A" w:rsidRDefault="00793B8A" w:rsidP="00793B8A">
      <w:pPr>
        <w:rPr>
          <w:rFonts w:asciiTheme="majorBidi" w:hAnsiTheme="majorBidi" w:cstheme="majorBidi"/>
          <w:bCs/>
          <w:sz w:val="28"/>
          <w:szCs w:val="28"/>
        </w:rPr>
      </w:pPr>
      <w:r w:rsidRPr="00793B8A">
        <w:rPr>
          <w:rFonts w:asciiTheme="majorBidi" w:hAnsiTheme="majorBidi" w:cstheme="majorBidi"/>
          <w:bCs/>
          <w:sz w:val="28"/>
          <w:szCs w:val="28"/>
        </w:rPr>
        <w:t xml:space="preserve">При определении общего объёма раствора не учитывают изменение общего объёма при растворении твёрдых веществ, если эти изменения не превышают допустимые отклонения в общем объёме жидких лекарственных форм при изготовлении </w:t>
      </w:r>
      <w:proofErr w:type="spellStart"/>
      <w:r w:rsidRPr="00793B8A">
        <w:rPr>
          <w:rFonts w:asciiTheme="majorBidi" w:hAnsiTheme="majorBidi" w:cstheme="majorBidi"/>
          <w:bCs/>
          <w:sz w:val="28"/>
          <w:szCs w:val="28"/>
        </w:rPr>
        <w:t>массо</w:t>
      </w:r>
      <w:proofErr w:type="spellEnd"/>
      <w:r w:rsidRPr="00793B8A">
        <w:rPr>
          <w:rFonts w:asciiTheme="majorBidi" w:hAnsiTheme="majorBidi" w:cstheme="majorBidi"/>
          <w:bCs/>
          <w:sz w:val="28"/>
          <w:szCs w:val="28"/>
        </w:rPr>
        <w:t>-объёмным методом, приведённые в ОФС</w:t>
      </w:r>
    </w:p>
    <w:p w:rsidR="00793B8A" w:rsidRPr="00793B8A" w:rsidRDefault="00793B8A" w:rsidP="00793B8A">
      <w:pPr>
        <w:rPr>
          <w:rFonts w:asciiTheme="majorBidi" w:hAnsiTheme="majorBidi" w:cstheme="majorBidi"/>
          <w:bCs/>
          <w:sz w:val="28"/>
          <w:szCs w:val="28"/>
        </w:rPr>
      </w:pPr>
      <w:r w:rsidRPr="00793B8A">
        <w:rPr>
          <w:rFonts w:asciiTheme="majorBidi" w:hAnsiTheme="majorBidi" w:cstheme="majorBidi"/>
          <w:bCs/>
          <w:sz w:val="28"/>
          <w:szCs w:val="28"/>
        </w:rPr>
        <w:t>«Лекарственные препараты аптечного изготовления».</w:t>
      </w:r>
    </w:p>
    <w:p w:rsidR="00793B8A" w:rsidRPr="00793B8A" w:rsidRDefault="00793B8A" w:rsidP="00793B8A">
      <w:pPr>
        <w:rPr>
          <w:rFonts w:asciiTheme="majorBidi" w:hAnsiTheme="majorBidi" w:cstheme="majorBidi"/>
          <w:bCs/>
          <w:sz w:val="28"/>
          <w:szCs w:val="28"/>
        </w:rPr>
      </w:pPr>
      <w:r w:rsidRPr="00793B8A">
        <w:rPr>
          <w:rFonts w:asciiTheme="majorBidi" w:hAnsiTheme="majorBidi" w:cstheme="majorBidi"/>
          <w:bCs/>
          <w:sz w:val="28"/>
          <w:szCs w:val="28"/>
        </w:rPr>
        <w:t>Если же изменение объёма раствора при растворении твёрдых веществ будет превышать допустимые отклонения, то лекарственную форму</w:t>
      </w:r>
    </w:p>
    <w:p w:rsidR="00793B8A" w:rsidRPr="00793B8A" w:rsidRDefault="00793B8A" w:rsidP="00793B8A">
      <w:pPr>
        <w:rPr>
          <w:rFonts w:asciiTheme="majorBidi" w:hAnsiTheme="majorBidi" w:cstheme="majorBidi"/>
          <w:bCs/>
          <w:sz w:val="28"/>
          <w:szCs w:val="28"/>
        </w:rPr>
      </w:pPr>
      <w:r w:rsidRPr="00793B8A">
        <w:rPr>
          <w:rFonts w:asciiTheme="majorBidi" w:hAnsiTheme="majorBidi" w:cstheme="majorBidi"/>
          <w:bCs/>
          <w:sz w:val="28"/>
          <w:szCs w:val="28"/>
        </w:rPr>
        <w:t>рекомендуется изготавливать в мерной посуде, откалиброванной в</w:t>
      </w:r>
    </w:p>
    <w:p w:rsidR="00793B8A" w:rsidRPr="00793B8A" w:rsidRDefault="00793B8A" w:rsidP="00793B8A">
      <w:pPr>
        <w:rPr>
          <w:rFonts w:asciiTheme="majorBidi" w:hAnsiTheme="majorBidi" w:cstheme="majorBidi"/>
          <w:bCs/>
          <w:sz w:val="28"/>
          <w:szCs w:val="28"/>
        </w:rPr>
      </w:pPr>
      <w:r w:rsidRPr="00793B8A">
        <w:rPr>
          <w:rFonts w:asciiTheme="majorBidi" w:hAnsiTheme="majorBidi" w:cstheme="majorBidi"/>
          <w:bCs/>
          <w:sz w:val="28"/>
          <w:szCs w:val="28"/>
        </w:rPr>
        <w:t>соответствии с установленными правилами, или для расчёта использовать коэффициенты увеличения объёма лекарствен</w:t>
      </w:r>
      <w:r>
        <w:rPr>
          <w:rFonts w:asciiTheme="majorBidi" w:hAnsiTheme="majorBidi" w:cstheme="majorBidi"/>
          <w:bCs/>
          <w:sz w:val="28"/>
          <w:szCs w:val="28"/>
        </w:rPr>
        <w:t>ных средств, указанные в таблице норм допустимых отклонений</w:t>
      </w:r>
      <w:r w:rsidRPr="00793B8A">
        <w:rPr>
          <w:rFonts w:asciiTheme="majorBidi" w:hAnsiTheme="majorBidi" w:cstheme="majorBidi"/>
          <w:bCs/>
          <w:sz w:val="28"/>
          <w:szCs w:val="28"/>
        </w:rPr>
        <w:t>. Коэффициент увеличения объёма лекарственного средства показывает увеличение объёма раствора в миллилитрах при растворении 1 г фармацевтической субстанции или вспомогательного вещества при температуре 20 °С.</w:t>
      </w:r>
    </w:p>
    <w:p w:rsidR="001943CB" w:rsidRPr="005D7393" w:rsidRDefault="001943CB" w:rsidP="00793B8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Нормы допустимых отклонений для жидких лекарственных форм из приказа </w:t>
      </w:r>
      <w:r w:rsidRPr="005D7393">
        <w:rPr>
          <w:rFonts w:asciiTheme="majorBidi" w:eastAsia="Segoe UI Symbol" w:hAnsiTheme="majorBidi" w:cstheme="majorBidi"/>
          <w:sz w:val="28"/>
          <w:szCs w:val="28"/>
        </w:rPr>
        <w:t>№</w:t>
      </w:r>
      <w:r w:rsidRPr="005D7393">
        <w:rPr>
          <w:rFonts w:asciiTheme="majorBidi" w:hAnsiTheme="majorBidi" w:cstheme="majorBidi"/>
          <w:sz w:val="28"/>
          <w:szCs w:val="28"/>
        </w:rPr>
        <w:t>305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7"/>
        <w:gridCol w:w="4640"/>
      </w:tblGrid>
      <w:tr w:rsidR="001943CB" w:rsidRPr="005D7393" w:rsidTr="00370D6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sz w:val="28"/>
                <w:szCs w:val="28"/>
              </w:rPr>
              <w:t>Мл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sz w:val="28"/>
                <w:szCs w:val="28"/>
              </w:rPr>
              <w:t>процент отклонений</w:t>
            </w:r>
          </w:p>
        </w:tc>
      </w:tr>
      <w:tr w:rsidR="001943CB" w:rsidRPr="005D7393" w:rsidTr="00370D6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До 10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±10 %</w:t>
            </w:r>
          </w:p>
        </w:tc>
      </w:tr>
      <w:tr w:rsidR="001943CB" w:rsidRPr="005D7393" w:rsidTr="00370D6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От 10 до 20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±8 %</w:t>
            </w:r>
          </w:p>
        </w:tc>
      </w:tr>
      <w:tr w:rsidR="001943CB" w:rsidRPr="005D7393" w:rsidTr="00370D6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От 21 до 50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±4 %</w:t>
            </w:r>
          </w:p>
        </w:tc>
      </w:tr>
      <w:tr w:rsidR="001943CB" w:rsidRPr="005D7393" w:rsidTr="00370D6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От 51 до 150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±3 %</w:t>
            </w:r>
          </w:p>
        </w:tc>
      </w:tr>
      <w:tr w:rsidR="001943CB" w:rsidRPr="005D7393" w:rsidTr="00370D6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От 151 до 200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±2 %</w:t>
            </w:r>
          </w:p>
        </w:tc>
      </w:tr>
      <w:tr w:rsidR="001943CB" w:rsidRPr="005D7393" w:rsidTr="00370D6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Свыше 200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±1 %</w:t>
            </w:r>
          </w:p>
        </w:tc>
      </w:tr>
    </w:tbl>
    <w:p w:rsidR="00F205F9" w:rsidRDefault="00F205F9" w:rsidP="001943C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205F9" w:rsidRDefault="00F205F9" w:rsidP="001943C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93B8A" w:rsidRDefault="00793B8A" w:rsidP="001943C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93B8A" w:rsidRDefault="00793B8A" w:rsidP="001943C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93B8A" w:rsidRPr="005D7393" w:rsidRDefault="00793B8A" w:rsidP="001943C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205F9" w:rsidRPr="00793B8A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Пример</w:t>
      </w:r>
      <w:r w:rsidRPr="00793B8A">
        <w:rPr>
          <w:rFonts w:asciiTheme="majorBidi" w:hAnsiTheme="majorBidi" w:cstheme="majorBidi"/>
          <w:sz w:val="28"/>
          <w:szCs w:val="28"/>
        </w:rPr>
        <w:t xml:space="preserve">1.                         </w:t>
      </w:r>
      <w:proofErr w:type="spellStart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Rp</w:t>
      </w:r>
      <w:proofErr w:type="spellEnd"/>
      <w:r w:rsidRPr="00793B8A">
        <w:rPr>
          <w:rFonts w:asciiTheme="majorBidi" w:hAnsiTheme="majorBidi" w:cstheme="majorBidi"/>
          <w:i/>
          <w:sz w:val="28"/>
          <w:szCs w:val="28"/>
        </w:rPr>
        <w:t xml:space="preserve">.: </w:t>
      </w:r>
      <w:proofErr w:type="spellStart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Solutionis</w:t>
      </w:r>
      <w:proofErr w:type="spellEnd"/>
      <w:r w:rsidRPr="00793B8A">
        <w:rPr>
          <w:rFonts w:asciiTheme="majorBidi" w:hAnsiTheme="majorBidi" w:cstheme="majorBidi"/>
          <w:i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Novocaini</w:t>
      </w:r>
      <w:proofErr w:type="spellEnd"/>
      <w:r w:rsidRPr="00793B8A">
        <w:rPr>
          <w:rFonts w:asciiTheme="majorBidi" w:hAnsiTheme="majorBidi" w:cstheme="majorBidi"/>
          <w:i/>
          <w:sz w:val="28"/>
          <w:szCs w:val="28"/>
        </w:rPr>
        <w:t xml:space="preserve"> 1 %-100,0</w:t>
      </w:r>
      <w:r w:rsidRPr="00793B8A">
        <w:rPr>
          <w:rFonts w:asciiTheme="majorBidi" w:hAnsiTheme="majorBidi" w:cstheme="majorBidi"/>
          <w:sz w:val="28"/>
          <w:szCs w:val="28"/>
        </w:rPr>
        <w:t xml:space="preserve">                     </w:t>
      </w:r>
    </w:p>
    <w:p w:rsidR="001943CB" w:rsidRDefault="00793B8A" w:rsidP="00F60DC1">
      <w:pPr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</w:rPr>
        <w:t>Прирост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 xml:space="preserve">= </w:t>
      </w:r>
      <w:r>
        <w:rPr>
          <w:rFonts w:asciiTheme="majorBidi" w:hAnsiTheme="majorBidi" w:cstheme="majorBidi"/>
          <w:sz w:val="28"/>
          <w:szCs w:val="28"/>
        </w:rPr>
        <w:t xml:space="preserve"> КУО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× </w:t>
      </w:r>
      <w:r>
        <w:rPr>
          <w:rFonts w:asciiTheme="majorBidi" w:hAnsiTheme="majorBidi" w:cstheme="majorBidi"/>
          <w:sz w:val="28"/>
          <w:szCs w:val="28"/>
          <w:lang w:val="en-US"/>
        </w:rPr>
        <w:t>m</w:t>
      </w:r>
      <w:r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 </w:t>
      </w:r>
      <w:r w:rsidR="00F60DC1">
        <w:rPr>
          <w:rFonts w:asciiTheme="majorBidi" w:hAnsiTheme="majorBidi" w:cstheme="majorBidi"/>
          <w:sz w:val="28"/>
          <w:szCs w:val="28"/>
          <w:rtl/>
          <w:lang w:val="en-US"/>
        </w:rPr>
        <w:t>×</w:t>
      </w:r>
      <w:r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 0.81 =</w:t>
      </w:r>
      <w:r w:rsidR="00F60DC1">
        <w:rPr>
          <w:rFonts w:asciiTheme="majorBidi" w:hAnsiTheme="majorBidi" w:cstheme="majorBidi"/>
          <w:sz w:val="28"/>
          <w:szCs w:val="28"/>
        </w:rPr>
        <w:t xml:space="preserve">1.0= 0,81 </w:t>
      </w:r>
      <w:r w:rsidR="00F60DC1">
        <w:rPr>
          <w:rFonts w:asciiTheme="majorBidi" w:hAnsiTheme="majorBidi" w:cstheme="majorBidi"/>
          <w:sz w:val="28"/>
          <w:szCs w:val="28"/>
          <w:lang w:val="en-US"/>
        </w:rPr>
        <w:t>ml</w:t>
      </w:r>
    </w:p>
    <w:p w:rsidR="00F60DC1" w:rsidRPr="00F60DC1" w:rsidRDefault="00F60DC1" w:rsidP="00F60DC1">
      <w:pPr>
        <w:rPr>
          <w:rFonts w:asciiTheme="majorBidi" w:hAnsiTheme="majorBidi" w:cstheme="majorBidi"/>
          <w:sz w:val="28"/>
          <w:szCs w:val="28"/>
          <w:lang w:bidi="ar-JO"/>
        </w:rPr>
      </w:pPr>
      <w:r w:rsidRPr="00F60DC1">
        <w:rPr>
          <w:rFonts w:asciiTheme="majorBidi" w:hAnsiTheme="majorBidi" w:cstheme="majorBidi"/>
          <w:sz w:val="28"/>
          <w:szCs w:val="28"/>
          <w:lang w:bidi="ar-JO"/>
        </w:rPr>
        <w:t xml:space="preserve">100 </w:t>
      </w:r>
      <w:r>
        <w:rPr>
          <w:rFonts w:asciiTheme="majorBidi" w:hAnsiTheme="majorBidi" w:cstheme="majorBidi"/>
          <w:sz w:val="28"/>
          <w:szCs w:val="28"/>
          <w:lang w:val="en-US" w:bidi="ar-JO"/>
        </w:rPr>
        <w:t>ml</w:t>
      </w:r>
      <w:r w:rsidRPr="00F60DC1">
        <w:rPr>
          <w:rFonts w:asciiTheme="majorBidi" w:hAnsiTheme="majorBidi" w:cstheme="majorBidi"/>
          <w:sz w:val="28"/>
          <w:szCs w:val="28"/>
          <w:lang w:bidi="ar-JO"/>
        </w:rPr>
        <w:t xml:space="preserve"> - ±</w:t>
      </w:r>
      <w:r>
        <w:rPr>
          <w:rFonts w:asciiTheme="majorBidi" w:hAnsiTheme="majorBidi" w:cstheme="majorBidi"/>
          <w:sz w:val="28"/>
          <w:szCs w:val="28"/>
          <w:lang w:bidi="ar-JO"/>
        </w:rPr>
        <w:t>3 – норма</w:t>
      </w:r>
      <w:r w:rsidRPr="00F60DC1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(по табл.) </w:t>
      </w:r>
      <w:r w:rsidRPr="00F60DC1">
        <w:rPr>
          <w:rFonts w:asciiTheme="majorBidi" w:hAnsiTheme="majorBidi" w:cstheme="majorBidi"/>
          <w:sz w:val="28"/>
          <w:szCs w:val="28"/>
          <w:lang w:bidi="ar-JO"/>
        </w:rPr>
        <w:t>[</w:t>
      </w:r>
      <w:r>
        <w:rPr>
          <w:rFonts w:asciiTheme="majorBidi" w:hAnsiTheme="majorBidi" w:cstheme="majorBidi"/>
          <w:sz w:val="28"/>
          <w:szCs w:val="28"/>
          <w:lang w:bidi="ar-JO"/>
        </w:rPr>
        <w:t>97-103</w:t>
      </w:r>
      <w:r w:rsidRPr="00F60DC1">
        <w:rPr>
          <w:rFonts w:asciiTheme="majorBidi" w:hAnsiTheme="majorBidi" w:cstheme="majorBidi"/>
          <w:sz w:val="28"/>
          <w:szCs w:val="28"/>
          <w:lang w:bidi="ar-JO"/>
        </w:rPr>
        <w:t>]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 w:bidi="ar-JO"/>
        </w:rPr>
        <w:t>ml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входит в пределы норм отклонений, КУО не учитывается.</w:t>
      </w:r>
    </w:p>
    <w:p w:rsidR="00F60DC1" w:rsidRPr="00F60DC1" w:rsidRDefault="00F60DC1" w:rsidP="00F60DC1">
      <w:pPr>
        <w:rPr>
          <w:rFonts w:asciiTheme="majorBidi" w:hAnsiTheme="majorBidi" w:cstheme="majorBidi"/>
          <w:sz w:val="28"/>
          <w:szCs w:val="28"/>
          <w:lang w:bidi="ar-JO"/>
        </w:rPr>
      </w:pPr>
    </w:p>
    <w:p w:rsidR="001943CB" w:rsidRPr="00F60DC1" w:rsidRDefault="001943CB" w:rsidP="00F60DC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РП</w:t>
      </w:r>
      <w:r w:rsidRPr="00F60DC1">
        <w:rPr>
          <w:rFonts w:asciiTheme="majorBidi" w:hAnsiTheme="majorBidi" w:cstheme="majorBidi"/>
          <w:sz w:val="28"/>
          <w:szCs w:val="28"/>
        </w:rPr>
        <w:t>:</w:t>
      </w:r>
    </w:p>
    <w:p w:rsidR="001943CB" w:rsidRPr="00F60DC1" w:rsidRDefault="001943CB" w:rsidP="00F205F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Aquae</w:t>
      </w:r>
      <w:proofErr w:type="spellEnd"/>
      <w:r w:rsidRPr="00F60DC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purificatae</w:t>
      </w:r>
      <w:proofErr w:type="spellEnd"/>
      <w:r w:rsidRPr="00F60DC1">
        <w:rPr>
          <w:rFonts w:asciiTheme="majorBidi" w:hAnsiTheme="majorBidi" w:cstheme="majorBidi"/>
          <w:sz w:val="28"/>
          <w:szCs w:val="28"/>
          <w:lang w:val="en-US"/>
        </w:rPr>
        <w:t xml:space="preserve"> 100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ml</w:t>
      </w:r>
    </w:p>
    <w:p w:rsidR="001943CB" w:rsidRDefault="001943CB" w:rsidP="00F205F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Novocaini</w:t>
      </w:r>
      <w:proofErr w:type="spellEnd"/>
      <w:r w:rsidRPr="00F60DC1">
        <w:rPr>
          <w:rFonts w:asciiTheme="majorBidi" w:hAnsiTheme="majorBidi" w:cstheme="majorBidi"/>
          <w:sz w:val="28"/>
          <w:szCs w:val="28"/>
          <w:lang w:val="en-US"/>
        </w:rPr>
        <w:t xml:space="preserve"> 1,0</w:t>
      </w:r>
    </w:p>
    <w:p w:rsidR="001943CB" w:rsidRPr="00F60DC1" w:rsidRDefault="001943CB" w:rsidP="00F205F9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1943CB" w:rsidRPr="00F60DC1" w:rsidRDefault="001943CB" w:rsidP="001943CB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t>Пример</w:t>
      </w:r>
      <w:r w:rsidRPr="00F60DC1">
        <w:rPr>
          <w:rFonts w:asciiTheme="majorBidi" w:hAnsiTheme="majorBidi" w:cstheme="majorBidi"/>
          <w:sz w:val="28"/>
          <w:szCs w:val="28"/>
          <w:lang w:val="en-US"/>
        </w:rPr>
        <w:t xml:space="preserve"> 2.</w:t>
      </w:r>
    </w:p>
    <w:p w:rsidR="001943CB" w:rsidRPr="00F60DC1" w:rsidRDefault="001943CB" w:rsidP="001943CB">
      <w:pPr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  <w:proofErr w:type="spellStart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Rp</w:t>
      </w:r>
      <w:proofErr w:type="spellEnd"/>
      <w:r w:rsidRPr="00F60DC1">
        <w:rPr>
          <w:rFonts w:asciiTheme="majorBidi" w:hAnsiTheme="majorBidi" w:cstheme="majorBidi"/>
          <w:i/>
          <w:sz w:val="28"/>
          <w:szCs w:val="28"/>
          <w:lang w:val="en-US"/>
        </w:rPr>
        <w:t xml:space="preserve">.: </w:t>
      </w:r>
      <w:proofErr w:type="spellStart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Solutionis</w:t>
      </w:r>
      <w:proofErr w:type="spellEnd"/>
      <w:r w:rsidRPr="00F60DC1">
        <w:rPr>
          <w:rFonts w:asciiTheme="majorBidi" w:hAnsiTheme="majorBidi" w:cstheme="majorBidi"/>
          <w:i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Novocaini</w:t>
      </w:r>
      <w:proofErr w:type="spellEnd"/>
      <w:r w:rsidRPr="00F60DC1">
        <w:rPr>
          <w:rFonts w:asciiTheme="majorBidi" w:hAnsiTheme="majorBidi" w:cstheme="majorBidi"/>
          <w:i/>
          <w:sz w:val="28"/>
          <w:szCs w:val="28"/>
          <w:lang w:val="en-US"/>
        </w:rPr>
        <w:t xml:space="preserve"> 5 % -100,0</w:t>
      </w:r>
    </w:p>
    <w:p w:rsidR="00F60DC1" w:rsidRDefault="00F60DC1" w:rsidP="00F60DC1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>Прирост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 xml:space="preserve">= </w:t>
      </w:r>
      <w:r>
        <w:rPr>
          <w:rFonts w:asciiTheme="majorBidi" w:hAnsiTheme="majorBidi" w:cstheme="majorBidi"/>
          <w:sz w:val="28"/>
          <w:szCs w:val="28"/>
        </w:rPr>
        <w:t xml:space="preserve"> КУО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× </w:t>
      </w:r>
      <w:r>
        <w:rPr>
          <w:rFonts w:asciiTheme="majorBidi" w:hAnsiTheme="majorBidi" w:cstheme="majorBidi"/>
          <w:sz w:val="28"/>
          <w:szCs w:val="28"/>
          <w:lang w:val="en-US"/>
        </w:rPr>
        <w:t>m</w:t>
      </w:r>
      <w:r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val="en-US"/>
        </w:rPr>
        <w:t>×</w:t>
      </w:r>
      <w:r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 0.81 =</w:t>
      </w:r>
      <w:r>
        <w:rPr>
          <w:rFonts w:asciiTheme="majorBidi" w:hAnsiTheme="majorBidi" w:cstheme="majorBidi"/>
          <w:sz w:val="28"/>
          <w:szCs w:val="28"/>
        </w:rPr>
        <w:t>5.0= 4,05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ml</w:t>
      </w:r>
    </w:p>
    <w:p w:rsidR="00F205F9" w:rsidRPr="00F60DC1" w:rsidRDefault="00F60DC1" w:rsidP="00F60DC1">
      <w:pPr>
        <w:rPr>
          <w:rFonts w:asciiTheme="majorBidi" w:hAnsiTheme="majorBidi" w:cstheme="majorBidi"/>
          <w:sz w:val="28"/>
          <w:szCs w:val="28"/>
          <w:lang w:bidi="ar-JO"/>
        </w:rPr>
      </w:pPr>
      <w:r w:rsidRPr="00F60DC1">
        <w:rPr>
          <w:rFonts w:asciiTheme="majorBidi" w:hAnsiTheme="majorBidi" w:cstheme="majorBidi"/>
          <w:sz w:val="28"/>
          <w:szCs w:val="28"/>
          <w:lang w:bidi="ar-JO"/>
        </w:rPr>
        <w:t xml:space="preserve">100 </w:t>
      </w:r>
      <w:r>
        <w:rPr>
          <w:rFonts w:asciiTheme="majorBidi" w:hAnsiTheme="majorBidi" w:cstheme="majorBidi"/>
          <w:sz w:val="28"/>
          <w:szCs w:val="28"/>
          <w:lang w:val="en-US" w:bidi="ar-JO"/>
        </w:rPr>
        <w:t>ml</w:t>
      </w:r>
      <w:r w:rsidRPr="00F60DC1">
        <w:rPr>
          <w:rFonts w:asciiTheme="majorBidi" w:hAnsiTheme="majorBidi" w:cstheme="majorBidi"/>
          <w:sz w:val="28"/>
          <w:szCs w:val="28"/>
          <w:lang w:bidi="ar-JO"/>
        </w:rPr>
        <w:t xml:space="preserve"> - ±</w:t>
      </w:r>
      <w:r>
        <w:rPr>
          <w:rFonts w:asciiTheme="majorBidi" w:hAnsiTheme="majorBidi" w:cstheme="majorBidi"/>
          <w:sz w:val="28"/>
          <w:szCs w:val="28"/>
          <w:lang w:bidi="ar-JO"/>
        </w:rPr>
        <w:t>3 – норма</w:t>
      </w:r>
      <w:r w:rsidRPr="00F60DC1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(по табл.) </w:t>
      </w:r>
      <w:r w:rsidRPr="00F60DC1">
        <w:rPr>
          <w:rFonts w:asciiTheme="majorBidi" w:hAnsiTheme="majorBidi" w:cstheme="majorBidi"/>
          <w:sz w:val="28"/>
          <w:szCs w:val="28"/>
          <w:lang w:bidi="ar-JO"/>
        </w:rPr>
        <w:t>[</w:t>
      </w:r>
      <w:r>
        <w:rPr>
          <w:rFonts w:asciiTheme="majorBidi" w:hAnsiTheme="majorBidi" w:cstheme="majorBidi"/>
          <w:sz w:val="28"/>
          <w:szCs w:val="28"/>
          <w:lang w:bidi="ar-JO"/>
        </w:rPr>
        <w:t>97-103</w:t>
      </w:r>
      <w:r w:rsidRPr="00F60DC1">
        <w:rPr>
          <w:rFonts w:asciiTheme="majorBidi" w:hAnsiTheme="majorBidi" w:cstheme="majorBidi"/>
          <w:sz w:val="28"/>
          <w:szCs w:val="28"/>
          <w:lang w:bidi="ar-JO"/>
        </w:rPr>
        <w:t>]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 w:bidi="ar-JO"/>
        </w:rPr>
        <w:t>ml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Pr="00F60DC1">
        <w:rPr>
          <w:rFonts w:asciiTheme="majorBidi" w:hAnsiTheme="majorBidi" w:cstheme="majorBidi"/>
          <w:b/>
          <w:bCs/>
          <w:sz w:val="28"/>
          <w:szCs w:val="28"/>
          <w:lang w:bidi="ar-JO"/>
        </w:rPr>
        <w:t>не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входит в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пределы норм отклонений, КУО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учитывается.</w:t>
      </w:r>
      <w:r w:rsidR="001943CB" w:rsidRPr="00F60DC1">
        <w:rPr>
          <w:rFonts w:asciiTheme="majorBidi" w:hAnsiTheme="majorBidi" w:cstheme="majorBidi"/>
          <w:sz w:val="28"/>
          <w:szCs w:val="28"/>
        </w:rPr>
        <w:t xml:space="preserve">          </w:t>
      </w:r>
    </w:p>
    <w:p w:rsidR="00F205F9" w:rsidRPr="00F60DC1" w:rsidRDefault="001943CB" w:rsidP="00F60DC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VH</w:t>
      </w:r>
      <w:r w:rsidRPr="00F60DC1">
        <w:rPr>
          <w:rFonts w:asciiTheme="majorBidi" w:hAnsiTheme="majorBidi" w:cstheme="majorBidi"/>
          <w:sz w:val="28"/>
          <w:szCs w:val="28"/>
        </w:rPr>
        <w:t>2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O</w:t>
      </w:r>
      <w:r w:rsidRPr="00F60DC1">
        <w:rPr>
          <w:rFonts w:asciiTheme="majorBidi" w:hAnsiTheme="majorBidi" w:cstheme="majorBidi"/>
          <w:sz w:val="28"/>
          <w:szCs w:val="28"/>
        </w:rPr>
        <w:t>=100,0-(5,0</w:t>
      </w:r>
      <w:r w:rsidRPr="005D7393">
        <w:rPr>
          <w:rFonts w:asciiTheme="majorBidi" w:hAnsiTheme="majorBidi" w:cstheme="majorBidi"/>
          <w:sz w:val="28"/>
          <w:szCs w:val="28"/>
        </w:rPr>
        <w:object w:dxaOrig="243" w:dyaOrig="222">
          <v:rect id="_x0000_i1025" style="width:12.9pt;height:10.75pt" o:ole="" o:preferrelative="t" stroked="f">
            <v:imagedata r:id="rId5" o:title=""/>
          </v:rect>
          <o:OLEObject Type="Embed" ProgID="StaticMetafile" ShapeID="_x0000_i1025" DrawAspect="Content" ObjectID="_1806486430" r:id="rId6"/>
        </w:object>
      </w:r>
      <w:r w:rsidRPr="00F60DC1">
        <w:rPr>
          <w:rFonts w:asciiTheme="majorBidi" w:hAnsiTheme="majorBidi" w:cstheme="majorBidi"/>
          <w:sz w:val="28"/>
          <w:szCs w:val="28"/>
        </w:rPr>
        <w:t>0,81)=95,9</w:t>
      </w:r>
      <w:r w:rsidRPr="005D7393">
        <w:rPr>
          <w:rFonts w:asciiTheme="majorBidi" w:hAnsiTheme="majorBidi" w:cstheme="majorBidi"/>
          <w:sz w:val="28"/>
          <w:szCs w:val="28"/>
        </w:rPr>
        <w:object w:dxaOrig="263" w:dyaOrig="222">
          <v:rect id="_x0000_i1027" style="width:13.95pt;height:10.75pt" o:ole="" o:preferrelative="t" stroked="f">
            <v:imagedata r:id="rId7" o:title=""/>
          </v:rect>
          <o:OLEObject Type="Embed" ProgID="StaticMetafile" ShapeID="_x0000_i1027" DrawAspect="Content" ObjectID="_1806486431" r:id="rId8"/>
        </w:object>
      </w:r>
      <w:r w:rsidRPr="00F60DC1">
        <w:rPr>
          <w:rFonts w:asciiTheme="majorBidi" w:hAnsiTheme="majorBidi" w:cstheme="majorBidi"/>
          <w:sz w:val="28"/>
          <w:szCs w:val="28"/>
        </w:rPr>
        <w:t xml:space="preserve">96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ml</w:t>
      </w:r>
      <w:r w:rsidRPr="00F60DC1">
        <w:rPr>
          <w:rFonts w:asciiTheme="majorBidi" w:hAnsiTheme="majorBidi" w:cstheme="majorBidi"/>
          <w:sz w:val="28"/>
          <w:szCs w:val="28"/>
        </w:rPr>
        <w:t xml:space="preserve">   </w:t>
      </w:r>
    </w:p>
    <w:p w:rsidR="00F205F9" w:rsidRPr="00F60DC1" w:rsidRDefault="001943CB" w:rsidP="00F205F9">
      <w:pPr>
        <w:jc w:val="both"/>
        <w:rPr>
          <w:rFonts w:asciiTheme="majorBidi" w:hAnsiTheme="majorBidi" w:cstheme="majorBidi"/>
          <w:sz w:val="28"/>
          <w:szCs w:val="28"/>
        </w:rPr>
      </w:pPr>
      <w:r w:rsidRPr="00F60DC1">
        <w:rPr>
          <w:rFonts w:asciiTheme="majorBidi" w:hAnsiTheme="majorBidi" w:cstheme="majorBidi"/>
          <w:sz w:val="28"/>
          <w:szCs w:val="28"/>
        </w:rPr>
        <w:t xml:space="preserve">                         </w:t>
      </w:r>
    </w:p>
    <w:p w:rsidR="001943CB" w:rsidRPr="00F60DC1" w:rsidRDefault="001943CB" w:rsidP="00F205F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60DC1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>РП</w:t>
      </w:r>
      <w:r w:rsidRPr="00F60DC1">
        <w:rPr>
          <w:rFonts w:asciiTheme="majorBidi" w:hAnsiTheme="majorBidi" w:cstheme="majorBidi"/>
          <w:sz w:val="28"/>
          <w:szCs w:val="28"/>
          <w:lang w:val="en-US"/>
        </w:rPr>
        <w:t>:</w:t>
      </w:r>
    </w:p>
    <w:p w:rsidR="001943CB" w:rsidRPr="00F60DC1" w:rsidRDefault="001943CB" w:rsidP="001943CB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60DC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Aqua</w:t>
      </w:r>
      <w:r w:rsidRPr="00F60DC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purificata</w:t>
      </w:r>
      <w:proofErr w:type="spellEnd"/>
      <w:r w:rsidRPr="00F60DC1">
        <w:rPr>
          <w:rFonts w:asciiTheme="majorBidi" w:hAnsiTheme="majorBidi" w:cstheme="majorBidi"/>
          <w:sz w:val="28"/>
          <w:szCs w:val="28"/>
          <w:lang w:val="en-US"/>
        </w:rPr>
        <w:t xml:space="preserve">  96</w:t>
      </w:r>
      <w:proofErr w:type="gramEnd"/>
      <w:r w:rsidRPr="00F60DC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ml</w:t>
      </w:r>
    </w:p>
    <w:p w:rsidR="001943CB" w:rsidRPr="00F60DC1" w:rsidRDefault="00F205F9" w:rsidP="001943CB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60DC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1943CB" w:rsidRPr="00F60DC1">
        <w:rPr>
          <w:rFonts w:asciiTheme="majorBidi" w:hAnsiTheme="majorBidi" w:cstheme="majorBidi"/>
          <w:sz w:val="28"/>
          <w:szCs w:val="28"/>
          <w:lang w:val="en-US"/>
        </w:rPr>
        <w:t>Novocainum</w:t>
      </w:r>
      <w:proofErr w:type="spellEnd"/>
      <w:r w:rsidR="001943CB" w:rsidRPr="00F60DC1">
        <w:rPr>
          <w:rFonts w:asciiTheme="majorBidi" w:hAnsiTheme="majorBidi" w:cstheme="majorBidi"/>
          <w:sz w:val="28"/>
          <w:szCs w:val="28"/>
          <w:lang w:val="en-US"/>
        </w:rPr>
        <w:t xml:space="preserve"> 5,0</w:t>
      </w:r>
    </w:p>
    <w:p w:rsidR="001943CB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Существуют три способа расчета воды:</w:t>
      </w:r>
    </w:p>
    <w:p w:rsidR="001943CB" w:rsidRPr="00F205F9" w:rsidRDefault="001943CB" w:rsidP="00F205F9">
      <w:pPr>
        <w:pStyle w:val="a3"/>
        <w:numPr>
          <w:ilvl w:val="1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F205F9">
        <w:rPr>
          <w:rFonts w:asciiTheme="majorBidi" w:hAnsiTheme="majorBidi" w:cstheme="majorBidi"/>
          <w:b/>
          <w:sz w:val="28"/>
          <w:szCs w:val="28"/>
        </w:rPr>
        <w:t>С помощью коэффициента увеличения объема.</w:t>
      </w:r>
    </w:p>
    <w:p w:rsidR="00F205F9" w:rsidRPr="00F205F9" w:rsidRDefault="00F205F9" w:rsidP="00F205F9">
      <w:pPr>
        <w:pStyle w:val="a3"/>
        <w:ind w:left="1069"/>
        <w:rPr>
          <w:rFonts w:asciiTheme="majorBidi" w:hAnsiTheme="majorBidi" w:cstheme="majorBidi"/>
          <w:b/>
          <w:sz w:val="28"/>
          <w:szCs w:val="28"/>
        </w:rPr>
      </w:pP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Rp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: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Solutionis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Natrii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bromidi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20</w:t>
      </w:r>
      <w:proofErr w:type="gramEnd"/>
      <w:r w:rsidRPr="005D7393">
        <w:rPr>
          <w:rFonts w:asciiTheme="majorBidi" w:hAnsiTheme="majorBidi" w:cstheme="majorBidi"/>
          <w:sz w:val="28"/>
          <w:szCs w:val="28"/>
          <w:lang w:val="en-US"/>
        </w:rPr>
        <w:t>% - 200,0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D. S.</w:t>
      </w:r>
    </w:p>
    <w:p w:rsidR="001943CB" w:rsidRDefault="001943CB" w:rsidP="00F205F9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</w:rPr>
        <w:t>Vводы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= 200 – (40х0,26) = 189,6 = 190 мл</w:t>
      </w:r>
      <w:r w:rsidR="00F205F9">
        <w:rPr>
          <w:rFonts w:asciiTheme="majorBidi" w:hAnsiTheme="majorBidi" w:cstheme="majorBidi"/>
          <w:sz w:val="28"/>
          <w:szCs w:val="28"/>
        </w:rPr>
        <w:t>.</w:t>
      </w:r>
    </w:p>
    <w:p w:rsidR="00F205F9" w:rsidRPr="00F205F9" w:rsidRDefault="00F205F9" w:rsidP="00F205F9">
      <w:pPr>
        <w:rPr>
          <w:rFonts w:asciiTheme="majorBidi" w:hAnsiTheme="majorBidi" w:cstheme="majorBidi"/>
          <w:sz w:val="28"/>
          <w:szCs w:val="28"/>
        </w:rPr>
      </w:pPr>
    </w:p>
    <w:p w:rsidR="001943CB" w:rsidRPr="00793B8A" w:rsidRDefault="001943CB" w:rsidP="00F205F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Рабочая</w:t>
      </w:r>
      <w:r w:rsidRPr="00793B8A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>Пропись</w:t>
      </w:r>
      <w:r w:rsidRPr="00793B8A">
        <w:rPr>
          <w:rFonts w:asciiTheme="majorBidi" w:hAnsiTheme="majorBidi" w:cstheme="majorBidi"/>
          <w:sz w:val="28"/>
          <w:szCs w:val="28"/>
        </w:rPr>
        <w:t>:</w:t>
      </w:r>
    </w:p>
    <w:p w:rsidR="001943CB" w:rsidRPr="005D7393" w:rsidRDefault="001943CB" w:rsidP="00F205F9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Aqua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purificata</w:t>
      </w:r>
      <w:proofErr w:type="spellEnd"/>
      <w:proofErr w:type="gram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190 ml</w:t>
      </w:r>
    </w:p>
    <w:p w:rsidR="001943CB" w:rsidRPr="005D7393" w:rsidRDefault="001943CB" w:rsidP="00F205F9">
      <w:pPr>
        <w:rPr>
          <w:rFonts w:asciiTheme="majorBidi" w:hAnsiTheme="majorBidi" w:cstheme="majorBidi"/>
          <w:b/>
          <w:sz w:val="28"/>
          <w:szCs w:val="28"/>
          <w:lang w:val="en-US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Natrium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bromidi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40</w:t>
      </w:r>
      <w:proofErr w:type="gramEnd"/>
      <w:r w:rsidRPr="005D7393">
        <w:rPr>
          <w:rFonts w:asciiTheme="majorBidi" w:hAnsiTheme="majorBidi" w:cstheme="majorBidi"/>
          <w:sz w:val="28"/>
          <w:szCs w:val="28"/>
          <w:lang w:val="en-US"/>
        </w:rPr>
        <w:t>,0</w:t>
      </w:r>
    </w:p>
    <w:p w:rsidR="001943CB" w:rsidRDefault="001943CB" w:rsidP="00F205F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Объем общий 200 мл</w:t>
      </w:r>
    </w:p>
    <w:p w:rsidR="00F205F9" w:rsidRPr="005D7393" w:rsidRDefault="00F205F9" w:rsidP="00F205F9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2. С помощью плотности раствора.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Раствор одного и того же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препарата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но в разной концентрации имеет разную плотность. Поэтому для каждого раствора определяется концентрация, в таблице указывается его плотность.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Чтобы определить объем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воды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объем раствора переводят в вес. Из массы раствора вычитают массу препарата. Это и будет масса воды. А так как плотность воды =1, то масса воды равна объему воды. 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</w:rPr>
        <w:t>V  раствора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=200мл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</w:rPr>
        <w:t>m  натрия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бромида= 40,0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</w:rPr>
        <w:t>m  раствора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= V x р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m раствора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=  200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,0 х 1,1488 = 229,76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m воды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=  m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раствора -  m препарата = 229,76 – 40 = 189,76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943CB" w:rsidRPr="005D7393" w:rsidRDefault="001943CB" w:rsidP="001943CB">
      <w:pPr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3. С помощью таблицы, 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 таблице указывается, какое количество лекарственного препарата и растворителя нужно взять для приготовления1 литра раствора данной концентрации.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</w:rPr>
        <w:t>m  натрия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бромида= 40,0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949 мл воды – на 1000мл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 – на 200</w:t>
      </w:r>
    </w:p>
    <w:p w:rsidR="001943CB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 = 189,8</w:t>
      </w:r>
    </w:p>
    <w:p w:rsidR="00F205F9" w:rsidRPr="005D7393" w:rsidRDefault="00F205F9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Объем воды = 189,8 мл</w:t>
      </w:r>
    </w:p>
    <w:p w:rsidR="001943CB" w:rsidRPr="005D7393" w:rsidRDefault="001943CB" w:rsidP="001943CB">
      <w:pPr>
        <w:rPr>
          <w:rFonts w:asciiTheme="majorBidi" w:hAnsiTheme="majorBidi" w:cstheme="majorBidi"/>
          <w:b/>
          <w:sz w:val="28"/>
          <w:szCs w:val="28"/>
        </w:rPr>
      </w:pPr>
    </w:p>
    <w:p w:rsidR="001943CB" w:rsidRPr="005D7393" w:rsidRDefault="001943CB" w:rsidP="001943CB">
      <w:pPr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Особенности приготовления растворов глюкозы.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 аптеку поступает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глюкоза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содержащая влагу 10%, эта влажность учитывается при расчетах.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Глюкоза содержит 10% кристаллизационной воды, следовательно, такой глюкозы нужно взять больше, чем выписано в рецепте, а ее количество рассчитать по формуле: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Х = А х 100/100-В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 xml:space="preserve">  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 – количество влажной глюкозы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А – количество безводной глюкозы по рецепту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 – процент влажности глюкозы</w:t>
      </w:r>
    </w:p>
    <w:p w:rsidR="001943CB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2551E6" w:rsidRDefault="001943CB" w:rsidP="001943CB">
      <w:pPr>
        <w:spacing w:line="320" w:lineRule="exact"/>
        <w:jc w:val="center"/>
        <w:rPr>
          <w:b/>
          <w:sz w:val="28"/>
          <w:szCs w:val="28"/>
        </w:rPr>
      </w:pPr>
      <w:r w:rsidRPr="002551E6">
        <w:rPr>
          <w:b/>
          <w:sz w:val="28"/>
          <w:szCs w:val="28"/>
        </w:rPr>
        <w:t>Задания для оценки освоения профессионального модуля</w:t>
      </w:r>
    </w:p>
    <w:p w:rsidR="001943CB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2551E6" w:rsidRDefault="001943CB" w:rsidP="001943CB">
      <w:pPr>
        <w:jc w:val="both"/>
        <w:rPr>
          <w:b/>
          <w:sz w:val="28"/>
          <w:szCs w:val="28"/>
        </w:rPr>
      </w:pPr>
      <w:r w:rsidRPr="002551E6">
        <w:rPr>
          <w:b/>
          <w:sz w:val="28"/>
          <w:szCs w:val="28"/>
        </w:rPr>
        <w:t xml:space="preserve">3.1.9. Особенности технологии изготовления растворов. Изготовление растворов, содержащих одно или несколько твердых веществ, где объем прироста не превышает или превышает допустимые отклонения в общем объеме жидких лекарственных форм. </w:t>
      </w:r>
    </w:p>
    <w:p w:rsidR="001943CB" w:rsidRPr="002551E6" w:rsidRDefault="001943CB" w:rsidP="001943CB">
      <w:pPr>
        <w:spacing w:line="360" w:lineRule="auto"/>
        <w:jc w:val="both"/>
        <w:rPr>
          <w:b/>
          <w:sz w:val="28"/>
          <w:szCs w:val="28"/>
        </w:rPr>
      </w:pPr>
    </w:p>
    <w:p w:rsidR="001943CB" w:rsidRPr="002551E6" w:rsidRDefault="001943CB" w:rsidP="001943CB">
      <w:pPr>
        <w:spacing w:line="360" w:lineRule="auto"/>
        <w:jc w:val="both"/>
        <w:rPr>
          <w:sz w:val="28"/>
          <w:szCs w:val="28"/>
        </w:rPr>
      </w:pPr>
      <w:proofErr w:type="gramStart"/>
      <w:r w:rsidRPr="002551E6">
        <w:rPr>
          <w:b/>
          <w:sz w:val="28"/>
          <w:szCs w:val="28"/>
        </w:rPr>
        <w:t>Задание :</w:t>
      </w:r>
      <w:proofErr w:type="gramEnd"/>
      <w:r w:rsidRPr="002551E6">
        <w:rPr>
          <w:b/>
          <w:sz w:val="28"/>
          <w:szCs w:val="28"/>
        </w:rPr>
        <w:t xml:space="preserve"> Подготовиться к устному опросу.</w:t>
      </w:r>
    </w:p>
    <w:p w:rsidR="001943CB" w:rsidRPr="002551E6" w:rsidRDefault="001943CB" w:rsidP="001943CB">
      <w:pPr>
        <w:contextualSpacing/>
        <w:jc w:val="both"/>
        <w:rPr>
          <w:sz w:val="28"/>
          <w:szCs w:val="28"/>
        </w:rPr>
      </w:pPr>
      <w:r w:rsidRPr="002551E6">
        <w:rPr>
          <w:sz w:val="28"/>
          <w:szCs w:val="28"/>
        </w:rPr>
        <w:t xml:space="preserve">1. Что такое </w:t>
      </w:r>
      <w:proofErr w:type="gramStart"/>
      <w:r w:rsidRPr="002551E6">
        <w:rPr>
          <w:sz w:val="28"/>
          <w:szCs w:val="28"/>
        </w:rPr>
        <w:t>С</w:t>
      </w:r>
      <w:proofErr w:type="gramEnd"/>
      <w:r w:rsidRPr="002551E6">
        <w:rPr>
          <w:sz w:val="28"/>
          <w:szCs w:val="28"/>
        </w:rPr>
        <w:t xml:space="preserve"> максимальная?  Как она рассчитывается?</w:t>
      </w:r>
    </w:p>
    <w:p w:rsidR="001943CB" w:rsidRPr="002551E6" w:rsidRDefault="001943CB" w:rsidP="001943CB">
      <w:pPr>
        <w:contextualSpacing/>
        <w:jc w:val="both"/>
        <w:rPr>
          <w:sz w:val="28"/>
          <w:szCs w:val="28"/>
        </w:rPr>
      </w:pPr>
      <w:r w:rsidRPr="002551E6">
        <w:rPr>
          <w:sz w:val="28"/>
          <w:szCs w:val="28"/>
        </w:rPr>
        <w:t>2.От чего зависит использование КУО в расчетах?</w:t>
      </w:r>
    </w:p>
    <w:p w:rsidR="001943CB" w:rsidRPr="002551E6" w:rsidRDefault="001943CB" w:rsidP="001943CB">
      <w:pPr>
        <w:contextualSpacing/>
        <w:jc w:val="both"/>
        <w:rPr>
          <w:sz w:val="28"/>
          <w:szCs w:val="28"/>
        </w:rPr>
      </w:pPr>
      <w:r w:rsidRPr="002551E6">
        <w:rPr>
          <w:sz w:val="28"/>
          <w:szCs w:val="28"/>
        </w:rPr>
        <w:t>3. Сделать расчеты объема воды на примере рецепта.</w:t>
      </w:r>
    </w:p>
    <w:p w:rsidR="001943CB" w:rsidRPr="002551E6" w:rsidRDefault="001943CB" w:rsidP="001943CB">
      <w:pPr>
        <w:contextualSpacing/>
        <w:jc w:val="both"/>
        <w:rPr>
          <w:sz w:val="28"/>
          <w:szCs w:val="28"/>
        </w:rPr>
      </w:pPr>
    </w:p>
    <w:p w:rsidR="001943CB" w:rsidRPr="002551E6" w:rsidRDefault="001943CB" w:rsidP="001943CB">
      <w:pPr>
        <w:shd w:val="clear" w:color="auto" w:fill="FFFFFF"/>
        <w:tabs>
          <w:tab w:val="left" w:pos="1123"/>
        </w:tabs>
        <w:ind w:left="763"/>
        <w:rPr>
          <w:sz w:val="28"/>
          <w:szCs w:val="28"/>
          <w:lang w:val="en-US"/>
        </w:rPr>
      </w:pPr>
      <w:r w:rsidRPr="002551E6">
        <w:rPr>
          <w:spacing w:val="-11"/>
          <w:sz w:val="28"/>
          <w:szCs w:val="28"/>
          <w:lang w:val="en-US"/>
        </w:rPr>
        <w:t>1.</w:t>
      </w:r>
      <w:r w:rsidRPr="002551E6">
        <w:rPr>
          <w:sz w:val="28"/>
          <w:szCs w:val="28"/>
          <w:lang w:val="en-US"/>
        </w:rPr>
        <w:tab/>
      </w:r>
      <w:proofErr w:type="spellStart"/>
      <w:r w:rsidRPr="002551E6">
        <w:rPr>
          <w:sz w:val="28"/>
          <w:szCs w:val="28"/>
          <w:lang w:val="en-US"/>
        </w:rPr>
        <w:t>Rp</w:t>
      </w:r>
      <w:proofErr w:type="spellEnd"/>
      <w:r w:rsidRPr="002551E6">
        <w:rPr>
          <w:sz w:val="28"/>
          <w:szCs w:val="28"/>
          <w:lang w:val="en-US"/>
        </w:rPr>
        <w:t xml:space="preserve">. </w:t>
      </w:r>
      <w:proofErr w:type="spellStart"/>
      <w:r w:rsidRPr="002551E6">
        <w:rPr>
          <w:sz w:val="28"/>
          <w:szCs w:val="28"/>
          <w:lang w:val="en-US"/>
        </w:rPr>
        <w:t>Solutionis</w:t>
      </w:r>
      <w:proofErr w:type="spellEnd"/>
      <w:r w:rsidRPr="002551E6">
        <w:rPr>
          <w:sz w:val="28"/>
          <w:szCs w:val="28"/>
          <w:lang w:val="en-US"/>
        </w:rPr>
        <w:t xml:space="preserve"> </w:t>
      </w:r>
      <w:proofErr w:type="spellStart"/>
      <w:r w:rsidRPr="002551E6">
        <w:rPr>
          <w:sz w:val="28"/>
          <w:szCs w:val="28"/>
          <w:lang w:val="en-US"/>
        </w:rPr>
        <w:t>Novocaini</w:t>
      </w:r>
      <w:proofErr w:type="spellEnd"/>
      <w:r w:rsidRPr="002551E6">
        <w:rPr>
          <w:sz w:val="28"/>
          <w:szCs w:val="28"/>
          <w:lang w:val="en-US"/>
        </w:rPr>
        <w:t xml:space="preserve"> l%-50ml</w:t>
      </w:r>
    </w:p>
    <w:p w:rsidR="001943CB" w:rsidRPr="002551E6" w:rsidRDefault="001943CB" w:rsidP="001943CB">
      <w:pPr>
        <w:shd w:val="clear" w:color="auto" w:fill="FFFFFF"/>
        <w:ind w:left="1526"/>
        <w:rPr>
          <w:sz w:val="28"/>
          <w:szCs w:val="28"/>
          <w:lang w:val="en-US"/>
        </w:rPr>
      </w:pPr>
      <w:r w:rsidRPr="002551E6">
        <w:rPr>
          <w:sz w:val="28"/>
          <w:szCs w:val="28"/>
          <w:lang w:val="en-US"/>
        </w:rPr>
        <w:t xml:space="preserve">M. D. S. no </w:t>
      </w:r>
      <w:r w:rsidRPr="002551E6">
        <w:rPr>
          <w:smallCaps/>
          <w:sz w:val="28"/>
          <w:szCs w:val="28"/>
          <w:lang w:val="en-US"/>
        </w:rPr>
        <w:t xml:space="preserve">I </w:t>
      </w:r>
      <w:r w:rsidRPr="002551E6">
        <w:rPr>
          <w:smallCaps/>
          <w:sz w:val="28"/>
          <w:szCs w:val="28"/>
        </w:rPr>
        <w:t>чайной</w:t>
      </w:r>
      <w:r w:rsidRPr="002551E6">
        <w:rPr>
          <w:smallCaps/>
          <w:sz w:val="28"/>
          <w:szCs w:val="28"/>
          <w:lang w:val="en-US"/>
        </w:rPr>
        <w:t xml:space="preserve">. </w:t>
      </w:r>
      <w:r w:rsidRPr="002551E6">
        <w:rPr>
          <w:sz w:val="28"/>
          <w:szCs w:val="28"/>
        </w:rPr>
        <w:t>л</w:t>
      </w:r>
      <w:r w:rsidRPr="002551E6">
        <w:rPr>
          <w:sz w:val="28"/>
          <w:szCs w:val="28"/>
          <w:lang w:val="en-US"/>
        </w:rPr>
        <w:t xml:space="preserve">. </w:t>
      </w:r>
      <w:proofErr w:type="spellStart"/>
      <w:r w:rsidRPr="002551E6">
        <w:rPr>
          <w:sz w:val="28"/>
          <w:szCs w:val="28"/>
        </w:rPr>
        <w:t>Зр</w:t>
      </w:r>
      <w:proofErr w:type="spellEnd"/>
      <w:r w:rsidRPr="002551E6">
        <w:rPr>
          <w:sz w:val="28"/>
          <w:szCs w:val="28"/>
          <w:lang w:val="en-US"/>
        </w:rPr>
        <w:t xml:space="preserve">. </w:t>
      </w:r>
      <w:r w:rsidRPr="002551E6">
        <w:rPr>
          <w:sz w:val="28"/>
          <w:szCs w:val="28"/>
        </w:rPr>
        <w:t>в</w:t>
      </w:r>
      <w:r w:rsidRPr="002551E6">
        <w:rPr>
          <w:sz w:val="28"/>
          <w:szCs w:val="28"/>
          <w:lang w:val="en-US"/>
        </w:rPr>
        <w:t xml:space="preserve"> </w:t>
      </w:r>
      <w:r w:rsidRPr="002551E6">
        <w:rPr>
          <w:sz w:val="28"/>
          <w:szCs w:val="28"/>
        </w:rPr>
        <w:t>день</w:t>
      </w:r>
    </w:p>
    <w:p w:rsidR="001943CB" w:rsidRPr="002551E6" w:rsidRDefault="001943CB" w:rsidP="001943CB">
      <w:pPr>
        <w:shd w:val="clear" w:color="auto" w:fill="FFFFFF"/>
        <w:ind w:left="1526"/>
        <w:rPr>
          <w:sz w:val="28"/>
          <w:szCs w:val="28"/>
          <w:lang w:val="en-US"/>
        </w:rPr>
      </w:pPr>
    </w:p>
    <w:p w:rsidR="001943CB" w:rsidRPr="002551E6" w:rsidRDefault="001943CB" w:rsidP="001943CB">
      <w:pPr>
        <w:shd w:val="clear" w:color="auto" w:fill="FFFFFF"/>
        <w:tabs>
          <w:tab w:val="left" w:pos="1123"/>
        </w:tabs>
        <w:ind w:left="763"/>
        <w:rPr>
          <w:sz w:val="28"/>
          <w:szCs w:val="28"/>
          <w:lang w:val="en-US"/>
        </w:rPr>
      </w:pPr>
      <w:r w:rsidRPr="002551E6">
        <w:rPr>
          <w:spacing w:val="-11"/>
          <w:sz w:val="28"/>
          <w:szCs w:val="28"/>
          <w:lang w:val="en-US"/>
        </w:rPr>
        <w:t>2.</w:t>
      </w:r>
      <w:r w:rsidRPr="002551E6">
        <w:rPr>
          <w:sz w:val="28"/>
          <w:szCs w:val="28"/>
          <w:lang w:val="en-US"/>
        </w:rPr>
        <w:tab/>
      </w:r>
      <w:proofErr w:type="spellStart"/>
      <w:r w:rsidRPr="002551E6">
        <w:rPr>
          <w:sz w:val="28"/>
          <w:szCs w:val="28"/>
          <w:lang w:val="en-US"/>
        </w:rPr>
        <w:t>Rp</w:t>
      </w:r>
      <w:proofErr w:type="spellEnd"/>
      <w:r w:rsidRPr="002551E6">
        <w:rPr>
          <w:sz w:val="28"/>
          <w:szCs w:val="28"/>
          <w:lang w:val="en-US"/>
        </w:rPr>
        <w:t xml:space="preserve">. </w:t>
      </w:r>
      <w:proofErr w:type="spellStart"/>
      <w:r w:rsidRPr="002551E6">
        <w:rPr>
          <w:sz w:val="28"/>
          <w:szCs w:val="28"/>
          <w:lang w:val="en-US"/>
        </w:rPr>
        <w:t>Solutionis</w:t>
      </w:r>
      <w:proofErr w:type="spellEnd"/>
      <w:r w:rsidRPr="002551E6">
        <w:rPr>
          <w:sz w:val="28"/>
          <w:szCs w:val="28"/>
          <w:lang w:val="en-US"/>
        </w:rPr>
        <w:t xml:space="preserve"> </w:t>
      </w:r>
      <w:proofErr w:type="spellStart"/>
      <w:r w:rsidRPr="002551E6">
        <w:rPr>
          <w:sz w:val="28"/>
          <w:szCs w:val="28"/>
          <w:lang w:val="en-US"/>
        </w:rPr>
        <w:t>Novocaini</w:t>
      </w:r>
      <w:proofErr w:type="spellEnd"/>
      <w:r w:rsidRPr="002551E6">
        <w:rPr>
          <w:sz w:val="28"/>
          <w:szCs w:val="28"/>
          <w:lang w:val="en-US"/>
        </w:rPr>
        <w:t xml:space="preserve"> 2%-100ml</w:t>
      </w:r>
    </w:p>
    <w:p w:rsidR="001943CB" w:rsidRPr="002551E6" w:rsidRDefault="001943CB" w:rsidP="001943CB">
      <w:pPr>
        <w:shd w:val="clear" w:color="auto" w:fill="FFFFFF"/>
        <w:ind w:left="1519"/>
        <w:rPr>
          <w:sz w:val="28"/>
          <w:szCs w:val="28"/>
          <w:lang w:val="en-US"/>
        </w:rPr>
      </w:pPr>
      <w:r w:rsidRPr="002551E6">
        <w:rPr>
          <w:sz w:val="28"/>
          <w:szCs w:val="28"/>
          <w:lang w:val="en-US"/>
        </w:rPr>
        <w:t xml:space="preserve">M. D. S. no </w:t>
      </w:r>
      <w:proofErr w:type="spellStart"/>
      <w:r w:rsidRPr="002551E6">
        <w:rPr>
          <w:smallCaps/>
          <w:sz w:val="28"/>
          <w:szCs w:val="28"/>
          <w:lang w:val="en-US"/>
        </w:rPr>
        <w:t>Ict</w:t>
      </w:r>
      <w:r w:rsidRPr="002551E6">
        <w:rPr>
          <w:smallCaps/>
          <w:sz w:val="28"/>
          <w:szCs w:val="28"/>
        </w:rPr>
        <w:t>оловой</w:t>
      </w:r>
      <w:proofErr w:type="spellEnd"/>
      <w:r w:rsidRPr="002551E6">
        <w:rPr>
          <w:smallCaps/>
          <w:sz w:val="28"/>
          <w:szCs w:val="28"/>
          <w:lang w:val="en-US"/>
        </w:rPr>
        <w:t xml:space="preserve">. </w:t>
      </w:r>
      <w:r w:rsidRPr="002551E6">
        <w:rPr>
          <w:sz w:val="28"/>
          <w:szCs w:val="28"/>
        </w:rPr>
        <w:t>л</w:t>
      </w:r>
      <w:r w:rsidRPr="002551E6">
        <w:rPr>
          <w:sz w:val="28"/>
          <w:szCs w:val="28"/>
          <w:lang w:val="en-US"/>
        </w:rPr>
        <w:t xml:space="preserve">. </w:t>
      </w:r>
      <w:proofErr w:type="spellStart"/>
      <w:r w:rsidRPr="002551E6">
        <w:rPr>
          <w:sz w:val="28"/>
          <w:szCs w:val="28"/>
        </w:rPr>
        <w:t>Зр</w:t>
      </w:r>
      <w:proofErr w:type="spellEnd"/>
      <w:r w:rsidRPr="002551E6">
        <w:rPr>
          <w:sz w:val="28"/>
          <w:szCs w:val="28"/>
          <w:lang w:val="en-US"/>
        </w:rPr>
        <w:t xml:space="preserve">. </w:t>
      </w:r>
      <w:r w:rsidRPr="002551E6">
        <w:rPr>
          <w:sz w:val="28"/>
          <w:szCs w:val="28"/>
        </w:rPr>
        <w:t>в</w:t>
      </w:r>
      <w:r w:rsidRPr="002551E6">
        <w:rPr>
          <w:sz w:val="28"/>
          <w:szCs w:val="28"/>
          <w:lang w:val="en-US"/>
        </w:rPr>
        <w:t xml:space="preserve"> </w:t>
      </w:r>
      <w:r w:rsidRPr="002551E6">
        <w:rPr>
          <w:sz w:val="28"/>
          <w:szCs w:val="28"/>
        </w:rPr>
        <w:t>день</w:t>
      </w:r>
    </w:p>
    <w:p w:rsidR="001943CB" w:rsidRPr="002551E6" w:rsidRDefault="001943CB" w:rsidP="001943CB">
      <w:pPr>
        <w:contextualSpacing/>
        <w:jc w:val="both"/>
        <w:rPr>
          <w:sz w:val="28"/>
          <w:szCs w:val="28"/>
          <w:lang w:val="en-US"/>
        </w:rPr>
      </w:pPr>
    </w:p>
    <w:p w:rsidR="001943CB" w:rsidRPr="002551E6" w:rsidRDefault="001943CB" w:rsidP="001943CB">
      <w:pPr>
        <w:contextualSpacing/>
        <w:jc w:val="both"/>
        <w:rPr>
          <w:sz w:val="28"/>
          <w:szCs w:val="28"/>
        </w:rPr>
      </w:pPr>
      <w:r w:rsidRPr="002551E6">
        <w:rPr>
          <w:sz w:val="28"/>
          <w:szCs w:val="28"/>
        </w:rPr>
        <w:t xml:space="preserve">4. Как проводятся расчеты объема </w:t>
      </w:r>
      <w:proofErr w:type="gramStart"/>
      <w:r w:rsidRPr="002551E6">
        <w:rPr>
          <w:sz w:val="28"/>
          <w:szCs w:val="28"/>
        </w:rPr>
        <w:t>воды ,</w:t>
      </w:r>
      <w:proofErr w:type="gramEnd"/>
      <w:r w:rsidRPr="002551E6">
        <w:rPr>
          <w:sz w:val="28"/>
          <w:szCs w:val="28"/>
        </w:rPr>
        <w:t xml:space="preserve"> если концентрация лекарственных </w:t>
      </w:r>
    </w:p>
    <w:p w:rsidR="001943CB" w:rsidRPr="002551E6" w:rsidRDefault="001943CB" w:rsidP="001943CB">
      <w:pPr>
        <w:contextualSpacing/>
        <w:jc w:val="both"/>
        <w:rPr>
          <w:sz w:val="28"/>
          <w:szCs w:val="28"/>
        </w:rPr>
      </w:pPr>
      <w:r w:rsidRPr="002551E6">
        <w:rPr>
          <w:sz w:val="28"/>
          <w:szCs w:val="28"/>
        </w:rPr>
        <w:t xml:space="preserve">веществ более 3%?  </w:t>
      </w:r>
    </w:p>
    <w:p w:rsidR="001943CB" w:rsidRPr="002551E6" w:rsidRDefault="001943CB" w:rsidP="001943CB">
      <w:pPr>
        <w:contextualSpacing/>
        <w:jc w:val="both"/>
        <w:rPr>
          <w:sz w:val="28"/>
          <w:szCs w:val="28"/>
        </w:rPr>
      </w:pPr>
      <w:r w:rsidRPr="002551E6">
        <w:rPr>
          <w:sz w:val="28"/>
          <w:szCs w:val="28"/>
        </w:rPr>
        <w:t>5. Сделать расчеты объема воды на примере рецепта.</w:t>
      </w:r>
    </w:p>
    <w:p w:rsidR="001943CB" w:rsidRPr="002551E6" w:rsidRDefault="001943CB" w:rsidP="001943CB">
      <w:pPr>
        <w:contextualSpacing/>
        <w:jc w:val="both"/>
        <w:rPr>
          <w:sz w:val="28"/>
          <w:szCs w:val="28"/>
        </w:rPr>
      </w:pPr>
    </w:p>
    <w:p w:rsidR="001943CB" w:rsidRPr="002551E6" w:rsidRDefault="001943CB" w:rsidP="001943CB">
      <w:pPr>
        <w:shd w:val="clear" w:color="auto" w:fill="FFFFFF"/>
        <w:tabs>
          <w:tab w:val="left" w:pos="1123"/>
        </w:tabs>
        <w:ind w:left="763"/>
        <w:rPr>
          <w:sz w:val="28"/>
          <w:szCs w:val="28"/>
          <w:lang w:val="en-US"/>
        </w:rPr>
      </w:pPr>
      <w:r w:rsidRPr="002551E6">
        <w:rPr>
          <w:spacing w:val="-8"/>
          <w:sz w:val="28"/>
          <w:szCs w:val="28"/>
          <w:lang w:val="en-US"/>
        </w:rPr>
        <w:t>1.</w:t>
      </w:r>
      <w:r w:rsidRPr="002551E6">
        <w:rPr>
          <w:sz w:val="28"/>
          <w:szCs w:val="28"/>
          <w:lang w:val="en-US"/>
        </w:rPr>
        <w:tab/>
      </w:r>
      <w:proofErr w:type="spellStart"/>
      <w:r w:rsidRPr="002551E6">
        <w:rPr>
          <w:sz w:val="28"/>
          <w:szCs w:val="28"/>
          <w:lang w:val="en-US"/>
        </w:rPr>
        <w:t>Rp</w:t>
      </w:r>
      <w:proofErr w:type="spellEnd"/>
      <w:r w:rsidRPr="002551E6">
        <w:rPr>
          <w:sz w:val="28"/>
          <w:szCs w:val="28"/>
          <w:lang w:val="en-US"/>
        </w:rPr>
        <w:t xml:space="preserve">. </w:t>
      </w:r>
      <w:proofErr w:type="spellStart"/>
      <w:r w:rsidRPr="002551E6">
        <w:rPr>
          <w:sz w:val="28"/>
          <w:szCs w:val="28"/>
          <w:lang w:val="en-US"/>
        </w:rPr>
        <w:t>Solutionis</w:t>
      </w:r>
      <w:proofErr w:type="spellEnd"/>
      <w:r w:rsidRPr="002551E6">
        <w:rPr>
          <w:sz w:val="28"/>
          <w:szCs w:val="28"/>
          <w:lang w:val="en-US"/>
        </w:rPr>
        <w:t xml:space="preserve"> </w:t>
      </w:r>
      <w:proofErr w:type="spellStart"/>
      <w:r w:rsidRPr="002551E6">
        <w:rPr>
          <w:sz w:val="28"/>
          <w:szCs w:val="28"/>
          <w:lang w:val="en-US"/>
        </w:rPr>
        <w:t>Novocaini</w:t>
      </w:r>
      <w:proofErr w:type="spellEnd"/>
      <w:r w:rsidRPr="002551E6">
        <w:rPr>
          <w:sz w:val="28"/>
          <w:szCs w:val="28"/>
          <w:lang w:val="en-US"/>
        </w:rPr>
        <w:t xml:space="preserve"> 5%-200ml</w:t>
      </w:r>
    </w:p>
    <w:p w:rsidR="001943CB" w:rsidRPr="002551E6" w:rsidRDefault="001943CB" w:rsidP="001943CB">
      <w:pPr>
        <w:shd w:val="clear" w:color="auto" w:fill="FFFFFF"/>
        <w:ind w:left="1519"/>
        <w:rPr>
          <w:sz w:val="28"/>
          <w:szCs w:val="28"/>
          <w:lang w:val="en-US"/>
        </w:rPr>
      </w:pPr>
      <w:r w:rsidRPr="002551E6">
        <w:rPr>
          <w:sz w:val="28"/>
          <w:szCs w:val="28"/>
          <w:lang w:val="en-US"/>
        </w:rPr>
        <w:t xml:space="preserve">M. D. S. </w:t>
      </w:r>
      <w:r w:rsidRPr="002551E6">
        <w:rPr>
          <w:sz w:val="28"/>
          <w:szCs w:val="28"/>
        </w:rPr>
        <w:t>наружно</w:t>
      </w:r>
    </w:p>
    <w:p w:rsidR="001943CB" w:rsidRPr="002551E6" w:rsidRDefault="001943CB" w:rsidP="001943CB">
      <w:pPr>
        <w:shd w:val="clear" w:color="auto" w:fill="FFFFFF"/>
        <w:tabs>
          <w:tab w:val="left" w:pos="1123"/>
        </w:tabs>
        <w:ind w:left="763"/>
        <w:rPr>
          <w:sz w:val="28"/>
          <w:szCs w:val="28"/>
          <w:lang w:val="en-US"/>
        </w:rPr>
      </w:pPr>
      <w:r w:rsidRPr="002551E6">
        <w:rPr>
          <w:spacing w:val="-4"/>
          <w:sz w:val="28"/>
          <w:szCs w:val="28"/>
          <w:lang w:val="en-US"/>
        </w:rPr>
        <w:t>2.</w:t>
      </w:r>
      <w:r w:rsidRPr="002551E6">
        <w:rPr>
          <w:sz w:val="28"/>
          <w:szCs w:val="28"/>
          <w:lang w:val="en-US"/>
        </w:rPr>
        <w:tab/>
        <w:t>.</w:t>
      </w:r>
      <w:proofErr w:type="spellStart"/>
      <w:r w:rsidRPr="002551E6">
        <w:rPr>
          <w:sz w:val="28"/>
          <w:szCs w:val="28"/>
          <w:lang w:val="en-US"/>
        </w:rPr>
        <w:t>Rp</w:t>
      </w:r>
      <w:proofErr w:type="spellEnd"/>
      <w:r w:rsidRPr="002551E6">
        <w:rPr>
          <w:sz w:val="28"/>
          <w:szCs w:val="28"/>
          <w:lang w:val="en-US"/>
        </w:rPr>
        <w:t xml:space="preserve">. </w:t>
      </w:r>
      <w:proofErr w:type="spellStart"/>
      <w:r w:rsidRPr="002551E6">
        <w:rPr>
          <w:sz w:val="28"/>
          <w:szCs w:val="28"/>
          <w:lang w:val="en-US"/>
        </w:rPr>
        <w:t>Solutionis</w:t>
      </w:r>
      <w:proofErr w:type="spellEnd"/>
      <w:r w:rsidRPr="002551E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551E6">
        <w:rPr>
          <w:sz w:val="28"/>
          <w:szCs w:val="28"/>
          <w:lang w:val="en-US"/>
        </w:rPr>
        <w:t>Novocaini</w:t>
      </w:r>
      <w:proofErr w:type="spellEnd"/>
      <w:r w:rsidRPr="002551E6">
        <w:rPr>
          <w:sz w:val="28"/>
          <w:szCs w:val="28"/>
          <w:lang w:val="en-US"/>
        </w:rPr>
        <w:t xml:space="preserve">  5</w:t>
      </w:r>
      <w:proofErr w:type="gramEnd"/>
      <w:r w:rsidRPr="002551E6">
        <w:rPr>
          <w:sz w:val="28"/>
          <w:szCs w:val="28"/>
          <w:lang w:val="en-US"/>
        </w:rPr>
        <w:t>%-300ml</w:t>
      </w:r>
    </w:p>
    <w:p w:rsidR="001943CB" w:rsidRPr="002551E6" w:rsidRDefault="001943CB" w:rsidP="001943CB">
      <w:pPr>
        <w:shd w:val="clear" w:color="auto" w:fill="FFFFFF"/>
        <w:ind w:left="1519"/>
        <w:rPr>
          <w:sz w:val="28"/>
          <w:szCs w:val="28"/>
          <w:lang w:val="en-US"/>
        </w:rPr>
      </w:pPr>
      <w:r w:rsidRPr="002551E6">
        <w:rPr>
          <w:sz w:val="28"/>
          <w:szCs w:val="28"/>
          <w:lang w:val="en-US"/>
        </w:rPr>
        <w:t xml:space="preserve">M. D. S. </w:t>
      </w:r>
      <w:r w:rsidRPr="002551E6">
        <w:rPr>
          <w:sz w:val="28"/>
          <w:szCs w:val="28"/>
        </w:rPr>
        <w:t>наружно</w:t>
      </w:r>
    </w:p>
    <w:p w:rsidR="001943CB" w:rsidRPr="003631C8" w:rsidRDefault="001943CB" w:rsidP="001943CB">
      <w:pPr>
        <w:contextualSpacing/>
        <w:jc w:val="both"/>
        <w:rPr>
          <w:lang w:val="en-US"/>
        </w:rPr>
      </w:pPr>
    </w:p>
    <w:p w:rsidR="001943CB" w:rsidRPr="003631C8" w:rsidRDefault="001943CB" w:rsidP="001943CB">
      <w:pPr>
        <w:contextualSpacing/>
        <w:jc w:val="both"/>
        <w:rPr>
          <w:lang w:val="en-US"/>
        </w:rPr>
      </w:pPr>
    </w:p>
    <w:p w:rsidR="001943CB" w:rsidRPr="0010488A" w:rsidRDefault="001943CB" w:rsidP="001943CB">
      <w:pPr>
        <w:jc w:val="both"/>
        <w:rPr>
          <w:b/>
        </w:rPr>
      </w:pPr>
      <w:r w:rsidRPr="0010488A">
        <w:rPr>
          <w:b/>
        </w:rPr>
        <w:t>Критерии оценки:</w:t>
      </w:r>
    </w:p>
    <w:p w:rsidR="001943CB" w:rsidRPr="0010488A" w:rsidRDefault="001943CB" w:rsidP="001943CB">
      <w:pPr>
        <w:spacing w:line="320" w:lineRule="exact"/>
        <w:jc w:val="both"/>
      </w:pPr>
      <w:r w:rsidRPr="0010488A">
        <w:rPr>
          <w:b/>
        </w:rPr>
        <w:t>Оценка «5» (отлично)</w:t>
      </w:r>
      <w:r w:rsidRPr="0010488A">
        <w:t xml:space="preserve"> ставится, если: обучающийся представляет исчерпывающий ответ на поставленный </w:t>
      </w:r>
      <w:proofErr w:type="gramStart"/>
      <w:r w:rsidRPr="0010488A">
        <w:t>вопрос,.</w:t>
      </w:r>
      <w:proofErr w:type="gramEnd"/>
      <w:r w:rsidRPr="0010488A">
        <w:t xml:space="preserve"> Возможно допущение одной неточности, не имеющей первостепенного значения. Расчеты сделаны верно.</w:t>
      </w:r>
    </w:p>
    <w:p w:rsidR="001943CB" w:rsidRPr="0010488A" w:rsidRDefault="001943CB" w:rsidP="001943CB">
      <w:pPr>
        <w:spacing w:line="320" w:lineRule="exact"/>
        <w:jc w:val="both"/>
      </w:pPr>
      <w:r w:rsidRPr="0010488A">
        <w:rPr>
          <w:b/>
        </w:rPr>
        <w:t>Оценка «4» (хорошо)</w:t>
      </w:r>
      <w:r w:rsidRPr="0010488A"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есть неточности в </w:t>
      </w:r>
      <w:proofErr w:type="gramStart"/>
      <w:r w:rsidRPr="0010488A">
        <w:t>расчетах..</w:t>
      </w:r>
      <w:proofErr w:type="gramEnd"/>
      <w:r w:rsidRPr="0010488A">
        <w:t xml:space="preserve"> </w:t>
      </w:r>
    </w:p>
    <w:p w:rsidR="001943CB" w:rsidRPr="0010488A" w:rsidRDefault="001943CB" w:rsidP="001943CB">
      <w:pPr>
        <w:spacing w:line="320" w:lineRule="exact"/>
        <w:jc w:val="both"/>
      </w:pPr>
      <w:r w:rsidRPr="0010488A">
        <w:rPr>
          <w:b/>
        </w:rPr>
        <w:t>Оценка «3» (удовлетворительно)</w:t>
      </w:r>
      <w:r w:rsidRPr="0010488A">
        <w:t xml:space="preserve"> ставится, если: содержание материала изложено неполно, логическая последовательность </w:t>
      </w:r>
      <w:proofErr w:type="gramStart"/>
      <w:r w:rsidRPr="0010488A">
        <w:t>нарушена ,допускаемые</w:t>
      </w:r>
      <w:proofErr w:type="gramEnd"/>
      <w:r w:rsidRPr="0010488A">
        <w:t xml:space="preserve"> ошибки исправляются после наводящих вопросов.</w:t>
      </w:r>
    </w:p>
    <w:p w:rsidR="001943CB" w:rsidRPr="0010488A" w:rsidRDefault="001943CB" w:rsidP="001943CB">
      <w:pPr>
        <w:spacing w:line="320" w:lineRule="exact"/>
        <w:jc w:val="both"/>
      </w:pPr>
      <w:r w:rsidRPr="0010488A">
        <w:rPr>
          <w:b/>
        </w:rPr>
        <w:t xml:space="preserve">Оценка «2» (неудовлетворительно) </w:t>
      </w:r>
      <w:r w:rsidRPr="0010488A">
        <w:t>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ошибок. Расчеты сделаны неверно.</w:t>
      </w:r>
    </w:p>
    <w:p w:rsidR="001943CB" w:rsidRPr="0010488A" w:rsidRDefault="001943CB" w:rsidP="001943CB">
      <w:pPr>
        <w:tabs>
          <w:tab w:val="right" w:pos="10204"/>
        </w:tabs>
        <w:jc w:val="both"/>
      </w:pPr>
      <w:r w:rsidRPr="0010488A">
        <w:rPr>
          <w:b/>
        </w:rPr>
        <w:t>Время выполнения задания:</w:t>
      </w:r>
      <w:r w:rsidRPr="0010488A">
        <w:t xml:space="preserve"> 15 минут</w:t>
      </w:r>
      <w:r w:rsidRPr="0010488A">
        <w:tab/>
      </w:r>
    </w:p>
    <w:p w:rsidR="001943CB" w:rsidRPr="0010488A" w:rsidRDefault="001943CB" w:rsidP="001943CB">
      <w:pPr>
        <w:contextualSpacing/>
        <w:jc w:val="both"/>
      </w:pPr>
    </w:p>
    <w:p w:rsidR="001943CB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A20A1F" w:rsidRPr="001943CB" w:rsidRDefault="00A20A1F" w:rsidP="001943CB"/>
    <w:sectPr w:rsidR="00A20A1F" w:rsidRPr="0019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3E070F"/>
    <w:multiLevelType w:val="hybridMultilevel"/>
    <w:tmpl w:val="E002298C"/>
    <w:lvl w:ilvl="0" w:tplc="9E0017F8">
      <w:start w:val="1"/>
      <w:numFmt w:val="decimal"/>
      <w:lvlText w:val="%1."/>
      <w:lvlJc w:val="left"/>
      <w:pPr>
        <w:ind w:left="989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3" w15:restartNumberingAfterBreak="0">
    <w:nsid w:val="76F851CB"/>
    <w:multiLevelType w:val="hybridMultilevel"/>
    <w:tmpl w:val="CFB04412"/>
    <w:lvl w:ilvl="0" w:tplc="3E1AD71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8"/>
    <w:rsid w:val="001943CB"/>
    <w:rsid w:val="00454A2B"/>
    <w:rsid w:val="00793B8A"/>
    <w:rsid w:val="0084180E"/>
    <w:rsid w:val="00A20A1F"/>
    <w:rsid w:val="00D71CE8"/>
    <w:rsid w:val="00F205F9"/>
    <w:rsid w:val="00F60DC1"/>
    <w:rsid w:val="00FD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3E83"/>
  <w15:chartTrackingRefBased/>
  <w15:docId w15:val="{3F5FD624-7EF8-40E6-A1D0-8709C9B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4A2B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A2B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454A2B"/>
    <w:pPr>
      <w:ind w:left="720"/>
      <w:contextualSpacing/>
    </w:pPr>
  </w:style>
  <w:style w:type="paragraph" w:styleId="a5">
    <w:name w:val="Body Text"/>
    <w:basedOn w:val="a"/>
    <w:link w:val="a6"/>
    <w:rsid w:val="00454A2B"/>
    <w:pPr>
      <w:spacing w:after="120"/>
    </w:pPr>
  </w:style>
  <w:style w:type="character" w:customStyle="1" w:styleId="a6">
    <w:name w:val="Основной текст Знак"/>
    <w:basedOn w:val="a0"/>
    <w:link w:val="a5"/>
    <w:rsid w:val="00454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454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Основной текст_"/>
    <w:link w:val="2"/>
    <w:locked/>
    <w:rsid w:val="00454A2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7"/>
    <w:rsid w:val="00454A2B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454A2B"/>
    <w:rPr>
      <w:rFonts w:ascii="Calibri" w:eastAsia="Times New Roman" w:hAnsi="Calibri" w:cs="Calibri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454A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2758</Words>
  <Characters>15724</Characters>
  <Application>Microsoft Office Word</Application>
  <DocSecurity>0</DocSecurity>
  <Lines>131</Lines>
  <Paragraphs>36</Paragraphs>
  <ScaleCrop>false</ScaleCrop>
  <Company/>
  <LinksUpToDate>false</LinksUpToDate>
  <CharactersWithSpaces>18446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2024-06-09T08:46:00Z</dcterms:created>
  <dcterms:modified xsi:type="dcterms:W3CDTF">2025-04-18T10:00:00Z</dcterms:modified>
</cp:coreProperties>
</file>