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66" w:rsidRDefault="006922E3" w:rsidP="00CA35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ЛЕКЦИЙ 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ФАРМАЦЕВТИЧЕСКОЙ ЛОГИСТИКЕ  ДЛЯ СТУДЕНТОВ </w:t>
      </w:r>
      <w:r w:rsidR="00F24163">
        <w:rPr>
          <w:rFonts w:ascii="Times New Roman" w:hAnsi="Times New Roman" w:cs="Times New Roman"/>
          <w:b/>
          <w:sz w:val="24"/>
          <w:szCs w:val="24"/>
        </w:rPr>
        <w:t>ИНС</w:t>
      </w:r>
      <w:r w:rsidR="00A359DB">
        <w:rPr>
          <w:rFonts w:ascii="Times New Roman" w:hAnsi="Times New Roman" w:cs="Times New Roman"/>
          <w:b/>
          <w:sz w:val="24"/>
          <w:szCs w:val="24"/>
        </w:rPr>
        <w:t>ТИТУТА ФАРМАЦИИ ГРУППЫ 5501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2E3" w:rsidRDefault="00CA3566" w:rsidP="006922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359DB">
        <w:rPr>
          <w:rFonts w:ascii="Times New Roman" w:hAnsi="Times New Roman" w:cs="Times New Roman"/>
          <w:b/>
          <w:sz w:val="24"/>
          <w:szCs w:val="24"/>
        </w:rPr>
        <w:t>НА ОСЕННИЙ СЕМЕСТР 2025/26</w:t>
      </w:r>
      <w:bookmarkStart w:id="0" w:name="_GoBack"/>
      <w:bookmarkEnd w:id="0"/>
      <w:r w:rsidR="006922E3">
        <w:rPr>
          <w:rFonts w:ascii="Times New Roman" w:hAnsi="Times New Roman" w:cs="Times New Roman"/>
          <w:b/>
          <w:sz w:val="24"/>
          <w:szCs w:val="24"/>
        </w:rPr>
        <w:t xml:space="preserve"> УЧ. ГОД.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090"/>
        <w:gridCol w:w="1310"/>
        <w:gridCol w:w="2552"/>
      </w:tblGrid>
      <w:tr w:rsidR="006922E3" w:rsidTr="00692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E3" w:rsidRDefault="006922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E3" w:rsidRDefault="006922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E3" w:rsidRDefault="006922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E3" w:rsidRDefault="006922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(час)</w:t>
            </w:r>
          </w:p>
        </w:tc>
      </w:tr>
      <w:tr w:rsidR="006922E3" w:rsidTr="00692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3" w:rsidRDefault="00927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927523" w:rsidP="00927523">
            <w:pPr>
              <w:pStyle w:val="Default"/>
              <w:jc w:val="center"/>
              <w:rPr>
                <w:sz w:val="20"/>
                <w:szCs w:val="20"/>
              </w:rPr>
            </w:pPr>
            <w:r w:rsidRPr="00927523">
              <w:rPr>
                <w:sz w:val="28"/>
                <w:szCs w:val="28"/>
              </w:rPr>
              <w:t>Объект, предмет, сущность и основные категории логистики</w:t>
            </w:r>
            <w:r>
              <w:rPr>
                <w:sz w:val="20"/>
                <w:szCs w:val="20"/>
              </w:rPr>
              <w:t xml:space="preserve">. </w:t>
            </w:r>
          </w:p>
          <w:p w:rsidR="006922E3" w:rsidRDefault="006922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3" w:rsidRDefault="00A359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927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.09.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3" w:rsidRDefault="00927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7523" w:rsidTr="00692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927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Pr="00927523" w:rsidRDefault="00927523" w:rsidP="009275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 области логистики. концепции логистики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A359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927523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927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7523" w:rsidTr="00692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927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927523" w:rsidP="009275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логистическими цепями в современной экономике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A359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  <w:r w:rsidR="00F24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927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7523" w:rsidTr="00692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927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927523" w:rsidP="009275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Закупочная логистика фармацевтической 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A359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927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7523" w:rsidTr="00692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927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927523" w:rsidP="009275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товарными запасами. Производственная логистика, предпродажная подготовка товара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A359DB" w:rsidP="000A38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29.09</w:t>
            </w:r>
            <w:r w:rsidR="009275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927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7523" w:rsidTr="00692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927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927523" w:rsidP="009275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Логистика складирования фармацевтической 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A359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  <w:r w:rsidR="009275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927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7523" w:rsidTr="00692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927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927523" w:rsidP="009275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Сбытовая логистика фармацевтической 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F07A04" w:rsidP="00A359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59DB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  <w:r w:rsidR="00F241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23" w:rsidRDefault="00F24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4163" w:rsidTr="00692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3" w:rsidRDefault="00F24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3" w:rsidRDefault="00F24163" w:rsidP="009275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Транспортная логистика в организации товародвижения лекарственных препаратов и других товаров аптечного ассортимента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3" w:rsidRDefault="00A359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3" w:rsidRDefault="00F24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4163" w:rsidTr="00692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3" w:rsidRDefault="00F24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3" w:rsidRDefault="00F24163" w:rsidP="009275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3" w:rsidRDefault="00F24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63" w:rsidRDefault="00F24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16ч</w:t>
            </w:r>
          </w:p>
        </w:tc>
      </w:tr>
    </w:tbl>
    <w:p w:rsidR="00F77C89" w:rsidRDefault="00F77C89"/>
    <w:p w:rsidR="00F24163" w:rsidRPr="00BB5C0F" w:rsidRDefault="00F24163">
      <w:pPr>
        <w:rPr>
          <w:rFonts w:ascii="Times New Roman" w:hAnsi="Times New Roman" w:cs="Times New Roman"/>
          <w:sz w:val="32"/>
          <w:szCs w:val="32"/>
        </w:rPr>
      </w:pPr>
      <w:r w:rsidRPr="00F24163">
        <w:rPr>
          <w:sz w:val="32"/>
          <w:szCs w:val="32"/>
        </w:rPr>
        <w:t xml:space="preserve">               </w:t>
      </w:r>
      <w:r w:rsidRPr="00BB5C0F">
        <w:rPr>
          <w:rFonts w:ascii="Times New Roman" w:hAnsi="Times New Roman" w:cs="Times New Roman"/>
          <w:sz w:val="32"/>
          <w:szCs w:val="32"/>
        </w:rPr>
        <w:t>Проф. ИФ                                                                       Р.Г. Тухбатуллина</w:t>
      </w:r>
    </w:p>
    <w:sectPr w:rsidR="00F24163" w:rsidRPr="00BB5C0F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E3"/>
    <w:rsid w:val="000A380D"/>
    <w:rsid w:val="001255C2"/>
    <w:rsid w:val="002245D8"/>
    <w:rsid w:val="00652351"/>
    <w:rsid w:val="006922E3"/>
    <w:rsid w:val="00927523"/>
    <w:rsid w:val="00A359DB"/>
    <w:rsid w:val="00BB5C0F"/>
    <w:rsid w:val="00CA3566"/>
    <w:rsid w:val="00F07A04"/>
    <w:rsid w:val="00F24163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79F8"/>
  <w15:chartTrackingRefBased/>
  <w15:docId w15:val="{0F09A4F4-4B47-47CB-A600-D7E82A54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2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2</cp:revision>
  <cp:lastPrinted>2023-09-01T16:47:00Z</cp:lastPrinted>
  <dcterms:created xsi:type="dcterms:W3CDTF">2025-08-31T11:08:00Z</dcterms:created>
  <dcterms:modified xsi:type="dcterms:W3CDTF">2025-08-31T11:08:00Z</dcterms:modified>
</cp:coreProperties>
</file>