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13A7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бюджетное образовательное учреждение</w:t>
      </w:r>
    </w:p>
    <w:p w14:paraId="2575C8EF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высшего образования</w:t>
      </w:r>
    </w:p>
    <w:p w14:paraId="32AA3571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Казанский государственный медицинский университет</w:t>
      </w:r>
    </w:p>
    <w:p w14:paraId="46D107DE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Министерства здравоохранения Российской Федерации</w:t>
      </w:r>
    </w:p>
    <w:p w14:paraId="5C27A4FE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179D7" w14:textId="18D2E520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Медико-фармацевтический колледж</w:t>
      </w:r>
    </w:p>
    <w:p w14:paraId="05DC1795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166F3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75E7A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0653C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Методическая разработка</w:t>
      </w:r>
    </w:p>
    <w:p w14:paraId="39C86C63" w14:textId="7EBABA75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 xml:space="preserve">для преподавателей к теоретическому занятию № </w:t>
      </w:r>
      <w:r w:rsidR="00E53924">
        <w:rPr>
          <w:rFonts w:ascii="Times New Roman" w:hAnsi="Times New Roman" w:cs="Times New Roman"/>
          <w:sz w:val="24"/>
          <w:szCs w:val="24"/>
        </w:rPr>
        <w:t>28-31</w:t>
      </w:r>
    </w:p>
    <w:p w14:paraId="58F2F7A4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B12" w14:textId="0DCE962D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E53924">
        <w:rPr>
          <w:rFonts w:ascii="Times New Roman" w:hAnsi="Times New Roman" w:cs="Times New Roman"/>
          <w:b/>
          <w:bCs/>
          <w:sz w:val="24"/>
          <w:szCs w:val="24"/>
        </w:rPr>
        <w:t>3.1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53924">
        <w:rPr>
          <w:rFonts w:ascii="Times New Roman" w:hAnsi="Times New Roman" w:cs="Times New Roman"/>
          <w:b/>
          <w:bCs/>
          <w:sz w:val="24"/>
          <w:szCs w:val="24"/>
        </w:rPr>
        <w:t>Учет поступления товаров</w:t>
      </w:r>
    </w:p>
    <w:p w14:paraId="08CE2258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846BC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ПМ 01 Оптовая и розничная торговля лекарственными средствами и отпуск лекарственных препаратов для медицинского и ветеринарного применения</w:t>
      </w:r>
    </w:p>
    <w:p w14:paraId="438E800D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5D99">
        <w:rPr>
          <w:rFonts w:ascii="Times New Roman" w:hAnsi="Times New Roman" w:cs="Times New Roman"/>
          <w:i/>
          <w:sz w:val="24"/>
          <w:szCs w:val="24"/>
        </w:rPr>
        <w:t>МДК 01.01. Организация деятельности аптеки и ее структурных подразделений</w:t>
      </w:r>
    </w:p>
    <w:p w14:paraId="4CD33FD3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2"/>
    </w:p>
    <w:p w14:paraId="3AD50F59" w14:textId="77777777" w:rsid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</w:p>
    <w:p w14:paraId="041E4BA7" w14:textId="77777777" w:rsid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</w:p>
    <w:p w14:paraId="203A2A3A" w14:textId="77777777" w:rsid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</w:p>
    <w:p w14:paraId="35ED1DB1" w14:textId="77777777" w:rsid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</w:p>
    <w:p w14:paraId="5F4457F8" w14:textId="7272B741" w:rsidR="005D5D99" w:rsidRP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Составитель: О.С. Калинина</w:t>
      </w:r>
    </w:p>
    <w:p w14:paraId="5BEFA886" w14:textId="77777777" w:rsidR="005D5D99" w:rsidRP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</w:p>
    <w:p w14:paraId="1420F7F2" w14:textId="77777777" w:rsidR="005D5D99" w:rsidRP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Методическая разработка рассмотрена на заседании ЦМК профессиональных модулей специальности «Фармация»</w:t>
      </w:r>
    </w:p>
    <w:p w14:paraId="4FD4BB88" w14:textId="77777777" w:rsidR="005D5D99" w:rsidRP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Протокол заседания № 1 от «29» августа 2024 г.</w:t>
      </w:r>
    </w:p>
    <w:p w14:paraId="2F2B2839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2E80D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D104A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E134A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8D9E9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19B54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E0BA2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7E586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6D15B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специальность 33.02.01 «Фармация»</w:t>
      </w:r>
    </w:p>
    <w:p w14:paraId="1CFA6E2C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146DB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8143B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CD8A6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8996C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78CF4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AEFA5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7920C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04181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DCC9B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Казань 2024 г</w:t>
      </w:r>
      <w:bookmarkEnd w:id="0"/>
      <w:r w:rsidRPr="005D5D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B9B029" w14:textId="77777777" w:rsidR="00E53924" w:rsidRPr="005D5D99" w:rsidRDefault="00E53924" w:rsidP="00E53924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 </w:t>
      </w:r>
      <w:r>
        <w:rPr>
          <w:rFonts w:ascii="Times New Roman" w:hAnsi="Times New Roman" w:cs="Times New Roman"/>
          <w:b/>
          <w:bCs/>
          <w:sz w:val="24"/>
          <w:szCs w:val="24"/>
        </w:rPr>
        <w:t>3.1. Учет поступления товаров</w:t>
      </w:r>
    </w:p>
    <w:p w14:paraId="17604817" w14:textId="77777777" w:rsidR="005D5D99" w:rsidRDefault="005D5D99" w:rsidP="005D5D99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0886988D" w14:textId="485C6CBB" w:rsidR="005D5D99" w:rsidRPr="005D5D99" w:rsidRDefault="005D5D99" w:rsidP="005D5D99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Занятие</w:t>
      </w:r>
      <w:r w:rsidRPr="005D5D99">
        <w:rPr>
          <w:rFonts w:ascii="Times New Roman" w:hAnsi="Times New Roman" w:cs="Times New Roman"/>
          <w:sz w:val="24"/>
          <w:szCs w:val="24"/>
        </w:rPr>
        <w:t xml:space="preserve"> №</w:t>
      </w:r>
      <w:r w:rsidR="00E53924">
        <w:rPr>
          <w:rFonts w:ascii="Times New Roman" w:hAnsi="Times New Roman" w:cs="Times New Roman"/>
          <w:sz w:val="24"/>
          <w:szCs w:val="24"/>
        </w:rPr>
        <w:t>28-31</w:t>
      </w:r>
    </w:p>
    <w:p w14:paraId="2E972115" w14:textId="77777777" w:rsidR="005D5D99" w:rsidRPr="005D5D99" w:rsidRDefault="005D5D99" w:rsidP="005D5D99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Тип занятия:</w:t>
      </w:r>
      <w:r w:rsidRPr="005D5D99">
        <w:rPr>
          <w:rFonts w:ascii="Times New Roman" w:hAnsi="Times New Roman" w:cs="Times New Roman"/>
          <w:sz w:val="24"/>
          <w:szCs w:val="24"/>
        </w:rPr>
        <w:t xml:space="preserve"> комбинированное занятие</w:t>
      </w:r>
    </w:p>
    <w:p w14:paraId="76DCE905" w14:textId="77777777" w:rsidR="005D5D99" w:rsidRPr="005D5D99" w:rsidRDefault="005D5D99" w:rsidP="005D5D99">
      <w:pPr>
        <w:spacing w:after="0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Цели занятия:</w:t>
      </w:r>
    </w:p>
    <w:p w14:paraId="13E46AD4" w14:textId="77777777" w:rsidR="005D5D99" w:rsidRPr="005D5D99" w:rsidRDefault="005D5D99" w:rsidP="005D5D99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3CE30894" w14:textId="77777777" w:rsidR="005D5D99" w:rsidRPr="005D5D99" w:rsidRDefault="005D5D99" w:rsidP="005D5D99">
      <w:pPr>
        <w:spacing w:after="0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Учебные:</w:t>
      </w:r>
    </w:p>
    <w:p w14:paraId="6CCCED21" w14:textId="77777777" w:rsidR="005D5D99" w:rsidRPr="005D5D99" w:rsidRDefault="005D5D99" w:rsidP="00C6489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Освоить общие и профессиональные компетенции</w:t>
      </w:r>
    </w:p>
    <w:p w14:paraId="0CB20340" w14:textId="77777777" w:rsidR="005D5D99" w:rsidRPr="005D5D99" w:rsidRDefault="005D5D99" w:rsidP="00C6489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Добиться формирования знаний и способности применять знания в решении новых профессиональных задач</w:t>
      </w:r>
    </w:p>
    <w:p w14:paraId="24337642" w14:textId="77777777" w:rsidR="005D5D99" w:rsidRPr="005D5D99" w:rsidRDefault="005D5D99" w:rsidP="00C6489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Закрепить изучаемый материал</w:t>
      </w:r>
    </w:p>
    <w:p w14:paraId="654C8ACE" w14:textId="77777777" w:rsidR="005D5D99" w:rsidRDefault="005D5D99" w:rsidP="00C6489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Проверить понимание материала обучающимися.</w:t>
      </w:r>
    </w:p>
    <w:p w14:paraId="21E59A62" w14:textId="77777777" w:rsidR="005D5D99" w:rsidRPr="005D5D99" w:rsidRDefault="005D5D99" w:rsidP="005D5D9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475EFF4" w14:textId="77777777" w:rsidR="005D5D99" w:rsidRPr="005D5D99" w:rsidRDefault="005D5D99" w:rsidP="005D5D99">
      <w:pPr>
        <w:spacing w:after="0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14:paraId="7B834BCA" w14:textId="77777777" w:rsidR="005D5D99" w:rsidRPr="005D5D99" w:rsidRDefault="005D5D99" w:rsidP="00C6489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Воспитание трудолюбия, аккуратности, дисциплинированности</w:t>
      </w:r>
    </w:p>
    <w:p w14:paraId="76FF70A7" w14:textId="77777777" w:rsidR="005D5D99" w:rsidRPr="005D5D99" w:rsidRDefault="005D5D99" w:rsidP="00C6489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Воспитание чувства ответственности и самостоятельности</w:t>
      </w:r>
    </w:p>
    <w:p w14:paraId="4091A2A4" w14:textId="77777777" w:rsidR="005D5D99" w:rsidRPr="005D5D99" w:rsidRDefault="005D5D99" w:rsidP="00C6489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Воспитание познавательных интересов</w:t>
      </w:r>
    </w:p>
    <w:p w14:paraId="2E193DAE" w14:textId="77777777" w:rsidR="005D5D99" w:rsidRDefault="005D5D99" w:rsidP="00C6489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Воспитание любви к будущей профессии</w:t>
      </w:r>
    </w:p>
    <w:p w14:paraId="0FF0D549" w14:textId="77777777" w:rsidR="005D5D99" w:rsidRPr="005D5D99" w:rsidRDefault="005D5D99" w:rsidP="005D5D9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195FF65C" w14:textId="77777777" w:rsidR="005D5D99" w:rsidRPr="005D5D99" w:rsidRDefault="005D5D99" w:rsidP="005D5D99">
      <w:pPr>
        <w:spacing w:after="0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14:paraId="117AD91A" w14:textId="77777777" w:rsidR="005D5D99" w:rsidRPr="005D5D99" w:rsidRDefault="005D5D99" w:rsidP="00C6489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Развитие логического и самостоятельного мышления</w:t>
      </w:r>
    </w:p>
    <w:p w14:paraId="30E77E55" w14:textId="77777777" w:rsidR="005D5D99" w:rsidRPr="005D5D99" w:rsidRDefault="005D5D99" w:rsidP="00C6489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Развитие привычек запоминания – смысловая группировка материала, выделение опорных пунктов</w:t>
      </w:r>
    </w:p>
    <w:p w14:paraId="3BE64C16" w14:textId="77777777" w:rsidR="005D5D99" w:rsidRDefault="005D5D99" w:rsidP="00C6489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Развитие инициативы, уверенности в своих силах, настойчивости, умения преодолевать трудности для достижения цели.</w:t>
      </w:r>
    </w:p>
    <w:p w14:paraId="34D18275" w14:textId="77777777" w:rsidR="005D5D99" w:rsidRPr="005D5D99" w:rsidRDefault="005D5D99" w:rsidP="005D5D9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0D01AD3B" w14:textId="77777777" w:rsidR="005D5D99" w:rsidRPr="005D5D99" w:rsidRDefault="005D5D99" w:rsidP="00C55A7A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 xml:space="preserve">Межпредметные связи: </w:t>
      </w:r>
    </w:p>
    <w:p w14:paraId="3F7AD687" w14:textId="77777777" w:rsidR="00C55A7A" w:rsidRDefault="005D5D99" w:rsidP="00C55A7A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МДК.01.02. Розничная торговля лекарственными препаратами и отпуск лекарственных</w:t>
      </w:r>
    </w:p>
    <w:p w14:paraId="5F0D21EA" w14:textId="5AE287A6" w:rsidR="005D5D99" w:rsidRDefault="005D5D99" w:rsidP="00C55A7A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препаратов и товаров аптечного ассортимента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5D99">
        <w:rPr>
          <w:rFonts w:ascii="Times New Roman" w:hAnsi="Times New Roman" w:cs="Times New Roman"/>
          <w:sz w:val="24"/>
          <w:szCs w:val="24"/>
        </w:rPr>
        <w:t>МДК 01.03. Оптовая торговля</w:t>
      </w:r>
    </w:p>
    <w:p w14:paraId="29973E2E" w14:textId="6CF3C658" w:rsidR="005D5D99" w:rsidRPr="005D5D99" w:rsidRDefault="005D5D99" w:rsidP="00C55A7A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лекарственными средствами</w:t>
      </w:r>
    </w:p>
    <w:p w14:paraId="2A394500" w14:textId="77777777" w:rsidR="005D5D99" w:rsidRPr="005D5D99" w:rsidRDefault="005D5D99" w:rsidP="00C55A7A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Внутрипредметные связи:</w:t>
      </w:r>
    </w:p>
    <w:p w14:paraId="417BEB3C" w14:textId="77777777" w:rsidR="00E53924" w:rsidRDefault="005D5D99" w:rsidP="00C55A7A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i/>
          <w:sz w:val="24"/>
          <w:szCs w:val="24"/>
        </w:rPr>
        <w:t>Обеспечивающие темы</w:t>
      </w:r>
      <w:r w:rsidRPr="005D5D99">
        <w:rPr>
          <w:rFonts w:ascii="Times New Roman" w:hAnsi="Times New Roman" w:cs="Times New Roman"/>
          <w:sz w:val="24"/>
          <w:szCs w:val="24"/>
        </w:rPr>
        <w:t>: 1.3. Виды аптечных организаций</w:t>
      </w:r>
      <w:r w:rsidR="00E53924">
        <w:rPr>
          <w:rFonts w:ascii="Times New Roman" w:hAnsi="Times New Roman" w:cs="Times New Roman"/>
          <w:sz w:val="24"/>
          <w:szCs w:val="24"/>
        </w:rPr>
        <w:t xml:space="preserve">, 1.9. </w:t>
      </w:r>
      <w:r w:rsidR="00E53924" w:rsidRPr="00E53924">
        <w:rPr>
          <w:rFonts w:ascii="Times New Roman" w:hAnsi="Times New Roman" w:cs="Times New Roman"/>
          <w:sz w:val="24"/>
          <w:szCs w:val="24"/>
        </w:rPr>
        <w:t>Хранение товарно-</w:t>
      </w:r>
    </w:p>
    <w:p w14:paraId="4040F3ED" w14:textId="45113DC8" w:rsidR="005D5D99" w:rsidRPr="005D5D99" w:rsidRDefault="00E53924" w:rsidP="00C55A7A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3924">
        <w:rPr>
          <w:rFonts w:ascii="Times New Roman" w:hAnsi="Times New Roman" w:cs="Times New Roman"/>
          <w:sz w:val="24"/>
          <w:szCs w:val="24"/>
        </w:rPr>
        <w:t>материальных ценностей в фармацевтических организациях</w:t>
      </w:r>
    </w:p>
    <w:p w14:paraId="16DA9BA6" w14:textId="20445FD4" w:rsidR="005D5D99" w:rsidRPr="005D5D99" w:rsidRDefault="005D5D99" w:rsidP="00C55A7A">
      <w:pPr>
        <w:spacing w:after="0"/>
        <w:ind w:left="720" w:hanging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5D99">
        <w:rPr>
          <w:rFonts w:ascii="Times New Roman" w:hAnsi="Times New Roman" w:cs="Times New Roman"/>
          <w:i/>
          <w:sz w:val="24"/>
          <w:szCs w:val="24"/>
        </w:rPr>
        <w:t>Обеспечиваемые темы:</w:t>
      </w:r>
      <w:bookmarkStart w:id="1" w:name="bookmark4"/>
      <w:r w:rsidRPr="005D5D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5D99">
        <w:rPr>
          <w:rFonts w:ascii="Times New Roman" w:hAnsi="Times New Roman" w:cs="Times New Roman"/>
          <w:iCs/>
          <w:sz w:val="24"/>
          <w:szCs w:val="24"/>
        </w:rPr>
        <w:t>Раздел 3. Организация учета в аптечных организациях</w:t>
      </w:r>
    </w:p>
    <w:p w14:paraId="5B91ECE5" w14:textId="77777777" w:rsidR="005D5D99" w:rsidRPr="005D5D99" w:rsidRDefault="005D5D99" w:rsidP="00C55A7A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Время занятия:</w:t>
      </w:r>
      <w:r w:rsidRPr="005D5D99">
        <w:rPr>
          <w:rFonts w:ascii="Times New Roman" w:hAnsi="Times New Roman" w:cs="Times New Roman"/>
          <w:sz w:val="24"/>
          <w:szCs w:val="24"/>
        </w:rPr>
        <w:t xml:space="preserve"> 180 минут.</w:t>
      </w:r>
      <w:bookmarkEnd w:id="1"/>
    </w:p>
    <w:p w14:paraId="11A639DC" w14:textId="77777777" w:rsid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Место проведения занятия:</w:t>
      </w:r>
      <w:r w:rsidRPr="005D5D99">
        <w:rPr>
          <w:rFonts w:ascii="Times New Roman" w:hAnsi="Times New Roman" w:cs="Times New Roman"/>
          <w:sz w:val="24"/>
          <w:szCs w:val="24"/>
        </w:rPr>
        <w:t xml:space="preserve"> лаборатория «Организация деятельности аптеки и отпуска </w:t>
      </w:r>
    </w:p>
    <w:p w14:paraId="0839F2DF" w14:textId="2E9B29FA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препаратов»</w:t>
      </w:r>
    </w:p>
    <w:p w14:paraId="32271B25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Оснащенность:</w:t>
      </w:r>
    </w:p>
    <w:p w14:paraId="214934E2" w14:textId="77777777" w:rsidR="005D5D99" w:rsidRPr="005D5D99" w:rsidRDefault="005D5D99" w:rsidP="00C6489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Методическая разработка для преподавателя</w:t>
      </w:r>
    </w:p>
    <w:p w14:paraId="107E7ECC" w14:textId="77777777" w:rsidR="005D5D99" w:rsidRPr="005D5D99" w:rsidRDefault="005D5D99" w:rsidP="00C6489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Ноутбук</w:t>
      </w:r>
    </w:p>
    <w:p w14:paraId="5FD31087" w14:textId="77777777" w:rsidR="005D5D99" w:rsidRPr="005D5D99" w:rsidRDefault="005D5D99" w:rsidP="00C6489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D5D99">
        <w:rPr>
          <w:rFonts w:ascii="Times New Roman" w:hAnsi="Times New Roman" w:cs="Times New Roman"/>
          <w:sz w:val="24"/>
          <w:szCs w:val="24"/>
        </w:rPr>
        <w:t>Презентация</w:t>
      </w:r>
    </w:p>
    <w:p w14:paraId="0969372C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9BEA74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F6347A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D2A4EE" w14:textId="77777777" w:rsidR="005D5D99" w:rsidRDefault="005D5D99" w:rsidP="005D5D9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EEA3DE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C45284" w14:textId="77777777" w:rsidR="00C55A7A" w:rsidRDefault="00C55A7A" w:rsidP="00C55A7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профессиональных и общих компетенций, которыми должен овладет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ь</w:t>
      </w:r>
    </w:p>
    <w:p w14:paraId="4B9E468D" w14:textId="77777777" w:rsidR="00C55A7A" w:rsidRPr="005D5D99" w:rsidRDefault="00C55A7A" w:rsidP="00C55A7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  <w:u w:val="single"/>
        </w:rPr>
        <w:t>обучающийся:</w:t>
      </w:r>
    </w:p>
    <w:p w14:paraId="6327B06E" w14:textId="77777777" w:rsidR="005D5D99" w:rsidRPr="005D5D99" w:rsidRDefault="005D5D99" w:rsidP="00C55A7A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5D5D99" w:rsidRPr="005D5D99" w14:paraId="309116B3" w14:textId="77777777" w:rsidTr="005D5D9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52EB" w14:textId="77777777" w:rsidR="005D5D99" w:rsidRPr="005D5D99" w:rsidRDefault="005D5D99" w:rsidP="005D5D99">
            <w:pPr>
              <w:spacing w:after="0"/>
              <w:ind w:left="101" w:hanging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A483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5D5D99" w:rsidRPr="005D5D99" w14:paraId="3CA4DC6B" w14:textId="77777777" w:rsidTr="005D5D9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9417" w14:textId="77777777" w:rsidR="005D5D99" w:rsidRPr="005D5D99" w:rsidRDefault="005D5D99" w:rsidP="005D5D99">
            <w:pPr>
              <w:spacing w:after="0"/>
              <w:ind w:left="101" w:hanging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FFA4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5D5D99" w:rsidRPr="005D5D99" w14:paraId="18FC3145" w14:textId="77777777" w:rsidTr="005D5D9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C44D" w14:textId="77777777" w:rsidR="005D5D99" w:rsidRPr="005D5D99" w:rsidRDefault="005D5D99" w:rsidP="005D5D99">
            <w:pPr>
              <w:spacing w:after="0"/>
              <w:ind w:left="101" w:hanging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76C5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5D5D99" w:rsidRPr="005D5D99" w14:paraId="4980EDC8" w14:textId="77777777" w:rsidTr="005D5D9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E568" w14:textId="77777777" w:rsidR="005D5D99" w:rsidRPr="005D5D99" w:rsidRDefault="005D5D99" w:rsidP="005D5D99">
            <w:pPr>
              <w:spacing w:after="0"/>
              <w:ind w:left="101" w:hanging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893E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5D5D99" w:rsidRPr="005D5D99" w14:paraId="723FEE61" w14:textId="77777777" w:rsidTr="005D5D9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FED3" w14:textId="77777777" w:rsidR="005D5D99" w:rsidRPr="005D5D99" w:rsidRDefault="005D5D99" w:rsidP="005D5D99">
            <w:pPr>
              <w:spacing w:after="0"/>
              <w:ind w:left="101" w:hanging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D772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D5D99" w:rsidRPr="005D5D99" w14:paraId="4E246B2E" w14:textId="77777777" w:rsidTr="005D5D9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E166" w14:textId="77777777" w:rsidR="005D5D99" w:rsidRPr="005D5D99" w:rsidRDefault="005D5D99" w:rsidP="005D5D99">
            <w:pPr>
              <w:spacing w:after="0"/>
              <w:ind w:left="101" w:hanging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B7BB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5D5D99" w:rsidRPr="005D5D99" w14:paraId="0BD521A8" w14:textId="77777777" w:rsidTr="005D5D9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B36D" w14:textId="77777777" w:rsidR="005D5D99" w:rsidRPr="005D5D99" w:rsidRDefault="005D5D99" w:rsidP="005D5D99">
            <w:pPr>
              <w:spacing w:after="0"/>
              <w:ind w:left="101" w:hanging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5621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0A78F2A4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505"/>
      </w:tblGrid>
      <w:tr w:rsidR="005D5D99" w:rsidRPr="005D5D99" w14:paraId="43CD7852" w14:textId="77777777" w:rsidTr="005D5D99">
        <w:trPr>
          <w:trHeight w:val="52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316D" w14:textId="77777777" w:rsidR="005D5D99" w:rsidRPr="005D5D99" w:rsidRDefault="005D5D99" w:rsidP="005D5D99">
            <w:pPr>
              <w:spacing w:after="0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171D" w14:textId="77777777" w:rsidR="005D5D99" w:rsidRPr="005D5D99" w:rsidRDefault="005D5D99" w:rsidP="005D5D99">
            <w:pPr>
              <w:spacing w:after="0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профессиональных компетенций</w:t>
            </w:r>
          </w:p>
        </w:tc>
      </w:tr>
      <w:tr w:rsidR="005D5D99" w:rsidRPr="005D5D99" w14:paraId="26FFF580" w14:textId="77777777" w:rsidTr="005D5D99">
        <w:trPr>
          <w:trHeight w:val="8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B1E3" w14:textId="77777777" w:rsidR="005D5D99" w:rsidRPr="005D5D99" w:rsidRDefault="005D5D99" w:rsidP="00E6003B">
            <w:pPr>
              <w:spacing w:after="0"/>
              <w:ind w:left="720" w:hanging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31F9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Оптовая и розничная торговля лекарственными средствами и отпуск лекарственных препаратов для медицинского и ветеринарного применения</w:t>
            </w:r>
          </w:p>
        </w:tc>
      </w:tr>
      <w:tr w:rsidR="005D5D99" w:rsidRPr="005D5D99" w14:paraId="26DCEB38" w14:textId="77777777" w:rsidTr="005D5D99">
        <w:trPr>
          <w:trHeight w:val="8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F363" w14:textId="77777777" w:rsidR="005D5D99" w:rsidRPr="005D5D99" w:rsidRDefault="005D5D99" w:rsidP="005D5D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E62C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Организовывать подготовку помещений фармацевтической организации для осуществления фармацевтической деятельности</w:t>
            </w:r>
          </w:p>
        </w:tc>
      </w:tr>
      <w:tr w:rsidR="005D5D99" w:rsidRPr="005D5D99" w14:paraId="7449EAF5" w14:textId="77777777" w:rsidTr="005D5D99">
        <w:trPr>
          <w:trHeight w:val="8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96E5" w14:textId="77777777" w:rsidR="005D5D99" w:rsidRPr="005D5D99" w:rsidRDefault="005D5D99" w:rsidP="005D5D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709D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Осуществлять розничную торговлю и отпуск лекарственных препаратов населению, в том числе по льготным рецептам и требованиям медицинских организаций</w:t>
            </w:r>
          </w:p>
        </w:tc>
      </w:tr>
      <w:tr w:rsidR="005D5D99" w:rsidRPr="005D5D99" w14:paraId="5C980960" w14:textId="77777777" w:rsidTr="005D5D99">
        <w:trPr>
          <w:trHeight w:val="43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B47C" w14:textId="77777777" w:rsidR="005D5D99" w:rsidRPr="005D5D99" w:rsidRDefault="005D5D99" w:rsidP="005D5D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E013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Оформлять первичную учетно-отчетную документацию</w:t>
            </w:r>
          </w:p>
        </w:tc>
      </w:tr>
      <w:tr w:rsidR="005D5D99" w:rsidRPr="005D5D99" w14:paraId="3220DFF7" w14:textId="77777777" w:rsidTr="005D5D99">
        <w:trPr>
          <w:trHeight w:val="56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84DC" w14:textId="77777777" w:rsidR="005D5D99" w:rsidRPr="005D5D99" w:rsidRDefault="005D5D99" w:rsidP="005D5D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D5B9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Оформлять заявки поставщикам и осуществлять прием товаров аптечного ассортимента</w:t>
            </w:r>
          </w:p>
        </w:tc>
      </w:tr>
      <w:tr w:rsidR="005D5D99" w:rsidRPr="005D5D99" w14:paraId="517B697E" w14:textId="77777777" w:rsidTr="005D5D99">
        <w:trPr>
          <w:trHeight w:val="8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E4B1" w14:textId="77777777" w:rsidR="005D5D99" w:rsidRPr="005D5D99" w:rsidRDefault="005D5D99" w:rsidP="005D5D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2B99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Организовывать и осуществлять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</w:t>
            </w:r>
          </w:p>
        </w:tc>
      </w:tr>
      <w:tr w:rsidR="005D5D99" w:rsidRPr="005D5D99" w14:paraId="57D77406" w14:textId="77777777" w:rsidTr="005D5D99">
        <w:trPr>
          <w:trHeight w:val="5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E99C" w14:textId="77777777" w:rsidR="005D5D99" w:rsidRPr="005D5D99" w:rsidRDefault="005D5D99" w:rsidP="005D5D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1.10.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A931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Осуществлять мероприятия по формированию ценовой политики</w:t>
            </w:r>
          </w:p>
        </w:tc>
      </w:tr>
      <w:tr w:rsidR="005D5D99" w:rsidRPr="005D5D99" w14:paraId="60868F33" w14:textId="77777777" w:rsidTr="005D5D99">
        <w:trPr>
          <w:trHeight w:val="8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DEFF" w14:textId="77777777" w:rsidR="005D5D99" w:rsidRPr="005D5D99" w:rsidRDefault="005D5D99" w:rsidP="005D5D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1.11.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CE28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14:paraId="253079FC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485F2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личностных результатов реализации программы воспитания обучающихся</w:t>
      </w:r>
    </w:p>
    <w:p w14:paraId="13334BC7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af6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5D5D99" w:rsidRPr="005D5D99" w14:paraId="1F7E6DE0" w14:textId="77777777" w:rsidTr="005D5D9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3871B" w14:textId="77777777" w:rsidR="005D5D99" w:rsidRPr="005D5D99" w:rsidRDefault="005D5D99" w:rsidP="00E6003B">
            <w:pPr>
              <w:spacing w:line="276" w:lineRule="auto"/>
              <w:ind w:left="325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01025589"/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E9C1" w14:textId="77777777" w:rsidR="005D5D99" w:rsidRPr="005D5D99" w:rsidRDefault="005D5D99" w:rsidP="005D5D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 конструктивного «цифрового следа».</w:t>
            </w:r>
          </w:p>
        </w:tc>
      </w:tr>
      <w:tr w:rsidR="005D5D99" w:rsidRPr="005D5D99" w14:paraId="4EF02A46" w14:textId="77777777" w:rsidTr="005D5D9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9FF45" w14:textId="77777777" w:rsidR="005D5D99" w:rsidRPr="005D5D99" w:rsidRDefault="005D5D99" w:rsidP="00E6003B">
            <w:pPr>
              <w:spacing w:line="276" w:lineRule="auto"/>
              <w:ind w:left="325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2CC30" w14:textId="77777777" w:rsidR="005D5D99" w:rsidRPr="005D5D99" w:rsidRDefault="005D5D99" w:rsidP="005D5D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5D5D99" w:rsidRPr="005D5D99" w14:paraId="36FF002C" w14:textId="77777777" w:rsidTr="005D5D9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29B4A" w14:textId="77777777" w:rsidR="005D5D99" w:rsidRPr="005D5D99" w:rsidRDefault="005D5D99" w:rsidP="00E6003B">
            <w:pPr>
              <w:spacing w:line="276" w:lineRule="auto"/>
              <w:ind w:left="325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C5A40" w14:textId="77777777" w:rsidR="005D5D99" w:rsidRPr="005D5D99" w:rsidRDefault="005D5D99" w:rsidP="005D5D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      </w:r>
          </w:p>
        </w:tc>
      </w:tr>
      <w:tr w:rsidR="005D5D99" w:rsidRPr="005D5D99" w14:paraId="3B9DE4A3" w14:textId="77777777" w:rsidTr="005D5D9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6774A" w14:textId="77777777" w:rsidR="005D5D99" w:rsidRPr="005D5D99" w:rsidRDefault="005D5D99" w:rsidP="00E6003B">
            <w:pPr>
              <w:spacing w:line="276" w:lineRule="auto"/>
              <w:ind w:left="325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B53E2" w14:textId="77777777" w:rsidR="005D5D99" w:rsidRPr="005D5D99" w:rsidRDefault="005D5D99" w:rsidP="005D5D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5D5D99" w:rsidRPr="005D5D99" w14:paraId="5DB9ADB7" w14:textId="77777777" w:rsidTr="005D5D9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90B65" w14:textId="77777777" w:rsidR="005D5D99" w:rsidRPr="005D5D99" w:rsidRDefault="005D5D99" w:rsidP="00E6003B">
            <w:pPr>
              <w:spacing w:line="276" w:lineRule="auto"/>
              <w:ind w:left="325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6F4C9" w14:textId="77777777" w:rsidR="005D5D99" w:rsidRPr="005D5D99" w:rsidRDefault="005D5D99" w:rsidP="005D5D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5D5D99" w:rsidRPr="005D5D99" w14:paraId="2CBFA985" w14:textId="77777777" w:rsidTr="005D5D9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A387F" w14:textId="77777777" w:rsidR="005D5D99" w:rsidRPr="005D5D99" w:rsidRDefault="005D5D99" w:rsidP="00E6003B">
            <w:pPr>
              <w:spacing w:line="276" w:lineRule="auto"/>
              <w:ind w:left="325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63302" w14:textId="77777777" w:rsidR="005D5D99" w:rsidRPr="005D5D99" w:rsidRDefault="005D5D99" w:rsidP="005D5D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Способный планировать и реализовывать собственное профессиональное и личностное развитие.</w:t>
            </w:r>
          </w:p>
        </w:tc>
      </w:tr>
      <w:bookmarkEnd w:id="2"/>
    </w:tbl>
    <w:p w14:paraId="4FD72C55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C8AA1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 xml:space="preserve">Хронологическая карта теоретического занятия: </w:t>
      </w:r>
    </w:p>
    <w:p w14:paraId="1DEEFC7C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1. Организационный момент – 5 минут</w:t>
      </w:r>
    </w:p>
    <w:p w14:paraId="7458EB26" w14:textId="77777777" w:rsidR="005D5D99" w:rsidRPr="005D5D99" w:rsidRDefault="005D5D99" w:rsidP="00C6489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проверка отсутствующих</w:t>
      </w:r>
    </w:p>
    <w:p w14:paraId="1242034C" w14:textId="77777777" w:rsidR="005D5D99" w:rsidRPr="005D5D99" w:rsidRDefault="005D5D99" w:rsidP="00C6489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выявление неясных вопросов</w:t>
      </w:r>
    </w:p>
    <w:p w14:paraId="09854312" w14:textId="77777777" w:rsidR="005D5D99" w:rsidRPr="005D5D99" w:rsidRDefault="005D5D99" w:rsidP="00C6489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изложение плана и целей занятия</w:t>
      </w:r>
    </w:p>
    <w:p w14:paraId="586AAF74" w14:textId="77777777" w:rsidR="005D5D99" w:rsidRPr="005D5D99" w:rsidRDefault="005D5D99" w:rsidP="00C6489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мотивация учебной деятельности</w:t>
      </w:r>
    </w:p>
    <w:p w14:paraId="0FD9CB89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2. Проверка уровня знаний обучающихся – 5 мин</w:t>
      </w:r>
    </w:p>
    <w:p w14:paraId="31620ACE" w14:textId="03DCE6E5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 xml:space="preserve">3. Основная часть теоретического занятия – </w:t>
      </w:r>
      <w:r w:rsidR="00C55A7A">
        <w:rPr>
          <w:rFonts w:ascii="Times New Roman" w:hAnsi="Times New Roman" w:cs="Times New Roman"/>
          <w:sz w:val="24"/>
          <w:szCs w:val="24"/>
        </w:rPr>
        <w:t>32</w:t>
      </w:r>
      <w:r w:rsidRPr="005D5D99">
        <w:rPr>
          <w:rFonts w:ascii="Times New Roman" w:hAnsi="Times New Roman" w:cs="Times New Roman"/>
          <w:sz w:val="24"/>
          <w:szCs w:val="24"/>
        </w:rPr>
        <w:t>0 минут</w:t>
      </w:r>
    </w:p>
    <w:p w14:paraId="194557FB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4. Закрепление – 10 минут</w:t>
      </w:r>
    </w:p>
    <w:p w14:paraId="144CF52E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5. Задания и задачи – 10 минут</w:t>
      </w:r>
    </w:p>
    <w:p w14:paraId="676693A4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6. Подведение итогов – 5 минут</w:t>
      </w:r>
    </w:p>
    <w:p w14:paraId="653AE1AD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7. Задание на дом – 5 минут</w:t>
      </w:r>
    </w:p>
    <w:p w14:paraId="115C8A89" w14:textId="77777777" w:rsidR="005D5D99" w:rsidRPr="005D5D99" w:rsidRDefault="005D5D99" w:rsidP="005D5D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3B6D95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</w:t>
      </w:r>
      <w:r w:rsidRPr="005D5D99">
        <w:rPr>
          <w:rFonts w:ascii="Times New Roman" w:hAnsi="Times New Roman" w:cs="Times New Roman"/>
          <w:sz w:val="24"/>
          <w:szCs w:val="24"/>
        </w:rPr>
        <w:t xml:space="preserve"> – 5 минут</w:t>
      </w:r>
    </w:p>
    <w:p w14:paraId="50E7AF5D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Мотивация:</w:t>
      </w:r>
    </w:p>
    <w:p w14:paraId="02B292C4" w14:textId="77777777" w:rsidR="00C55A7A" w:rsidRPr="00872D28" w:rsidRDefault="00C55A7A" w:rsidP="00C55A7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D28">
        <w:rPr>
          <w:rFonts w:ascii="Times New Roman" w:hAnsi="Times New Roman" w:cs="Times New Roman"/>
          <w:sz w:val="24"/>
          <w:szCs w:val="24"/>
        </w:rPr>
        <w:t>Неотъемлемой частью окружающего человека мира является информация, которую можно разделить на два вида: качественную и количественную. В свою очередь, количественная информа</w:t>
      </w:r>
      <w:r w:rsidRPr="00872D28">
        <w:rPr>
          <w:rFonts w:ascii="Times New Roman" w:hAnsi="Times New Roman" w:cs="Times New Roman"/>
          <w:sz w:val="24"/>
          <w:szCs w:val="24"/>
        </w:rPr>
        <w:softHyphen/>
        <w:t>ция делится на учетную и неучетную.</w:t>
      </w:r>
    </w:p>
    <w:p w14:paraId="17B50C0C" w14:textId="63BC1ED1" w:rsidR="00C55A7A" w:rsidRPr="00872D28" w:rsidRDefault="00C55A7A" w:rsidP="00C55A7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D28">
        <w:rPr>
          <w:rFonts w:ascii="Times New Roman" w:hAnsi="Times New Roman" w:cs="Times New Roman"/>
          <w:sz w:val="24"/>
          <w:szCs w:val="24"/>
        </w:rPr>
        <w:t>Учет существует уже много тысячелетий. Найденные записи хо</w:t>
      </w:r>
      <w:r w:rsidRPr="00872D28">
        <w:rPr>
          <w:rFonts w:ascii="Times New Roman" w:hAnsi="Times New Roman" w:cs="Times New Roman"/>
          <w:sz w:val="24"/>
          <w:szCs w:val="24"/>
        </w:rPr>
        <w:softHyphen/>
        <w:t>зяйственных операций между племенами датированы 5000 г. до н. э. Позднее учет становится престижным в Греции, и записи затрат на строительство государственных учреждений высекаются на стенах зданий. Из таких записей стало известно, что затраты на   возведение Парфенона составили 469 талантов серебра (или около 2 млн долл. по сегодняшним ценам). Приблизительно в 200 г. до н. э.   квесторы Римской империи осуществляли контроль за государственными бухгалтерами на местах.</w:t>
      </w:r>
    </w:p>
    <w:p w14:paraId="179BED99" w14:textId="77777777" w:rsidR="00C55A7A" w:rsidRPr="00872D28" w:rsidRDefault="00C55A7A" w:rsidP="00C55A7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D28">
        <w:rPr>
          <w:rFonts w:ascii="Times New Roman" w:hAnsi="Times New Roman" w:cs="Times New Roman"/>
          <w:sz w:val="24"/>
          <w:szCs w:val="24"/>
        </w:rPr>
        <w:lastRenderedPageBreak/>
        <w:t>Такие давние истоки учета отражают объективную потребность общества в учетной информации. Основным признаком, отлича</w:t>
      </w:r>
      <w:r w:rsidRPr="00872D28">
        <w:rPr>
          <w:rFonts w:ascii="Times New Roman" w:hAnsi="Times New Roman" w:cs="Times New Roman"/>
          <w:sz w:val="24"/>
          <w:szCs w:val="24"/>
        </w:rPr>
        <w:softHyphen/>
        <w:t>ющим учетную информацию от неучетной, является закрепление первой на каком-либо материальном носителе.</w:t>
      </w:r>
    </w:p>
    <w:p w14:paraId="53F6CAC4" w14:textId="77777777" w:rsidR="00C55A7A" w:rsidRPr="00872D28" w:rsidRDefault="00C55A7A" w:rsidP="00C55A7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D28">
        <w:rPr>
          <w:rFonts w:ascii="Times New Roman" w:hAnsi="Times New Roman" w:cs="Times New Roman"/>
          <w:sz w:val="24"/>
          <w:szCs w:val="24"/>
        </w:rPr>
        <w:t>На протяжении столетий учет был связан прежде всего с госу</w:t>
      </w:r>
      <w:r w:rsidRPr="00872D28">
        <w:rPr>
          <w:rFonts w:ascii="Times New Roman" w:hAnsi="Times New Roman" w:cs="Times New Roman"/>
          <w:sz w:val="24"/>
          <w:szCs w:val="24"/>
        </w:rPr>
        <w:softHyphen/>
        <w:t>дарственной деятельностью (в частности, со сбором налогов). Про</w:t>
      </w:r>
      <w:r w:rsidRPr="00872D28">
        <w:rPr>
          <w:rFonts w:ascii="Times New Roman" w:hAnsi="Times New Roman" w:cs="Times New Roman"/>
          <w:sz w:val="24"/>
          <w:szCs w:val="24"/>
        </w:rPr>
        <w:softHyphen/>
        <w:t>мышленная революция, создав группы вкладчиков и управляю</w:t>
      </w:r>
      <w:r w:rsidRPr="00872D28">
        <w:rPr>
          <w:rFonts w:ascii="Times New Roman" w:hAnsi="Times New Roman" w:cs="Times New Roman"/>
          <w:sz w:val="24"/>
          <w:szCs w:val="24"/>
        </w:rPr>
        <w:softHyphen/>
        <w:t>щих, выдвинула новые требования к учетной информации. Пер</w:t>
      </w:r>
      <w:r w:rsidRPr="00872D28">
        <w:rPr>
          <w:rFonts w:ascii="Times New Roman" w:hAnsi="Times New Roman" w:cs="Times New Roman"/>
          <w:sz w:val="24"/>
          <w:szCs w:val="24"/>
        </w:rPr>
        <w:softHyphen/>
        <w:t>вая группа требовала от второй отчета о сохранности и использо</w:t>
      </w:r>
      <w:r w:rsidRPr="00872D28">
        <w:rPr>
          <w:rFonts w:ascii="Times New Roman" w:hAnsi="Times New Roman" w:cs="Times New Roman"/>
          <w:sz w:val="24"/>
          <w:szCs w:val="24"/>
        </w:rPr>
        <w:softHyphen/>
        <w:t>вании предоставленных средств, а вторая, в свою очередь, пони</w:t>
      </w:r>
      <w:r w:rsidRPr="00872D28">
        <w:rPr>
          <w:rFonts w:ascii="Times New Roman" w:hAnsi="Times New Roman" w:cs="Times New Roman"/>
          <w:sz w:val="24"/>
          <w:szCs w:val="24"/>
        </w:rPr>
        <w:softHyphen/>
        <w:t>мала, что требуемая информация полезна для управления ресур</w:t>
      </w:r>
      <w:r w:rsidRPr="00872D28">
        <w:rPr>
          <w:rFonts w:ascii="Times New Roman" w:hAnsi="Times New Roman" w:cs="Times New Roman"/>
          <w:sz w:val="24"/>
          <w:szCs w:val="24"/>
        </w:rPr>
        <w:softHyphen/>
        <w:t>сами фирмы. Влияние этих двух групп потребителей и привело к формированию современной системы учетной информации.</w:t>
      </w:r>
    </w:p>
    <w:p w14:paraId="3DCDA648" w14:textId="77777777" w:rsidR="00C55A7A" w:rsidRPr="00872D28" w:rsidRDefault="00C55A7A" w:rsidP="00C55A7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D28">
        <w:rPr>
          <w:rFonts w:ascii="Times New Roman" w:hAnsi="Times New Roman" w:cs="Times New Roman"/>
          <w:sz w:val="24"/>
          <w:szCs w:val="24"/>
        </w:rPr>
        <w:t>Основное содержание учетной информации, подаваемой на вхо</w:t>
      </w:r>
      <w:r w:rsidRPr="00872D28">
        <w:rPr>
          <w:rFonts w:ascii="Times New Roman" w:hAnsi="Times New Roman" w:cs="Times New Roman"/>
          <w:sz w:val="24"/>
          <w:szCs w:val="24"/>
        </w:rPr>
        <w:softHyphen/>
        <w:t>де в систему, составляет информация о функционировании внеш</w:t>
      </w:r>
      <w:r w:rsidRPr="00872D28">
        <w:rPr>
          <w:rFonts w:ascii="Times New Roman" w:hAnsi="Times New Roman" w:cs="Times New Roman"/>
          <w:sz w:val="24"/>
          <w:szCs w:val="24"/>
        </w:rPr>
        <w:softHyphen/>
        <w:t>ней среды.</w:t>
      </w:r>
    </w:p>
    <w:p w14:paraId="1570F346" w14:textId="54B08369" w:rsidR="00C55A7A" w:rsidRPr="00872D28" w:rsidRDefault="00C55A7A" w:rsidP="00C55A7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D28">
        <w:rPr>
          <w:rFonts w:ascii="Times New Roman" w:hAnsi="Times New Roman" w:cs="Times New Roman"/>
          <w:sz w:val="24"/>
          <w:szCs w:val="24"/>
        </w:rPr>
        <w:t>Внешняя среда включает хозяйственную деятельность самого предприятия, потребителей учетной информации.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D28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Потребители заинтересованы в информации, получаемой на выходе из системы в результате ее переработки во внутренней среде системы.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2D28">
        <w:rPr>
          <w:rFonts w:ascii="Times New Roman" w:hAnsi="Times New Roman" w:cs="Times New Roman"/>
          <w:sz w:val="24"/>
          <w:szCs w:val="24"/>
        </w:rPr>
        <w:t>Задачей фармацевта является правильная организация учета и отчетности. Фармацевт обязан знать порядок оформления первичных учетных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7E98DB" w14:textId="77777777" w:rsidR="005D5D99" w:rsidRPr="00001D2D" w:rsidRDefault="005D5D99" w:rsidP="005D5D99">
      <w:pPr>
        <w:spacing w:after="322"/>
        <w:ind w:right="2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A401E3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2.Проверка уровня знаний обучающихся по теме – 5 минут</w:t>
      </w:r>
    </w:p>
    <w:p w14:paraId="40AE32E3" w14:textId="77777777" w:rsidR="00502281" w:rsidRDefault="00502281" w:rsidP="00C6489F">
      <w:pPr>
        <w:pStyle w:val="txt"/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C264B7">
        <w:rPr>
          <w:szCs w:val="28"/>
        </w:rPr>
        <w:t>Дайте определение понятию «экономик</w:t>
      </w:r>
      <w:r>
        <w:rPr>
          <w:szCs w:val="28"/>
        </w:rPr>
        <w:t>а</w:t>
      </w:r>
      <w:r w:rsidRPr="00C264B7">
        <w:rPr>
          <w:szCs w:val="28"/>
        </w:rPr>
        <w:t>»</w:t>
      </w:r>
      <w:r>
        <w:rPr>
          <w:szCs w:val="28"/>
        </w:rPr>
        <w:t>.</w:t>
      </w:r>
    </w:p>
    <w:p w14:paraId="75E313EA" w14:textId="77777777" w:rsidR="00502281" w:rsidRDefault="00502281" w:rsidP="00C6489F">
      <w:pPr>
        <w:pStyle w:val="txt"/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>Дайте определение понятию «фармакоэкономика»</w:t>
      </w:r>
    </w:p>
    <w:p w14:paraId="7F0BC53D" w14:textId="77777777" w:rsidR="00502281" w:rsidRPr="007D50B4" w:rsidRDefault="00502281" w:rsidP="00C6489F">
      <w:pPr>
        <w:pStyle w:val="txt"/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В чем заключается </w:t>
      </w:r>
      <w:r>
        <w:t>с</w:t>
      </w:r>
      <w:r w:rsidRPr="005D61F3">
        <w:t>пецифика экономической деятельности аптеки</w:t>
      </w:r>
      <w:r>
        <w:t>?</w:t>
      </w:r>
    </w:p>
    <w:p w14:paraId="019AC46D" w14:textId="77777777" w:rsidR="00502281" w:rsidRDefault="00502281" w:rsidP="00C6489F">
      <w:pPr>
        <w:pStyle w:val="txt"/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>Назовите основные принципы хозрасчета</w:t>
      </w:r>
    </w:p>
    <w:p w14:paraId="296E4877" w14:textId="77777777" w:rsidR="00502281" w:rsidRDefault="00502281" w:rsidP="00C6489F">
      <w:pPr>
        <w:pStyle w:val="txt"/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>В чем заключается принцип самоокупаемости?</w:t>
      </w:r>
    </w:p>
    <w:p w14:paraId="2A7572AD" w14:textId="77777777" w:rsidR="00502281" w:rsidRDefault="00502281" w:rsidP="00C6489F">
      <w:pPr>
        <w:pStyle w:val="txt"/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>Чем отличаются принципы «Самоуправляемости» и «Самостоятельности» предприятия?</w:t>
      </w:r>
    </w:p>
    <w:p w14:paraId="507F2E83" w14:textId="77777777" w:rsidR="00502281" w:rsidRPr="008937B6" w:rsidRDefault="00502281" w:rsidP="00C6489F">
      <w:pPr>
        <w:pStyle w:val="a5"/>
        <w:numPr>
          <w:ilvl w:val="0"/>
          <w:numId w:val="1"/>
        </w:numPr>
        <w:spacing w:after="0" w:line="276" w:lineRule="auto"/>
        <w:ind w:right="320"/>
        <w:jc w:val="both"/>
        <w:rPr>
          <w:szCs w:val="28"/>
        </w:rPr>
      </w:pPr>
      <w:r w:rsidRPr="008937B6">
        <w:rPr>
          <w:szCs w:val="28"/>
        </w:rPr>
        <w:t>В чем заключается разница между оптовым и розничным товарооборотом?</w:t>
      </w:r>
    </w:p>
    <w:p w14:paraId="3A28449C" w14:textId="77777777" w:rsidR="00502281" w:rsidRPr="008937B6" w:rsidRDefault="00502281" w:rsidP="00C6489F">
      <w:pPr>
        <w:pStyle w:val="a5"/>
        <w:numPr>
          <w:ilvl w:val="0"/>
          <w:numId w:val="1"/>
        </w:numPr>
        <w:spacing w:after="0" w:line="276" w:lineRule="auto"/>
        <w:ind w:right="320"/>
        <w:jc w:val="both"/>
        <w:rPr>
          <w:szCs w:val="28"/>
        </w:rPr>
      </w:pPr>
      <w:r w:rsidRPr="008937B6">
        <w:rPr>
          <w:szCs w:val="28"/>
        </w:rPr>
        <w:t>Что такое валовый доход? По какой формуле рассчитывают уровень валового дохода?</w:t>
      </w:r>
    </w:p>
    <w:p w14:paraId="795D763F" w14:textId="77777777" w:rsidR="00502281" w:rsidRPr="008937B6" w:rsidRDefault="00502281" w:rsidP="00C6489F">
      <w:pPr>
        <w:pStyle w:val="a5"/>
        <w:numPr>
          <w:ilvl w:val="0"/>
          <w:numId w:val="1"/>
        </w:numPr>
        <w:spacing w:after="0" w:line="276" w:lineRule="auto"/>
        <w:ind w:right="320"/>
        <w:jc w:val="both"/>
        <w:rPr>
          <w:szCs w:val="28"/>
        </w:rPr>
      </w:pPr>
      <w:r w:rsidRPr="008937B6">
        <w:rPr>
          <w:szCs w:val="28"/>
        </w:rPr>
        <w:t>Какие виды издержек обращения вы знаете?</w:t>
      </w:r>
    </w:p>
    <w:p w14:paraId="118E56A9" w14:textId="77777777" w:rsidR="00502281" w:rsidRPr="008937B6" w:rsidRDefault="00502281" w:rsidP="00C6489F">
      <w:pPr>
        <w:pStyle w:val="a5"/>
        <w:numPr>
          <w:ilvl w:val="0"/>
          <w:numId w:val="1"/>
        </w:numPr>
        <w:spacing w:after="0" w:line="276" w:lineRule="auto"/>
        <w:ind w:right="320"/>
        <w:jc w:val="both"/>
        <w:rPr>
          <w:szCs w:val="28"/>
        </w:rPr>
      </w:pPr>
      <w:r w:rsidRPr="008937B6">
        <w:rPr>
          <w:szCs w:val="28"/>
        </w:rPr>
        <w:t>Что такое валовая прибыль?</w:t>
      </w:r>
    </w:p>
    <w:p w14:paraId="25E567E4" w14:textId="77777777" w:rsidR="00502281" w:rsidRPr="008937B6" w:rsidRDefault="00502281" w:rsidP="00C6489F">
      <w:pPr>
        <w:pStyle w:val="a5"/>
        <w:numPr>
          <w:ilvl w:val="0"/>
          <w:numId w:val="1"/>
        </w:numPr>
        <w:spacing w:after="0" w:line="276" w:lineRule="auto"/>
        <w:ind w:right="320"/>
        <w:jc w:val="both"/>
        <w:rPr>
          <w:szCs w:val="28"/>
        </w:rPr>
      </w:pPr>
      <w:r w:rsidRPr="008937B6">
        <w:rPr>
          <w:szCs w:val="28"/>
        </w:rPr>
        <w:t>Определение чистой прибыли.</w:t>
      </w:r>
    </w:p>
    <w:p w14:paraId="6CCF6387" w14:textId="77777777" w:rsidR="00502281" w:rsidRPr="008937B6" w:rsidRDefault="00502281" w:rsidP="00C6489F">
      <w:pPr>
        <w:pStyle w:val="a5"/>
        <w:numPr>
          <w:ilvl w:val="0"/>
          <w:numId w:val="1"/>
        </w:numPr>
        <w:spacing w:after="0" w:line="276" w:lineRule="auto"/>
        <w:ind w:right="320"/>
        <w:jc w:val="both"/>
        <w:rPr>
          <w:szCs w:val="28"/>
        </w:rPr>
      </w:pPr>
      <w:r w:rsidRPr="008937B6">
        <w:rPr>
          <w:szCs w:val="28"/>
        </w:rPr>
        <w:t>Товарооборачиваемость</w:t>
      </w:r>
      <w:r>
        <w:rPr>
          <w:szCs w:val="28"/>
        </w:rPr>
        <w:t>:</w:t>
      </w:r>
      <w:r w:rsidRPr="008937B6">
        <w:rPr>
          <w:szCs w:val="28"/>
        </w:rPr>
        <w:t xml:space="preserve"> определение и формула расчета.</w:t>
      </w:r>
    </w:p>
    <w:p w14:paraId="70C58864" w14:textId="77777777" w:rsidR="005D5D99" w:rsidRPr="005D5D99" w:rsidRDefault="005D5D99" w:rsidP="005D5D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0E5F0F" w14:textId="0559FEA8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 xml:space="preserve">3.Основная часть теоретического занятия – </w:t>
      </w:r>
      <w:r w:rsidR="00502281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5D5D99">
        <w:rPr>
          <w:rFonts w:ascii="Times New Roman" w:hAnsi="Times New Roman" w:cs="Times New Roman"/>
          <w:b/>
          <w:bCs/>
          <w:sz w:val="24"/>
          <w:szCs w:val="24"/>
        </w:rPr>
        <w:t>0 минут</w:t>
      </w:r>
    </w:p>
    <w:p w14:paraId="7361B0AA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Материалы основной части теоретического занятия в Приложении №1.</w:t>
      </w:r>
    </w:p>
    <w:p w14:paraId="05C37162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5E16763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4. Закрепление – 10 минут</w:t>
      </w:r>
    </w:p>
    <w:p w14:paraId="23480FF1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Вопросы для закрепления темы</w:t>
      </w:r>
    </w:p>
    <w:p w14:paraId="114B4CFF" w14:textId="0F4F7668" w:rsidR="00874ACA" w:rsidRPr="002C46FB" w:rsidRDefault="00874ACA" w:rsidP="00C6489F">
      <w:pPr>
        <w:pStyle w:val="a5"/>
        <w:numPr>
          <w:ilvl w:val="0"/>
          <w:numId w:val="11"/>
        </w:numPr>
        <w:spacing w:line="276" w:lineRule="auto"/>
      </w:pPr>
      <w:r w:rsidRPr="002C46FB">
        <w:t>Дайте определение понятию «Учет», и какие виды учета вы знаете?</w:t>
      </w:r>
    </w:p>
    <w:p w14:paraId="698703B7" w14:textId="77777777" w:rsidR="00874ACA" w:rsidRPr="002C46FB" w:rsidRDefault="00874ACA" w:rsidP="00C6489F">
      <w:pPr>
        <w:pStyle w:val="a5"/>
        <w:numPr>
          <w:ilvl w:val="0"/>
          <w:numId w:val="11"/>
        </w:numPr>
        <w:spacing w:line="276" w:lineRule="auto"/>
      </w:pPr>
      <w:r w:rsidRPr="002C46FB">
        <w:t>Назовите нормативный документ, регламентирующий бухгалтерский учет.</w:t>
      </w:r>
    </w:p>
    <w:p w14:paraId="7BA6725F" w14:textId="77777777" w:rsidR="00874ACA" w:rsidRPr="002C46FB" w:rsidRDefault="00874ACA" w:rsidP="00C6489F">
      <w:pPr>
        <w:pStyle w:val="a5"/>
        <w:numPr>
          <w:ilvl w:val="0"/>
          <w:numId w:val="11"/>
        </w:numPr>
        <w:spacing w:line="276" w:lineRule="auto"/>
      </w:pPr>
      <w:r w:rsidRPr="002C46FB">
        <w:t>Что подлежит учету в аптечных организациях?</w:t>
      </w:r>
    </w:p>
    <w:p w14:paraId="3B7EA01F" w14:textId="77777777" w:rsidR="00874ACA" w:rsidRPr="002C46FB" w:rsidRDefault="00874ACA" w:rsidP="00C6489F">
      <w:pPr>
        <w:pStyle w:val="a5"/>
        <w:numPr>
          <w:ilvl w:val="0"/>
          <w:numId w:val="11"/>
        </w:numPr>
        <w:spacing w:line="276" w:lineRule="auto"/>
      </w:pPr>
      <w:r w:rsidRPr="002C46FB">
        <w:t>Перечислите обязательные реквизиты первичных учетных документов.</w:t>
      </w:r>
    </w:p>
    <w:p w14:paraId="03D1979D" w14:textId="77777777" w:rsidR="00874ACA" w:rsidRDefault="00874ACA" w:rsidP="00C6489F">
      <w:pPr>
        <w:pStyle w:val="a5"/>
        <w:numPr>
          <w:ilvl w:val="0"/>
          <w:numId w:val="11"/>
        </w:numPr>
        <w:spacing w:line="276" w:lineRule="auto"/>
      </w:pPr>
      <w:r w:rsidRPr="002C46FB">
        <w:lastRenderedPageBreak/>
        <w:t>Назовите виды учетных документов.</w:t>
      </w:r>
    </w:p>
    <w:p w14:paraId="0D79C72C" w14:textId="432E0574" w:rsidR="00297E84" w:rsidRPr="00176058" w:rsidRDefault="00297E84" w:rsidP="00C6489F">
      <w:pPr>
        <w:pStyle w:val="a5"/>
        <w:numPr>
          <w:ilvl w:val="0"/>
          <w:numId w:val="11"/>
        </w:numPr>
        <w:rPr>
          <w:color w:val="000000" w:themeColor="text1"/>
        </w:rPr>
      </w:pPr>
      <w:r w:rsidRPr="00176058">
        <w:rPr>
          <w:color w:val="000000" w:themeColor="text1"/>
        </w:rPr>
        <w:t>Какие виды закупа ЛП вы знаете?</w:t>
      </w:r>
    </w:p>
    <w:p w14:paraId="13DAA29A" w14:textId="59851E58" w:rsidR="00297E84" w:rsidRPr="00176058" w:rsidRDefault="00297E84" w:rsidP="00C6489F">
      <w:pPr>
        <w:pStyle w:val="a5"/>
        <w:numPr>
          <w:ilvl w:val="0"/>
          <w:numId w:val="11"/>
        </w:numPr>
        <w:spacing w:line="276" w:lineRule="auto"/>
        <w:rPr>
          <w:color w:val="000000" w:themeColor="text1"/>
        </w:rPr>
      </w:pPr>
      <w:r w:rsidRPr="00176058">
        <w:rPr>
          <w:color w:val="000000" w:themeColor="text1"/>
        </w:rPr>
        <w:t>Как осуществляется централизованный закуп?</w:t>
      </w:r>
    </w:p>
    <w:p w14:paraId="4E15E269" w14:textId="77777777" w:rsidR="00297E84" w:rsidRPr="00176058" w:rsidRDefault="00297E84" w:rsidP="00C6489F">
      <w:pPr>
        <w:pStyle w:val="a5"/>
        <w:numPr>
          <w:ilvl w:val="0"/>
          <w:numId w:val="11"/>
        </w:numPr>
        <w:jc w:val="both"/>
        <w:rPr>
          <w:color w:val="000000" w:themeColor="text1"/>
        </w:rPr>
      </w:pPr>
      <w:r w:rsidRPr="00176058">
        <w:rPr>
          <w:color w:val="000000" w:themeColor="text1"/>
        </w:rPr>
        <w:t>Какие сопроводительные документы должен предоставить поставщик?</w:t>
      </w:r>
    </w:p>
    <w:p w14:paraId="389BA8CB" w14:textId="0DB360B8" w:rsidR="00297E84" w:rsidRPr="00176058" w:rsidRDefault="00297E84" w:rsidP="00C6489F">
      <w:pPr>
        <w:pStyle w:val="a5"/>
        <w:numPr>
          <w:ilvl w:val="0"/>
          <w:numId w:val="11"/>
        </w:numPr>
        <w:spacing w:line="276" w:lineRule="auto"/>
        <w:jc w:val="both"/>
        <w:rPr>
          <w:color w:val="000000" w:themeColor="text1"/>
        </w:rPr>
      </w:pPr>
      <w:r w:rsidRPr="00176058">
        <w:rPr>
          <w:color w:val="000000" w:themeColor="text1"/>
        </w:rPr>
        <w:t>Можно ли принять товар, если поставщик не предоставил информацию по документам, подтверждающ</w:t>
      </w:r>
      <w:r>
        <w:rPr>
          <w:color w:val="000000" w:themeColor="text1"/>
        </w:rPr>
        <w:t>им</w:t>
      </w:r>
      <w:r w:rsidRPr="00176058">
        <w:rPr>
          <w:color w:val="000000" w:themeColor="text1"/>
        </w:rPr>
        <w:t xml:space="preserve"> качество товаров аптечного ассортимента?</w:t>
      </w:r>
    </w:p>
    <w:p w14:paraId="46A734A2" w14:textId="77777777" w:rsidR="00297E84" w:rsidRPr="00176058" w:rsidRDefault="00297E84" w:rsidP="00C6489F">
      <w:pPr>
        <w:pStyle w:val="a5"/>
        <w:numPr>
          <w:ilvl w:val="0"/>
          <w:numId w:val="11"/>
        </w:numPr>
        <w:spacing w:line="276" w:lineRule="auto"/>
        <w:jc w:val="both"/>
        <w:rPr>
          <w:color w:val="000000" w:themeColor="text1"/>
        </w:rPr>
      </w:pPr>
      <w:r w:rsidRPr="00176058">
        <w:rPr>
          <w:color w:val="000000" w:themeColor="text1"/>
        </w:rPr>
        <w:t>Действие аптечной организации при выявлении расхождении товара по количеству и качеству?</w:t>
      </w:r>
    </w:p>
    <w:p w14:paraId="179B103B" w14:textId="63CBC17C" w:rsidR="00297E84" w:rsidRPr="00176058" w:rsidRDefault="00297E84" w:rsidP="00C6489F">
      <w:pPr>
        <w:pStyle w:val="a5"/>
        <w:numPr>
          <w:ilvl w:val="0"/>
          <w:numId w:val="11"/>
        </w:numPr>
        <w:spacing w:line="276" w:lineRule="auto"/>
        <w:jc w:val="both"/>
        <w:rPr>
          <w:color w:val="000000" w:themeColor="text1"/>
        </w:rPr>
      </w:pPr>
      <w:r w:rsidRPr="00176058">
        <w:rPr>
          <w:color w:val="000000" w:themeColor="text1"/>
        </w:rPr>
        <w:t>Где оговариваются правила работы с претензиями при поставке товара?</w:t>
      </w:r>
    </w:p>
    <w:p w14:paraId="2622CFD0" w14:textId="77777777" w:rsidR="00297E84" w:rsidRPr="00176058" w:rsidRDefault="00297E84" w:rsidP="00C6489F">
      <w:pPr>
        <w:pStyle w:val="a5"/>
        <w:numPr>
          <w:ilvl w:val="0"/>
          <w:numId w:val="11"/>
        </w:numPr>
        <w:spacing w:line="276" w:lineRule="auto"/>
        <w:rPr>
          <w:color w:val="000000" w:themeColor="text1"/>
        </w:rPr>
      </w:pPr>
      <w:r w:rsidRPr="00176058">
        <w:rPr>
          <w:color w:val="000000" w:themeColor="text1"/>
        </w:rPr>
        <w:t>Какие факторы учитываются при децентрализованном закупе ЛП?</w:t>
      </w:r>
    </w:p>
    <w:p w14:paraId="208B1CC1" w14:textId="77777777" w:rsidR="00297E84" w:rsidRPr="00176058" w:rsidRDefault="00297E84" w:rsidP="00C6489F">
      <w:pPr>
        <w:pStyle w:val="a5"/>
        <w:numPr>
          <w:ilvl w:val="0"/>
          <w:numId w:val="11"/>
        </w:numPr>
        <w:spacing w:line="276" w:lineRule="auto"/>
        <w:rPr>
          <w:color w:val="000000" w:themeColor="text1"/>
        </w:rPr>
      </w:pPr>
      <w:r w:rsidRPr="00176058">
        <w:rPr>
          <w:color w:val="000000" w:themeColor="text1"/>
        </w:rPr>
        <w:t>Как осуществляется приемка товаров в аптеках?</w:t>
      </w:r>
    </w:p>
    <w:p w14:paraId="77544819" w14:textId="6B915370" w:rsidR="00297E84" w:rsidRDefault="00297E84" w:rsidP="00C6489F">
      <w:pPr>
        <w:pStyle w:val="a5"/>
        <w:numPr>
          <w:ilvl w:val="0"/>
          <w:numId w:val="11"/>
        </w:numPr>
        <w:spacing w:line="276" w:lineRule="auto"/>
        <w:rPr>
          <w:color w:val="000000" w:themeColor="text1"/>
        </w:rPr>
      </w:pPr>
      <w:r w:rsidRPr="00176058">
        <w:rPr>
          <w:color w:val="000000" w:themeColor="text1"/>
        </w:rPr>
        <w:t>По каким показателям проводят приемочный контроль?</w:t>
      </w:r>
    </w:p>
    <w:p w14:paraId="11104566" w14:textId="77777777" w:rsidR="00C6489F" w:rsidRPr="00176058" w:rsidRDefault="00C6489F" w:rsidP="00C6489F">
      <w:pPr>
        <w:pStyle w:val="a5"/>
        <w:numPr>
          <w:ilvl w:val="0"/>
          <w:numId w:val="11"/>
        </w:numPr>
        <w:spacing w:line="276" w:lineRule="auto"/>
        <w:jc w:val="both"/>
        <w:rPr>
          <w:color w:val="000000" w:themeColor="text1"/>
        </w:rPr>
      </w:pPr>
      <w:r w:rsidRPr="00176058">
        <w:rPr>
          <w:color w:val="000000" w:themeColor="text1"/>
        </w:rPr>
        <w:t>Какие сопроводительные документы должен предоставить поставщик?</w:t>
      </w:r>
    </w:p>
    <w:p w14:paraId="00EC1AC1" w14:textId="77777777" w:rsidR="00C6489F" w:rsidRPr="00176058" w:rsidRDefault="00C6489F" w:rsidP="00C6489F">
      <w:pPr>
        <w:pStyle w:val="a5"/>
        <w:numPr>
          <w:ilvl w:val="0"/>
          <w:numId w:val="11"/>
        </w:numPr>
        <w:spacing w:line="276" w:lineRule="auto"/>
        <w:jc w:val="both"/>
        <w:rPr>
          <w:color w:val="000000" w:themeColor="text1"/>
        </w:rPr>
      </w:pPr>
      <w:r w:rsidRPr="00176058">
        <w:rPr>
          <w:color w:val="000000" w:themeColor="text1"/>
        </w:rPr>
        <w:t>Действие аптечной организации при выявлении расхождении товара по количеству и качеству?</w:t>
      </w:r>
    </w:p>
    <w:p w14:paraId="7CCB0200" w14:textId="218C9587" w:rsidR="00C6489F" w:rsidRPr="00176058" w:rsidRDefault="00C6489F" w:rsidP="00C6489F">
      <w:pPr>
        <w:pStyle w:val="a5"/>
        <w:numPr>
          <w:ilvl w:val="0"/>
          <w:numId w:val="11"/>
        </w:numPr>
        <w:spacing w:line="276" w:lineRule="auto"/>
        <w:jc w:val="both"/>
        <w:rPr>
          <w:color w:val="000000" w:themeColor="text1"/>
        </w:rPr>
      </w:pPr>
      <w:r w:rsidRPr="00176058">
        <w:rPr>
          <w:color w:val="000000" w:themeColor="text1"/>
        </w:rPr>
        <w:t>Где оговариваются правила работы с претензиями при поставке товара?</w:t>
      </w:r>
    </w:p>
    <w:p w14:paraId="57BD37BD" w14:textId="1CA81684" w:rsidR="00C6489F" w:rsidRPr="00C6489F" w:rsidRDefault="00C6489F" w:rsidP="00C6489F">
      <w:pPr>
        <w:pStyle w:val="a5"/>
        <w:numPr>
          <w:ilvl w:val="0"/>
          <w:numId w:val="11"/>
        </w:numPr>
        <w:spacing w:line="276" w:lineRule="auto"/>
        <w:jc w:val="both"/>
        <w:rPr>
          <w:color w:val="000000" w:themeColor="text1"/>
        </w:rPr>
      </w:pPr>
      <w:r w:rsidRPr="00176058">
        <w:rPr>
          <w:color w:val="000000" w:themeColor="text1"/>
        </w:rPr>
        <w:t xml:space="preserve">Документооборот при </w:t>
      </w:r>
      <w:r w:rsidR="00C1111F" w:rsidRPr="00176058">
        <w:rPr>
          <w:color w:val="000000" w:themeColor="text1"/>
        </w:rPr>
        <w:t>оприходовании</w:t>
      </w:r>
      <w:r w:rsidRPr="00176058">
        <w:rPr>
          <w:color w:val="000000" w:themeColor="text1"/>
        </w:rPr>
        <w:t xml:space="preserve"> товара в аптечной организации.</w:t>
      </w:r>
    </w:p>
    <w:p w14:paraId="634DDA29" w14:textId="77777777" w:rsid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8EA55" w14:textId="7E1E1663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5. Задания и задачи – 10 минут</w:t>
      </w:r>
    </w:p>
    <w:p w14:paraId="774BA777" w14:textId="77777777" w:rsidR="00C6489F" w:rsidRPr="00C6489F" w:rsidRDefault="00297E84" w:rsidP="00C6489F">
      <w:pPr>
        <w:pStyle w:val="a5"/>
        <w:numPr>
          <w:ilvl w:val="0"/>
          <w:numId w:val="16"/>
        </w:numPr>
        <w:spacing w:after="0" w:line="276" w:lineRule="auto"/>
        <w:ind w:left="709"/>
        <w:jc w:val="both"/>
      </w:pPr>
      <w:r w:rsidRPr="00C6489F">
        <w:t>Ознакомиться с предложенной формой товарно-транспортной накладной.</w:t>
      </w:r>
    </w:p>
    <w:p w14:paraId="3DE203A0" w14:textId="52C987ED" w:rsidR="00297E84" w:rsidRPr="00E214B4" w:rsidRDefault="00E214B4" w:rsidP="00C6489F">
      <w:pPr>
        <w:pStyle w:val="a5"/>
        <w:numPr>
          <w:ilvl w:val="0"/>
          <w:numId w:val="16"/>
        </w:numPr>
        <w:spacing w:after="0" w:line="276" w:lineRule="auto"/>
        <w:ind w:left="709"/>
        <w:jc w:val="both"/>
      </w:pPr>
      <w:r>
        <w:t>Ознакомиться с предложенной СОП «Прием товара в аптечной организации»</w:t>
      </w:r>
    </w:p>
    <w:p w14:paraId="287DB63A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6. Подведение итогов – 5 минут</w:t>
      </w:r>
    </w:p>
    <w:p w14:paraId="6E04728D" w14:textId="77777777" w:rsid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Преподаватель делает обобщение темы, дает оценку деятельности обучающихся, делает</w:t>
      </w:r>
    </w:p>
    <w:p w14:paraId="79C49773" w14:textId="5CACD8C2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выводы, достигнуты ли цели занятия.</w:t>
      </w:r>
    </w:p>
    <w:p w14:paraId="05F30274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C1A85A3" w14:textId="4CB14AFC" w:rsidR="005D5D99" w:rsidRDefault="005D5D99" w:rsidP="00C6489F">
      <w:pPr>
        <w:pStyle w:val="a5"/>
        <w:numPr>
          <w:ilvl w:val="0"/>
          <w:numId w:val="7"/>
        </w:numPr>
        <w:contextualSpacing/>
        <w:jc w:val="both"/>
      </w:pPr>
      <w:r w:rsidRPr="005D5D99">
        <w:rPr>
          <w:b/>
          <w:bCs/>
        </w:rPr>
        <w:t>Задание на дом</w:t>
      </w:r>
      <w:r w:rsidRPr="005D5D99">
        <w:t xml:space="preserve"> – 5 минут</w:t>
      </w:r>
    </w:p>
    <w:p w14:paraId="7E9370C6" w14:textId="2B6534C0" w:rsidR="005D5D99" w:rsidRPr="005D5D99" w:rsidRDefault="00874ACA" w:rsidP="005D5D99">
      <w:pPr>
        <w:pStyle w:val="a5"/>
        <w:ind w:left="720"/>
        <w:contextualSpacing/>
        <w:jc w:val="both"/>
      </w:pPr>
      <w:r>
        <w:t>Тема 3.1. Учет поступления товаров</w:t>
      </w:r>
    </w:p>
    <w:p w14:paraId="795A58D5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i/>
          <w:sz w:val="24"/>
          <w:szCs w:val="24"/>
        </w:rPr>
        <w:t>Литература:</w:t>
      </w:r>
    </w:p>
    <w:p w14:paraId="1A0EDBCB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4712AA53" w14:textId="77777777" w:rsidR="005D5D99" w:rsidRPr="005D5D99" w:rsidRDefault="005D5D99" w:rsidP="00C6489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Косова И.В. Экономика и организация фармации: учеб. для студ. учреждений сред. проф. образования/И.В. Косова и др.; под ред. И.В. Косовой. – 4-е изд., перераб. и доп. – М.: Издательский центр «Академия», 2022. – 448с.</w:t>
      </w:r>
    </w:p>
    <w:p w14:paraId="321D191B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158EA51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B21E02B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4EAE7641" w14:textId="77777777" w:rsidR="005D5D99" w:rsidRDefault="005D5D99" w:rsidP="00C648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0BFBE" w14:textId="77777777" w:rsidR="00531DC3" w:rsidRDefault="00531DC3" w:rsidP="00C648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85AEB" w14:textId="77777777" w:rsidR="00531DC3" w:rsidRPr="005D5D99" w:rsidRDefault="00531DC3" w:rsidP="00C648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2AEC3" w14:textId="77777777" w:rsidR="005D5D99" w:rsidRPr="005D5D99" w:rsidRDefault="005D5D99" w:rsidP="00874A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32B47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2A70F" w14:textId="1F7AD4E6" w:rsidR="00CC4568" w:rsidRP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Приложение №1</w:t>
      </w:r>
    </w:p>
    <w:p w14:paraId="5ADCB4A5" w14:textId="5D3B101A" w:rsidR="00C43CFE" w:rsidRDefault="005D5D99" w:rsidP="00C43CFE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 теоретического занятия</w:t>
      </w:r>
    </w:p>
    <w:p w14:paraId="750EB8EE" w14:textId="22F91C8B" w:rsidR="00874ACA" w:rsidRDefault="00874ACA" w:rsidP="00C6489F">
      <w:pPr>
        <w:pStyle w:val="a5"/>
        <w:numPr>
          <w:ilvl w:val="0"/>
          <w:numId w:val="8"/>
        </w:numPr>
        <w:spacing w:after="0" w:line="276" w:lineRule="auto"/>
        <w:jc w:val="both"/>
      </w:pPr>
      <w:r>
        <w:t>Учет, виды учета.</w:t>
      </w:r>
    </w:p>
    <w:p w14:paraId="34D25BF0" w14:textId="24F23446" w:rsidR="00874ACA" w:rsidRDefault="00874ACA" w:rsidP="00C6489F">
      <w:pPr>
        <w:pStyle w:val="a5"/>
        <w:numPr>
          <w:ilvl w:val="0"/>
          <w:numId w:val="8"/>
        </w:numPr>
        <w:spacing w:after="0" w:line="276" w:lineRule="auto"/>
        <w:jc w:val="both"/>
      </w:pPr>
      <w:r>
        <w:t>Первичные учетные документы.</w:t>
      </w:r>
    </w:p>
    <w:p w14:paraId="461FE161" w14:textId="52D0686A" w:rsidR="00874ACA" w:rsidRDefault="00874ACA" w:rsidP="00C6489F">
      <w:pPr>
        <w:pStyle w:val="a5"/>
        <w:numPr>
          <w:ilvl w:val="0"/>
          <w:numId w:val="8"/>
        </w:numPr>
        <w:spacing w:after="0" w:line="276" w:lineRule="auto"/>
        <w:jc w:val="both"/>
      </w:pPr>
      <w:r>
        <w:t>Организация поставок товара.</w:t>
      </w:r>
    </w:p>
    <w:p w14:paraId="2CD8F7C3" w14:textId="3D43C00C" w:rsidR="00874ACA" w:rsidRDefault="00874ACA" w:rsidP="00C6489F">
      <w:pPr>
        <w:pStyle w:val="a5"/>
        <w:numPr>
          <w:ilvl w:val="0"/>
          <w:numId w:val="8"/>
        </w:numPr>
        <w:spacing w:after="0" w:line="276" w:lineRule="auto"/>
        <w:jc w:val="both"/>
      </w:pPr>
      <w:r>
        <w:t>Учет поступления товаров в субъект розничной торговли.</w:t>
      </w:r>
    </w:p>
    <w:p w14:paraId="2F28EB10" w14:textId="1CF1D62E" w:rsidR="0039214F" w:rsidRDefault="0039214F" w:rsidP="00C6489F">
      <w:pPr>
        <w:pStyle w:val="a5"/>
        <w:numPr>
          <w:ilvl w:val="0"/>
          <w:numId w:val="8"/>
        </w:numPr>
        <w:spacing w:after="0" w:line="276" w:lineRule="auto"/>
        <w:jc w:val="both"/>
      </w:pPr>
      <w:r>
        <w:t>Документооборот при приемке товара.</w:t>
      </w:r>
    </w:p>
    <w:p w14:paraId="3A290516" w14:textId="763FB449" w:rsidR="0039214F" w:rsidRPr="0039214F" w:rsidRDefault="0039214F" w:rsidP="00C6489F">
      <w:pPr>
        <w:pStyle w:val="a5"/>
        <w:numPr>
          <w:ilvl w:val="0"/>
          <w:numId w:val="8"/>
        </w:numPr>
        <w:spacing w:after="0" w:line="276" w:lineRule="auto"/>
        <w:jc w:val="both"/>
        <w:rPr>
          <w:bCs/>
        </w:rPr>
      </w:pPr>
      <w:r w:rsidRPr="0039214F">
        <w:rPr>
          <w:bCs/>
        </w:rPr>
        <w:t>Прием товара при расхождении с сопроводительными документами</w:t>
      </w:r>
      <w:r>
        <w:rPr>
          <w:bCs/>
        </w:rPr>
        <w:t>.</w:t>
      </w:r>
    </w:p>
    <w:p w14:paraId="407FA7A6" w14:textId="77777777" w:rsidR="00874ACA" w:rsidRDefault="00874ACA" w:rsidP="00C43CFE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89859" w14:textId="77777777" w:rsidR="00874ACA" w:rsidRPr="00872D28" w:rsidRDefault="00874ACA" w:rsidP="00874A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1.Учет, в</w:t>
      </w:r>
      <w:r w:rsidRPr="00872D28">
        <w:rPr>
          <w:rFonts w:ascii="Times New Roman" w:hAnsi="Times New Roman" w:cs="Times New Roman"/>
          <w:b/>
          <w:sz w:val="24"/>
          <w:szCs w:val="24"/>
        </w:rPr>
        <w:t>иды учета.</w:t>
      </w:r>
    </w:p>
    <w:p w14:paraId="49697C54" w14:textId="418D0E92" w:rsidR="00874ACA" w:rsidRPr="00874ACA" w:rsidRDefault="00874ACA" w:rsidP="00874A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4ACA">
        <w:rPr>
          <w:rFonts w:ascii="Times New Roman" w:hAnsi="Times New Roman" w:cs="Times New Roman"/>
          <w:b/>
          <w:sz w:val="24"/>
          <w:szCs w:val="24"/>
        </w:rPr>
        <w:t>Учет</w:t>
      </w:r>
      <w:r w:rsidRPr="00874A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74ACA">
        <w:rPr>
          <w:rFonts w:ascii="Times New Roman" w:hAnsi="Times New Roman" w:cs="Times New Roman"/>
          <w:sz w:val="24"/>
          <w:szCs w:val="24"/>
        </w:rPr>
        <w:t xml:space="preserve"> это динамическая, открытая система переработки и передачи информации о функционировании внешней среды для управления предприятием.</w:t>
      </w:r>
    </w:p>
    <w:p w14:paraId="6ED36EDD" w14:textId="77777777" w:rsidR="00874ACA" w:rsidRPr="00874ACA" w:rsidRDefault="00874ACA" w:rsidP="00874ACA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ACA">
        <w:rPr>
          <w:rFonts w:ascii="Times New Roman" w:hAnsi="Times New Roman" w:cs="Times New Roman"/>
          <w:b/>
          <w:sz w:val="24"/>
          <w:szCs w:val="24"/>
        </w:rPr>
        <w:t>Виды учета:</w:t>
      </w:r>
    </w:p>
    <w:p w14:paraId="40511802" w14:textId="40EFB87A" w:rsidR="00874ACA" w:rsidRPr="00874ACA" w:rsidRDefault="00874ACA" w:rsidP="00874AC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874ACA">
        <w:rPr>
          <w:rFonts w:ascii="Times New Roman" w:eastAsia="Times New Roman" w:hAnsi="Times New Roman" w:cs="Times New Roman"/>
          <w:b/>
          <w:sz w:val="24"/>
          <w:szCs w:val="24"/>
        </w:rPr>
        <w:t>Бухгалтерский учет</w:t>
      </w:r>
      <w:r w:rsidRPr="00874ACA">
        <w:rPr>
          <w:rFonts w:ascii="Times New Roman" w:eastAsia="Times New Roman" w:hAnsi="Times New Roman" w:cs="Times New Roman"/>
          <w:sz w:val="24"/>
          <w:szCs w:val="24"/>
        </w:rPr>
        <w:t xml:space="preserve"> - формирование документированной систематизированной информации об объектах, в соответствии с требованиями, установленными Федеральным законом о бухгалтерском учете, и составление на ее основе бухгалтерской (финансовой) отчетности.</w:t>
      </w:r>
    </w:p>
    <w:p w14:paraId="0212EB28" w14:textId="4784EAA6" w:rsidR="00874ACA" w:rsidRPr="00874ACA" w:rsidRDefault="00874ACA" w:rsidP="00874ACA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AC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4ACA">
        <w:rPr>
          <w:rFonts w:ascii="Times New Roman" w:hAnsi="Times New Roman" w:cs="Times New Roman"/>
          <w:b/>
          <w:sz w:val="24"/>
          <w:szCs w:val="24"/>
        </w:rPr>
        <w:t>Оперативный, или оперативно-технический учет</w:t>
      </w:r>
    </w:p>
    <w:p w14:paraId="2AD41C9F" w14:textId="77777777" w:rsidR="00874ACA" w:rsidRPr="00874ACA" w:rsidRDefault="00874ACA" w:rsidP="00874A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4ACA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Применяется в целях текущего управления в качестве системы наблюдения и контроля за отдельными фактами хозяйственной жизни организации, измеряемыми как, по стоимостной оценке, так и в натуральных величинах. Оперативный учет используется для повседневного текущего руководства и управления предприятием и дает информацию об отдельных фактах хозяйственной деятельности.</w:t>
      </w:r>
    </w:p>
    <w:p w14:paraId="06049581" w14:textId="70FEBD03" w:rsidR="00874ACA" w:rsidRPr="007A1CD0" w:rsidRDefault="00874ACA" w:rsidP="007A1CD0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ACA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4ACA">
        <w:rPr>
          <w:rFonts w:ascii="Times New Roman" w:hAnsi="Times New Roman" w:cs="Times New Roman"/>
          <w:b/>
          <w:sz w:val="24"/>
          <w:szCs w:val="24"/>
        </w:rPr>
        <w:t>Статистический учет</w:t>
      </w:r>
      <w:r w:rsidR="007A1C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4ACA">
        <w:rPr>
          <w:rFonts w:ascii="Times New Roman" w:hAnsi="Times New Roman" w:cs="Times New Roman"/>
          <w:sz w:val="24"/>
          <w:szCs w:val="24"/>
        </w:rPr>
        <w:t>— это наблюдение и подсчет явлений, происходящих в обществе, для раскрытия их качественного состояния.</w:t>
      </w:r>
    </w:p>
    <w:p w14:paraId="7D6161F5" w14:textId="14AF6816" w:rsidR="00874ACA" w:rsidRPr="007A1CD0" w:rsidRDefault="00874ACA" w:rsidP="007A1CD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4ACA">
        <w:rPr>
          <w:rFonts w:ascii="Times New Roman" w:hAnsi="Times New Roman" w:cs="Times New Roman"/>
          <w:b/>
          <w:sz w:val="24"/>
          <w:szCs w:val="24"/>
        </w:rPr>
        <w:t>4.</w:t>
      </w:r>
      <w:r w:rsidR="007A1C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4ACA">
        <w:rPr>
          <w:rFonts w:ascii="Times New Roman" w:hAnsi="Times New Roman" w:cs="Times New Roman"/>
          <w:b/>
          <w:sz w:val="24"/>
          <w:szCs w:val="24"/>
        </w:rPr>
        <w:t xml:space="preserve">Налоговый учет </w:t>
      </w:r>
      <w:r w:rsidR="007A1CD0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74A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система обобщения информации для определения налоговой базы по налогу на основе данных первичных документов, сгруппированных в соответствии с порядком, предусмотренным Налоговым Кодексом. (по НК РФ)</w:t>
      </w:r>
    </w:p>
    <w:p w14:paraId="1BF7DCAE" w14:textId="77777777" w:rsidR="00874ACA" w:rsidRPr="00874ACA" w:rsidRDefault="00874ACA" w:rsidP="00874ACA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74ACA">
        <w:rPr>
          <w:rFonts w:ascii="Times New Roman" w:hAnsi="Times New Roman" w:cs="Times New Roman"/>
          <w:sz w:val="24"/>
          <w:szCs w:val="24"/>
        </w:rPr>
        <w:t>Учету в СРТ подлежат:</w:t>
      </w:r>
    </w:p>
    <w:p w14:paraId="0ED9CF9D" w14:textId="565FBA88" w:rsidR="00874ACA" w:rsidRPr="00874ACA" w:rsidRDefault="00874ACA" w:rsidP="00874A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4ACA">
        <w:rPr>
          <w:rFonts w:ascii="Times New Roman" w:hAnsi="Times New Roman" w:cs="Times New Roman"/>
          <w:sz w:val="24"/>
          <w:szCs w:val="24"/>
        </w:rPr>
        <w:t>1</w:t>
      </w:r>
      <w:r w:rsidRPr="00874ACA">
        <w:rPr>
          <w:rFonts w:ascii="Times New Roman" w:hAnsi="Times New Roman" w:cs="Times New Roman"/>
          <w:b/>
          <w:sz w:val="24"/>
          <w:szCs w:val="24"/>
        </w:rPr>
        <w:t>.</w:t>
      </w:r>
      <w:r w:rsidRPr="00874ACA">
        <w:rPr>
          <w:rFonts w:ascii="Times New Roman" w:hAnsi="Times New Roman" w:cs="Times New Roman"/>
          <w:sz w:val="24"/>
          <w:szCs w:val="24"/>
        </w:rPr>
        <w:t>Основные средства</w:t>
      </w:r>
      <w:r w:rsidR="001A19DD">
        <w:rPr>
          <w:rFonts w:ascii="Times New Roman" w:hAnsi="Times New Roman" w:cs="Times New Roman"/>
          <w:sz w:val="24"/>
          <w:szCs w:val="24"/>
        </w:rPr>
        <w:t>.</w:t>
      </w:r>
      <w:r w:rsidRPr="00874ACA">
        <w:rPr>
          <w:rFonts w:ascii="Times New Roman" w:hAnsi="Times New Roman" w:cs="Times New Roman"/>
          <w:sz w:val="24"/>
          <w:szCs w:val="24"/>
        </w:rPr>
        <w:t xml:space="preserve"> Имущество и ценности, стоимость которых превышает 100 минимальных размеров оплаты труда - здание, техника, автотранспорт.</w:t>
      </w:r>
    </w:p>
    <w:p w14:paraId="54FE69B0" w14:textId="760C20D5" w:rsidR="00874ACA" w:rsidRPr="00874ACA" w:rsidRDefault="00874ACA" w:rsidP="00874A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4ACA">
        <w:rPr>
          <w:rFonts w:ascii="Times New Roman" w:hAnsi="Times New Roman" w:cs="Times New Roman"/>
          <w:sz w:val="24"/>
          <w:szCs w:val="24"/>
        </w:rPr>
        <w:t xml:space="preserve"> 2. Малоценные предметы и быстро изнашивающийся инвентарь (стоимость которого менее 100 МРОТ, имеющие срок эксплуатации менее 1 года). Например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4ACA">
        <w:rPr>
          <w:rFonts w:ascii="Times New Roman" w:hAnsi="Times New Roman" w:cs="Times New Roman"/>
          <w:sz w:val="24"/>
          <w:szCs w:val="24"/>
        </w:rPr>
        <w:t xml:space="preserve"> санитарная одежда.</w:t>
      </w:r>
    </w:p>
    <w:p w14:paraId="3F2972DC" w14:textId="77777777" w:rsidR="00874ACA" w:rsidRPr="00874ACA" w:rsidRDefault="00874ACA" w:rsidP="00874A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4ACA">
        <w:rPr>
          <w:rFonts w:ascii="Times New Roman" w:hAnsi="Times New Roman" w:cs="Times New Roman"/>
          <w:sz w:val="24"/>
          <w:szCs w:val="24"/>
        </w:rPr>
        <w:t>3. Оборотные средства (товары, вспомогательные материалы, тара - ценности, которые используются при осуществлении фармацевтической деятельности по изготовлению лекарственных средств и их реализации). Эти средства имеют способность оборачиваться в течение года.</w:t>
      </w:r>
    </w:p>
    <w:p w14:paraId="3428274E" w14:textId="77777777" w:rsidR="00874ACA" w:rsidRDefault="00874ACA" w:rsidP="00874A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4ACA">
        <w:rPr>
          <w:rFonts w:ascii="Times New Roman" w:hAnsi="Times New Roman" w:cs="Times New Roman"/>
          <w:sz w:val="24"/>
          <w:szCs w:val="24"/>
        </w:rPr>
        <w:t>4. Наличные деньги и безналичные расчеты с покупателями.</w:t>
      </w:r>
    </w:p>
    <w:p w14:paraId="5694FE01" w14:textId="77777777" w:rsidR="00874ACA" w:rsidRDefault="00874ACA" w:rsidP="00874A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F77E" w14:textId="77777777" w:rsidR="00E6003B" w:rsidRDefault="00E6003B" w:rsidP="00874A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A95CFD" w14:textId="77777777" w:rsidR="00E6003B" w:rsidRDefault="00E6003B" w:rsidP="00874A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40C42F" w14:textId="77777777" w:rsidR="00C1111F" w:rsidRDefault="00C1111F" w:rsidP="00874A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6D880F" w14:textId="77777777" w:rsidR="00C1111F" w:rsidRPr="00874ACA" w:rsidRDefault="00C1111F" w:rsidP="00874A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6A9E35" w14:textId="39A50D08" w:rsidR="00874ACA" w:rsidRDefault="00874ACA" w:rsidP="00874A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72D28">
        <w:rPr>
          <w:rFonts w:ascii="Times New Roman" w:hAnsi="Times New Roman" w:cs="Times New Roman"/>
          <w:b/>
          <w:sz w:val="24"/>
          <w:szCs w:val="24"/>
        </w:rPr>
        <w:t>Первичные учетные документы</w:t>
      </w:r>
    </w:p>
    <w:p w14:paraId="69443A15" w14:textId="77777777" w:rsidR="00874ACA" w:rsidRPr="00DF1CB0" w:rsidRDefault="00874ACA" w:rsidP="00874AC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C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Каждый факт хозяйственной жизни подлежит оформлению первичным учетным документом. Не допускается принятие к бухгалтерскому учету документов, которыми оформляются не имевшие места факты хозяйственной жизни, в том числе лежащие в основе </w:t>
      </w:r>
      <w:hyperlink r:id="rId8" w:history="1">
        <w:r w:rsidRPr="00DF1CB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мнимых и притворных</w:t>
        </w:r>
      </w:hyperlink>
      <w:r w:rsidRPr="00DF1CB0">
        <w:rPr>
          <w:rFonts w:ascii="Times New Roman" w:eastAsia="Times New Roman" w:hAnsi="Times New Roman" w:cs="Times New Roman"/>
          <w:sz w:val="24"/>
          <w:szCs w:val="24"/>
        </w:rPr>
        <w:t xml:space="preserve"> сделок.</w:t>
      </w:r>
    </w:p>
    <w:p w14:paraId="797527DE" w14:textId="77777777" w:rsidR="00874ACA" w:rsidRPr="00DF1CB0" w:rsidRDefault="00874ACA" w:rsidP="00874ACA">
      <w:pPr>
        <w:tabs>
          <w:tab w:val="left" w:pos="709"/>
        </w:tabs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72D28">
        <w:rPr>
          <w:rFonts w:ascii="Times New Roman" w:hAnsi="Times New Roman" w:cs="Times New Roman"/>
          <w:sz w:val="24"/>
          <w:szCs w:val="24"/>
        </w:rPr>
        <w:t>Первичные учетные документы имеют обязательные реквизиты:</w:t>
      </w:r>
    </w:p>
    <w:p w14:paraId="1E877399" w14:textId="2EFABEA6" w:rsidR="00874ACA" w:rsidRPr="00874ACA" w:rsidRDefault="00874ACA" w:rsidP="00C6489F">
      <w:pPr>
        <w:pStyle w:val="a5"/>
        <w:numPr>
          <w:ilvl w:val="0"/>
          <w:numId w:val="9"/>
        </w:numPr>
        <w:spacing w:line="276" w:lineRule="auto"/>
        <w:ind w:left="426"/>
        <w:contextualSpacing/>
        <w:jc w:val="both"/>
      </w:pPr>
      <w:r w:rsidRPr="00874ACA">
        <w:t>наименование документа (формы)</w:t>
      </w:r>
    </w:p>
    <w:p w14:paraId="4D6A897A" w14:textId="6470B3EE" w:rsidR="00874ACA" w:rsidRPr="00874ACA" w:rsidRDefault="00874ACA" w:rsidP="00C6489F">
      <w:pPr>
        <w:pStyle w:val="a5"/>
        <w:numPr>
          <w:ilvl w:val="0"/>
          <w:numId w:val="9"/>
        </w:numPr>
        <w:spacing w:line="276" w:lineRule="auto"/>
        <w:ind w:left="426"/>
        <w:contextualSpacing/>
        <w:jc w:val="both"/>
      </w:pPr>
      <w:r w:rsidRPr="00874ACA">
        <w:t>дата составления и № документа</w:t>
      </w:r>
    </w:p>
    <w:p w14:paraId="0B28DF72" w14:textId="52B39231" w:rsidR="00874ACA" w:rsidRPr="00874ACA" w:rsidRDefault="00874ACA" w:rsidP="00C6489F">
      <w:pPr>
        <w:pStyle w:val="a5"/>
        <w:numPr>
          <w:ilvl w:val="0"/>
          <w:numId w:val="9"/>
        </w:numPr>
        <w:spacing w:line="276" w:lineRule="auto"/>
        <w:ind w:left="426"/>
        <w:contextualSpacing/>
        <w:jc w:val="both"/>
      </w:pPr>
      <w:r w:rsidRPr="00874ACA">
        <w:t>наименование организации, от имени которой составлен документ</w:t>
      </w:r>
    </w:p>
    <w:p w14:paraId="3A10CEE3" w14:textId="4DFC4EBF" w:rsidR="00874ACA" w:rsidRPr="00874ACA" w:rsidRDefault="00874ACA" w:rsidP="00C6489F">
      <w:pPr>
        <w:pStyle w:val="a5"/>
        <w:numPr>
          <w:ilvl w:val="0"/>
          <w:numId w:val="9"/>
        </w:numPr>
        <w:spacing w:line="276" w:lineRule="auto"/>
        <w:ind w:left="426"/>
        <w:contextualSpacing/>
        <w:jc w:val="both"/>
      </w:pPr>
      <w:r w:rsidRPr="00874ACA">
        <w:t>содержание хозяйственной операции</w:t>
      </w:r>
    </w:p>
    <w:p w14:paraId="31DDB654" w14:textId="6365D345" w:rsidR="00874ACA" w:rsidRPr="00874ACA" w:rsidRDefault="00874ACA" w:rsidP="00C6489F">
      <w:pPr>
        <w:pStyle w:val="a5"/>
        <w:numPr>
          <w:ilvl w:val="0"/>
          <w:numId w:val="9"/>
        </w:numPr>
        <w:spacing w:line="276" w:lineRule="auto"/>
        <w:ind w:left="426"/>
        <w:contextualSpacing/>
        <w:jc w:val="both"/>
      </w:pPr>
      <w:r w:rsidRPr="00874ACA">
        <w:t>измерители хозяйственной операции (натуральные или денежные)</w:t>
      </w:r>
    </w:p>
    <w:p w14:paraId="21A88285" w14:textId="61C83166" w:rsidR="00874ACA" w:rsidRPr="00874ACA" w:rsidRDefault="00874ACA" w:rsidP="00C6489F">
      <w:pPr>
        <w:pStyle w:val="a5"/>
        <w:numPr>
          <w:ilvl w:val="0"/>
          <w:numId w:val="9"/>
        </w:numPr>
        <w:spacing w:line="276" w:lineRule="auto"/>
        <w:ind w:left="426"/>
        <w:contextualSpacing/>
        <w:jc w:val="both"/>
      </w:pPr>
      <w:r w:rsidRPr="00874ACA">
        <w:t xml:space="preserve">наименование должностных лиц, ответственных за совершение хозяйственной операции и ответственных </w:t>
      </w:r>
      <w:r w:rsidR="0003331E">
        <w:t xml:space="preserve">за </w:t>
      </w:r>
      <w:r w:rsidRPr="00874ACA">
        <w:t>правильност</w:t>
      </w:r>
      <w:r w:rsidR="0003331E">
        <w:t>ь</w:t>
      </w:r>
      <w:r w:rsidRPr="00874ACA">
        <w:t xml:space="preserve"> ее оформления.</w:t>
      </w:r>
    </w:p>
    <w:p w14:paraId="58A3DF2A" w14:textId="0BE26983" w:rsidR="00874ACA" w:rsidRPr="00874ACA" w:rsidRDefault="00874ACA" w:rsidP="00C6489F">
      <w:pPr>
        <w:pStyle w:val="a5"/>
        <w:numPr>
          <w:ilvl w:val="0"/>
          <w:numId w:val="9"/>
        </w:numPr>
        <w:spacing w:line="276" w:lineRule="auto"/>
        <w:ind w:left="426"/>
        <w:contextualSpacing/>
        <w:jc w:val="both"/>
      </w:pPr>
      <w:r w:rsidRPr="00874ACA">
        <w:t>личные подписи и их расшифровка</w:t>
      </w:r>
    </w:p>
    <w:p w14:paraId="21B5269A" w14:textId="77777777" w:rsidR="00874ACA" w:rsidRPr="00872D28" w:rsidRDefault="00874ACA" w:rsidP="00874A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D28">
        <w:rPr>
          <w:rFonts w:ascii="Times New Roman" w:hAnsi="Times New Roman" w:cs="Times New Roman"/>
          <w:sz w:val="24"/>
          <w:szCs w:val="24"/>
        </w:rPr>
        <w:t>Первичные учетные документы заполняются в момент совершения операции, если это невозможно, то непосредственно по окончании операции.</w:t>
      </w:r>
    </w:p>
    <w:p w14:paraId="3D969B57" w14:textId="77777777" w:rsidR="00874ACA" w:rsidRPr="00872D28" w:rsidRDefault="00874ACA" w:rsidP="00874A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D28">
        <w:rPr>
          <w:rFonts w:ascii="Times New Roman" w:hAnsi="Times New Roman" w:cs="Times New Roman"/>
          <w:sz w:val="24"/>
          <w:szCs w:val="24"/>
        </w:rPr>
        <w:t>Работники предприятия несут ответственность за некачественное оформление документов, за несвоевременную передачу документов в бухгалтерию, за недостоверные сведения в документах, за составление документов, отражающих незаконные операции.</w:t>
      </w:r>
    </w:p>
    <w:p w14:paraId="7CAF4808" w14:textId="0C9003FA" w:rsidR="00874ACA" w:rsidRPr="002A15FD" w:rsidRDefault="00874ACA" w:rsidP="00874AC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5FD">
        <w:rPr>
          <w:rFonts w:ascii="Times New Roman" w:eastAsia="Times New Roman" w:hAnsi="Times New Roman" w:cs="Times New Roman"/>
          <w:sz w:val="24"/>
          <w:szCs w:val="24"/>
        </w:rPr>
        <w:t>Первичный учетный документ составляется на бумажном носителе и (или) в виде электронного документа, подписанного электронной подписью.</w:t>
      </w:r>
    </w:p>
    <w:p w14:paraId="6B6B46BA" w14:textId="6CA2A215" w:rsidR="00874ACA" w:rsidRPr="00872D28" w:rsidRDefault="00874ACA" w:rsidP="00874A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D28">
        <w:rPr>
          <w:rFonts w:ascii="Times New Roman" w:hAnsi="Times New Roman" w:cs="Times New Roman"/>
          <w:sz w:val="24"/>
          <w:szCs w:val="24"/>
        </w:rPr>
        <w:t>Методическое руководство организаци</w:t>
      </w:r>
      <w:r w:rsidR="00DD03A8">
        <w:rPr>
          <w:rFonts w:ascii="Times New Roman" w:hAnsi="Times New Roman" w:cs="Times New Roman"/>
          <w:sz w:val="24"/>
          <w:szCs w:val="24"/>
        </w:rPr>
        <w:t>ей</w:t>
      </w:r>
      <w:r w:rsidRPr="00872D28">
        <w:rPr>
          <w:rFonts w:ascii="Times New Roman" w:hAnsi="Times New Roman" w:cs="Times New Roman"/>
          <w:sz w:val="24"/>
          <w:szCs w:val="24"/>
        </w:rPr>
        <w:t xml:space="preserve"> бух.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D28">
        <w:rPr>
          <w:rFonts w:ascii="Times New Roman" w:hAnsi="Times New Roman" w:cs="Times New Roman"/>
          <w:sz w:val="24"/>
          <w:szCs w:val="24"/>
        </w:rPr>
        <w:t>учета осуществляется Министерством финансов РФ и Центробанком РФ, и соответствующими органами исполнитель</w:t>
      </w:r>
      <w:r w:rsidR="00DD03A8">
        <w:rPr>
          <w:rFonts w:ascii="Times New Roman" w:hAnsi="Times New Roman" w:cs="Times New Roman"/>
          <w:sz w:val="24"/>
          <w:szCs w:val="24"/>
        </w:rPr>
        <w:t>н</w:t>
      </w:r>
      <w:r w:rsidRPr="00872D28">
        <w:rPr>
          <w:rFonts w:ascii="Times New Roman" w:hAnsi="Times New Roman" w:cs="Times New Roman"/>
          <w:sz w:val="24"/>
          <w:szCs w:val="24"/>
        </w:rPr>
        <w:t xml:space="preserve">ой власти субъектов РФ (Мин. </w:t>
      </w:r>
      <w:r>
        <w:rPr>
          <w:rFonts w:ascii="Times New Roman" w:hAnsi="Times New Roman" w:cs="Times New Roman"/>
          <w:sz w:val="24"/>
          <w:szCs w:val="24"/>
        </w:rPr>
        <w:t>фин</w:t>
      </w:r>
      <w:r w:rsidRPr="00872D28">
        <w:rPr>
          <w:rFonts w:ascii="Times New Roman" w:hAnsi="Times New Roman" w:cs="Times New Roman"/>
          <w:sz w:val="24"/>
          <w:szCs w:val="24"/>
        </w:rPr>
        <w:t>. РТ).</w:t>
      </w:r>
    </w:p>
    <w:p w14:paraId="0D853619" w14:textId="0C689FBA" w:rsidR="00874ACA" w:rsidRPr="00874ACA" w:rsidRDefault="00874ACA" w:rsidP="00874ACA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74ACA">
        <w:rPr>
          <w:rFonts w:ascii="Times New Roman" w:hAnsi="Times New Roman" w:cs="Times New Roman"/>
          <w:bCs/>
          <w:i/>
          <w:iCs/>
          <w:sz w:val="24"/>
          <w:szCs w:val="24"/>
        </w:rPr>
        <w:t>Виды первичных учетных документов</w:t>
      </w:r>
    </w:p>
    <w:p w14:paraId="23BBF5C2" w14:textId="2F1FAD68" w:rsidR="00874ACA" w:rsidRPr="00874ACA" w:rsidRDefault="00874ACA" w:rsidP="00C6489F">
      <w:pPr>
        <w:pStyle w:val="a5"/>
        <w:numPr>
          <w:ilvl w:val="0"/>
          <w:numId w:val="10"/>
        </w:numPr>
        <w:tabs>
          <w:tab w:val="clear" w:pos="720"/>
          <w:tab w:val="num" w:pos="360"/>
        </w:tabs>
        <w:spacing w:line="276" w:lineRule="auto"/>
        <w:ind w:left="426"/>
        <w:contextualSpacing/>
        <w:jc w:val="both"/>
      </w:pPr>
      <w:r w:rsidRPr="00874ACA">
        <w:t>Первичные сводные документы (оправдательные документы).</w:t>
      </w:r>
    </w:p>
    <w:p w14:paraId="7CCFDA48" w14:textId="21825955" w:rsidR="00874ACA" w:rsidRPr="00874ACA" w:rsidRDefault="00874ACA" w:rsidP="00C6489F">
      <w:pPr>
        <w:pStyle w:val="a5"/>
        <w:numPr>
          <w:ilvl w:val="0"/>
          <w:numId w:val="10"/>
        </w:numPr>
        <w:tabs>
          <w:tab w:val="clear" w:pos="720"/>
          <w:tab w:val="num" w:pos="360"/>
        </w:tabs>
        <w:spacing w:line="276" w:lineRule="auto"/>
        <w:ind w:left="426"/>
        <w:contextualSpacing/>
        <w:jc w:val="both"/>
      </w:pPr>
      <w:r w:rsidRPr="00874ACA">
        <w:t>Сводные учетные документы.</w:t>
      </w:r>
    </w:p>
    <w:p w14:paraId="4CF5EEF2" w14:textId="310CCBCB" w:rsidR="00874ACA" w:rsidRPr="00874ACA" w:rsidRDefault="00874ACA" w:rsidP="00C6489F">
      <w:pPr>
        <w:pStyle w:val="a5"/>
        <w:numPr>
          <w:ilvl w:val="0"/>
          <w:numId w:val="10"/>
        </w:numPr>
        <w:tabs>
          <w:tab w:val="clear" w:pos="720"/>
          <w:tab w:val="num" w:pos="360"/>
        </w:tabs>
        <w:spacing w:line="276" w:lineRule="auto"/>
        <w:ind w:left="426"/>
        <w:contextualSpacing/>
        <w:jc w:val="both"/>
      </w:pPr>
      <w:r w:rsidRPr="00874ACA">
        <w:t>Отчетные документы (включают данные из сводных документов по приходным и расходным операциям).</w:t>
      </w:r>
    </w:p>
    <w:p w14:paraId="11DC9E3F" w14:textId="77777777" w:rsidR="00874ACA" w:rsidRPr="00874ACA" w:rsidRDefault="00874ACA" w:rsidP="00874A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4ACA">
        <w:rPr>
          <w:rFonts w:ascii="Times New Roman" w:hAnsi="Times New Roman" w:cs="Times New Roman"/>
          <w:sz w:val="24"/>
          <w:szCs w:val="24"/>
        </w:rPr>
        <w:t>Составление отчетных документов осуществляется на основании формулы торгового баланса:</w:t>
      </w:r>
    </w:p>
    <w:p w14:paraId="57AF92AE" w14:textId="77777777" w:rsidR="00874ACA" w:rsidRDefault="00874ACA" w:rsidP="00874ACA">
      <w:pPr>
        <w:jc w:val="both"/>
        <w:rPr>
          <w:rFonts w:ascii="Times New Roman" w:hAnsi="Times New Roman" w:cs="Times New Roman"/>
          <w:sz w:val="24"/>
          <w:szCs w:val="24"/>
        </w:rPr>
      </w:pPr>
      <w:r w:rsidRPr="00872D28">
        <w:rPr>
          <w:rFonts w:ascii="Times New Roman" w:hAnsi="Times New Roman" w:cs="Times New Roman"/>
          <w:sz w:val="24"/>
          <w:szCs w:val="24"/>
        </w:rPr>
        <w:t>О</w:t>
      </w:r>
      <w:r w:rsidRPr="00872D28">
        <w:rPr>
          <w:rFonts w:ascii="Times New Roman" w:hAnsi="Times New Roman" w:cs="Times New Roman"/>
          <w:position w:val="-10"/>
          <w:sz w:val="24"/>
          <w:szCs w:val="24"/>
        </w:rPr>
        <w:t>Н</w:t>
      </w:r>
      <w:r w:rsidRPr="00872D28">
        <w:rPr>
          <w:rFonts w:ascii="Times New Roman" w:hAnsi="Times New Roman" w:cs="Times New Roman"/>
          <w:sz w:val="24"/>
          <w:szCs w:val="24"/>
        </w:rPr>
        <w:t>+ П = Р +О</w:t>
      </w:r>
      <w:r w:rsidRPr="00872D28">
        <w:rPr>
          <w:rFonts w:ascii="Times New Roman" w:hAnsi="Times New Roman" w:cs="Times New Roman"/>
          <w:position w:val="-10"/>
          <w:sz w:val="24"/>
          <w:szCs w:val="24"/>
        </w:rPr>
        <w:t>К</w:t>
      </w:r>
      <w:r w:rsidRPr="00872D28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872D28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872D28">
        <w:rPr>
          <w:rFonts w:ascii="Times New Roman" w:hAnsi="Times New Roman" w:cs="Times New Roman"/>
          <w:sz w:val="24"/>
          <w:szCs w:val="24"/>
        </w:rPr>
        <w:t>О</w:t>
      </w:r>
      <w:r w:rsidRPr="00872D28">
        <w:rPr>
          <w:rFonts w:ascii="Times New Roman" w:hAnsi="Times New Roman" w:cs="Times New Roman"/>
          <w:position w:val="-10"/>
          <w:sz w:val="24"/>
          <w:szCs w:val="24"/>
        </w:rPr>
        <w:t>К</w:t>
      </w:r>
      <w:r w:rsidRPr="00872D28">
        <w:rPr>
          <w:rFonts w:ascii="Times New Roman" w:hAnsi="Times New Roman" w:cs="Times New Roman"/>
          <w:sz w:val="24"/>
          <w:szCs w:val="24"/>
        </w:rPr>
        <w:t>= (О</w:t>
      </w:r>
      <w:r w:rsidRPr="00872D28">
        <w:rPr>
          <w:rFonts w:ascii="Times New Roman" w:hAnsi="Times New Roman" w:cs="Times New Roman"/>
          <w:position w:val="-10"/>
          <w:sz w:val="24"/>
          <w:szCs w:val="24"/>
        </w:rPr>
        <w:t>Н</w:t>
      </w:r>
      <w:r w:rsidRPr="00872D28">
        <w:rPr>
          <w:rFonts w:ascii="Times New Roman" w:hAnsi="Times New Roman" w:cs="Times New Roman"/>
          <w:sz w:val="24"/>
          <w:szCs w:val="24"/>
        </w:rPr>
        <w:t xml:space="preserve"> + П)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72D28">
        <w:rPr>
          <w:rFonts w:ascii="Times New Roman" w:hAnsi="Times New Roman" w:cs="Times New Roman"/>
          <w:sz w:val="24"/>
          <w:szCs w:val="24"/>
        </w:rPr>
        <w:t xml:space="preserve"> Р</w:t>
      </w:r>
    </w:p>
    <w:p w14:paraId="3D820F18" w14:textId="7D21A349" w:rsidR="00874ACA" w:rsidRPr="00874ACA" w:rsidRDefault="00874ACA" w:rsidP="00874A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ACA">
        <w:rPr>
          <w:rFonts w:ascii="Times New Roman" w:hAnsi="Times New Roman" w:cs="Times New Roman"/>
          <w:b/>
          <w:sz w:val="24"/>
          <w:szCs w:val="24"/>
        </w:rPr>
        <w:t>3. Организация поставок товара</w:t>
      </w:r>
    </w:p>
    <w:p w14:paraId="4189CEEE" w14:textId="77777777" w:rsidR="00874ACA" w:rsidRPr="00BE65B9" w:rsidRDefault="00874ACA" w:rsidP="00874A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5B9">
        <w:rPr>
          <w:rFonts w:ascii="Times New Roman" w:hAnsi="Times New Roman" w:cs="Times New Roman"/>
          <w:sz w:val="24"/>
          <w:szCs w:val="24"/>
        </w:rPr>
        <w:t>Поставки товаров в аптеку осуществляется по 2-м каналам:</w:t>
      </w:r>
    </w:p>
    <w:p w14:paraId="5ED457AD" w14:textId="30AD18C6" w:rsidR="00874ACA" w:rsidRPr="00BE65B9" w:rsidRDefault="00874ACA" w:rsidP="00874A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5B9">
        <w:rPr>
          <w:rFonts w:ascii="Times New Roman" w:hAnsi="Times New Roman" w:cs="Times New Roman"/>
          <w:sz w:val="24"/>
          <w:szCs w:val="24"/>
        </w:rPr>
        <w:t>-</w:t>
      </w:r>
      <w:r w:rsidR="002E0E3F">
        <w:rPr>
          <w:rFonts w:ascii="Times New Roman" w:hAnsi="Times New Roman" w:cs="Times New Roman"/>
          <w:sz w:val="24"/>
          <w:szCs w:val="24"/>
        </w:rPr>
        <w:t xml:space="preserve"> </w:t>
      </w:r>
      <w:r w:rsidRPr="00BE65B9">
        <w:rPr>
          <w:rFonts w:ascii="Times New Roman" w:hAnsi="Times New Roman" w:cs="Times New Roman"/>
          <w:i/>
          <w:sz w:val="24"/>
          <w:szCs w:val="24"/>
        </w:rPr>
        <w:t>централизованно</w:t>
      </w:r>
      <w:r w:rsidRPr="00BE65B9">
        <w:rPr>
          <w:rFonts w:ascii="Times New Roman" w:hAnsi="Times New Roman" w:cs="Times New Roman"/>
          <w:sz w:val="24"/>
          <w:szCs w:val="24"/>
        </w:rPr>
        <w:t>: за счет средств Федерального бюджета в рамках целевых государственных программ («Здоровье», «Охрана детства», «Борьба с туберкулезом»).</w:t>
      </w:r>
    </w:p>
    <w:p w14:paraId="1334722D" w14:textId="77777777" w:rsidR="00874ACA" w:rsidRPr="00BE65B9" w:rsidRDefault="00874ACA" w:rsidP="00874A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5B9">
        <w:rPr>
          <w:rFonts w:ascii="Times New Roman" w:hAnsi="Times New Roman" w:cs="Times New Roman"/>
          <w:sz w:val="24"/>
          <w:szCs w:val="24"/>
        </w:rPr>
        <w:t>Контроль за расходованием бюджетных средств ведется посредством проведения открытых конкурсов поставщиков-тендеров.</w:t>
      </w:r>
    </w:p>
    <w:p w14:paraId="5E0CD228" w14:textId="397A02D1" w:rsidR="00874ACA" w:rsidRPr="00BE65B9" w:rsidRDefault="00874ACA" w:rsidP="00874A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5B9">
        <w:rPr>
          <w:rFonts w:ascii="Times New Roman" w:hAnsi="Times New Roman" w:cs="Times New Roman"/>
          <w:sz w:val="24"/>
          <w:szCs w:val="24"/>
        </w:rPr>
        <w:t>-</w:t>
      </w:r>
      <w:r w:rsidR="002E0E3F">
        <w:rPr>
          <w:rFonts w:ascii="Times New Roman" w:hAnsi="Times New Roman" w:cs="Times New Roman"/>
          <w:sz w:val="24"/>
          <w:szCs w:val="24"/>
        </w:rPr>
        <w:t xml:space="preserve"> </w:t>
      </w:r>
      <w:r w:rsidRPr="00B919CF">
        <w:rPr>
          <w:rFonts w:ascii="Times New Roman" w:hAnsi="Times New Roman" w:cs="Times New Roman"/>
          <w:i/>
          <w:iCs/>
          <w:sz w:val="24"/>
          <w:szCs w:val="24"/>
        </w:rPr>
        <w:t>децентрализован</w:t>
      </w:r>
      <w:r w:rsidR="00B919CF" w:rsidRPr="00B919CF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B919CF"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: закуп лекарственных препарато</w:t>
      </w:r>
      <w:r w:rsidRPr="00BE65B9">
        <w:rPr>
          <w:rFonts w:ascii="Times New Roman" w:hAnsi="Times New Roman" w:cs="Times New Roman"/>
          <w:sz w:val="24"/>
          <w:szCs w:val="24"/>
        </w:rPr>
        <w:t>в и других товаров аптечного ассортимента за счет собственных оборотных средств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E73002" w14:textId="77777777" w:rsidR="00874ACA" w:rsidRPr="00BE65B9" w:rsidRDefault="00874ACA" w:rsidP="00874A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5B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Порядок децентрализованной закупки:</w:t>
      </w:r>
    </w:p>
    <w:p w14:paraId="3C2990A6" w14:textId="235329F2" w:rsidR="00874ACA" w:rsidRPr="002E0E3F" w:rsidRDefault="00874ACA" w:rsidP="00C6489F">
      <w:pPr>
        <w:pStyle w:val="a5"/>
        <w:numPr>
          <w:ilvl w:val="0"/>
          <w:numId w:val="12"/>
        </w:numPr>
        <w:spacing w:line="276" w:lineRule="auto"/>
        <w:ind w:left="426"/>
        <w:contextualSpacing/>
        <w:jc w:val="both"/>
      </w:pPr>
      <w:r w:rsidRPr="002E0E3F">
        <w:lastRenderedPageBreak/>
        <w:t>Руководителем субъекта розничной торговли должен быть утвержден порядок отбора и оценки поставщиков товаров аптечного ассортимента</w:t>
      </w:r>
      <w:r w:rsidR="00EE77B5">
        <w:t>.</w:t>
      </w:r>
    </w:p>
    <w:p w14:paraId="5F60ADEA" w14:textId="77777777" w:rsidR="002E0E3F" w:rsidRDefault="00874ACA" w:rsidP="00C6489F">
      <w:pPr>
        <w:pStyle w:val="a5"/>
        <w:numPr>
          <w:ilvl w:val="0"/>
          <w:numId w:val="12"/>
        </w:numPr>
        <w:spacing w:line="276" w:lineRule="auto"/>
        <w:ind w:left="426"/>
        <w:contextualSpacing/>
        <w:jc w:val="both"/>
      </w:pPr>
      <w:r w:rsidRPr="002E0E3F">
        <w:t xml:space="preserve">Субъект розничной торговли и поставщик заключают договор с учетом требований </w:t>
      </w:r>
      <w:hyperlink r:id="rId9" w:history="1">
        <w:r w:rsidRPr="002E0E3F">
          <w:rPr>
            <w:rStyle w:val="af4"/>
            <w:color w:val="auto"/>
          </w:rPr>
          <w:t>законодательства</w:t>
        </w:r>
      </w:hyperlink>
      <w:r w:rsidRPr="002E0E3F">
        <w:t xml:space="preserve"> об основах государственного регулирования торговой деятельности в РФ, а также с учетом требований </w:t>
      </w:r>
      <w:hyperlink r:id="rId10" w:history="1">
        <w:r w:rsidRPr="002E0E3F">
          <w:rPr>
            <w:rStyle w:val="af4"/>
            <w:color w:val="auto"/>
          </w:rPr>
          <w:t>гражданского законодательства</w:t>
        </w:r>
      </w:hyperlink>
      <w:r w:rsidRPr="002E0E3F">
        <w:t>, предусматривающих сроки принятия поставщиком претензии по качеству продукции, а также возможность возврата фальсифицированных недоброкачественных, контрафактных товаров аптечного ассортимента поставщику, если информация об этом поступила после приемки товара и оформления соответствующих документов.</w:t>
      </w:r>
    </w:p>
    <w:p w14:paraId="6A19245B" w14:textId="7EDDDA69" w:rsidR="00874ACA" w:rsidRPr="002E0E3F" w:rsidRDefault="00874ACA" w:rsidP="00C6489F">
      <w:pPr>
        <w:pStyle w:val="a5"/>
        <w:numPr>
          <w:ilvl w:val="0"/>
          <w:numId w:val="12"/>
        </w:numPr>
        <w:spacing w:line="276" w:lineRule="auto"/>
        <w:ind w:left="426"/>
        <w:contextualSpacing/>
        <w:jc w:val="both"/>
      </w:pPr>
      <w:r w:rsidRPr="002E0E3F">
        <w:t>Руководителем аптечной организации, индивидуальным предпринимателем, имеющим лицензию на фармацевтическую деятельность, обеспечивается наличие минимального ассортимента. (Расп</w:t>
      </w:r>
      <w:r w:rsidR="002E0E3F">
        <w:t>оряжение Правительства РФ</w:t>
      </w:r>
      <w:r w:rsidRPr="002E0E3F">
        <w:t xml:space="preserve"> №2406р от 12.10.2019.</w:t>
      </w:r>
      <w:r w:rsidR="002E0E3F">
        <w:t xml:space="preserve"> с доп. и изм.</w:t>
      </w:r>
      <w:r w:rsidRPr="002E0E3F">
        <w:t>)</w:t>
      </w:r>
    </w:p>
    <w:p w14:paraId="2408B2ED" w14:textId="77777777" w:rsidR="002E0E3F" w:rsidRDefault="00874ACA" w:rsidP="00C6489F">
      <w:pPr>
        <w:pStyle w:val="a5"/>
        <w:numPr>
          <w:ilvl w:val="0"/>
          <w:numId w:val="12"/>
        </w:numPr>
        <w:spacing w:line="276" w:lineRule="auto"/>
        <w:ind w:left="426"/>
        <w:contextualSpacing/>
        <w:jc w:val="both"/>
      </w:pPr>
      <w:r w:rsidRPr="002E0E3F">
        <w:t>Анализ спроса на ЛП в аптеке, в районе обслуживания (журнал дефектуры)</w:t>
      </w:r>
    </w:p>
    <w:p w14:paraId="4A11E94A" w14:textId="77777777" w:rsidR="002E0E3F" w:rsidRDefault="00874ACA" w:rsidP="00C6489F">
      <w:pPr>
        <w:pStyle w:val="a5"/>
        <w:numPr>
          <w:ilvl w:val="0"/>
          <w:numId w:val="12"/>
        </w:numPr>
        <w:spacing w:line="276" w:lineRule="auto"/>
        <w:ind w:left="426"/>
        <w:contextualSpacing/>
        <w:jc w:val="both"/>
      </w:pPr>
      <w:r w:rsidRPr="002E0E3F">
        <w:t>Проводят анализ предложений поставщиков (прайс-листы).</w:t>
      </w:r>
    </w:p>
    <w:p w14:paraId="6A6E2FA2" w14:textId="0479A740" w:rsidR="00874ACA" w:rsidRPr="002E0E3F" w:rsidRDefault="00874ACA" w:rsidP="00C6489F">
      <w:pPr>
        <w:pStyle w:val="a5"/>
        <w:numPr>
          <w:ilvl w:val="0"/>
          <w:numId w:val="12"/>
        </w:numPr>
        <w:spacing w:line="276" w:lineRule="auto"/>
        <w:ind w:left="426"/>
        <w:contextualSpacing/>
        <w:jc w:val="both"/>
      </w:pPr>
      <w:r w:rsidRPr="002E0E3F">
        <w:t>Использование программного обеспечения, где подбираются наиболее дешевые препараты по прайс-листам поставщиков, при этом обращается внимание на курсовой прием и срок годности.</w:t>
      </w:r>
    </w:p>
    <w:p w14:paraId="20264035" w14:textId="2C2F87B6" w:rsidR="00874ACA" w:rsidRDefault="00874ACA" w:rsidP="00874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E65B9">
        <w:rPr>
          <w:rFonts w:ascii="Times New Roman" w:hAnsi="Times New Roman" w:cs="Times New Roman"/>
          <w:b/>
          <w:sz w:val="24"/>
          <w:szCs w:val="24"/>
        </w:rPr>
        <w:t>.У</w:t>
      </w:r>
      <w:r>
        <w:rPr>
          <w:rFonts w:ascii="Times New Roman" w:hAnsi="Times New Roman" w:cs="Times New Roman"/>
          <w:b/>
          <w:sz w:val="24"/>
          <w:szCs w:val="24"/>
        </w:rPr>
        <w:t>чет поступления товаров в СРТ</w:t>
      </w:r>
    </w:p>
    <w:p w14:paraId="6D525692" w14:textId="77777777" w:rsidR="002E0E3F" w:rsidRPr="00BE65B9" w:rsidRDefault="002E0E3F" w:rsidP="00874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79E95F" w14:textId="2A76CC09" w:rsidR="00874ACA" w:rsidRPr="002E0E3F" w:rsidRDefault="00874ACA" w:rsidP="00C6489F">
      <w:pPr>
        <w:pStyle w:val="a5"/>
        <w:numPr>
          <w:ilvl w:val="0"/>
          <w:numId w:val="13"/>
        </w:numPr>
        <w:tabs>
          <w:tab w:val="clear" w:pos="720"/>
          <w:tab w:val="num" w:pos="567"/>
        </w:tabs>
        <w:spacing w:line="276" w:lineRule="auto"/>
        <w:ind w:left="426"/>
        <w:jc w:val="both"/>
      </w:pPr>
      <w:r w:rsidRPr="002E0E3F">
        <w:t>В процессе приемки товаров аптечного ассортимента, осуществляется оценка соответствия принимаемых товаров товаросопроводительной документации по ассортименту, количеству и качеству, соблюдению специальных условий хранения (при наличии такого требования).</w:t>
      </w:r>
    </w:p>
    <w:p w14:paraId="3DFAE396" w14:textId="45D6CE95" w:rsidR="00874ACA" w:rsidRPr="002E0E3F" w:rsidRDefault="00874ACA" w:rsidP="00C6489F">
      <w:pPr>
        <w:pStyle w:val="a5"/>
        <w:numPr>
          <w:ilvl w:val="0"/>
          <w:numId w:val="13"/>
        </w:numPr>
        <w:tabs>
          <w:tab w:val="clear" w:pos="720"/>
          <w:tab w:val="num" w:pos="567"/>
        </w:tabs>
        <w:spacing w:line="276" w:lineRule="auto"/>
        <w:ind w:left="426"/>
        <w:jc w:val="both"/>
      </w:pPr>
      <w:r w:rsidRPr="002E0E3F">
        <w:t xml:space="preserve">Компетенция субъекта розничной торговли по проверке качества поставленных товаров аптечного ассортимента </w:t>
      </w:r>
      <w:r w:rsidRPr="002E0E3F">
        <w:rPr>
          <w:i/>
        </w:rPr>
        <w:t>ограничивается</w:t>
      </w:r>
      <w:r w:rsidRPr="002E0E3F">
        <w:t xml:space="preserve"> визуальным осмотром внешнего вида, проверкой соответствия сопроводительным документам, полноты комплекта сопроводительных документов, в том числе реестра документов, подтверждающих качество товаров аптечного ассортимента. Субъекту розничной торговли необходимо учитывать особенности приемки и предпродажной проверки товаров аптечного ассортимента.</w:t>
      </w:r>
    </w:p>
    <w:p w14:paraId="5CF9D7EB" w14:textId="4F0B9FC1" w:rsidR="00874ACA" w:rsidRPr="002E0E3F" w:rsidRDefault="00874ACA" w:rsidP="00C6489F">
      <w:pPr>
        <w:pStyle w:val="a5"/>
        <w:numPr>
          <w:ilvl w:val="0"/>
          <w:numId w:val="13"/>
        </w:numPr>
        <w:tabs>
          <w:tab w:val="clear" w:pos="720"/>
          <w:tab w:val="num" w:pos="567"/>
        </w:tabs>
        <w:spacing w:line="276" w:lineRule="auto"/>
        <w:ind w:left="426"/>
        <w:jc w:val="both"/>
      </w:pPr>
      <w:bookmarkStart w:id="3" w:name="sub_1045"/>
      <w:r w:rsidRPr="002E0E3F">
        <w:t xml:space="preserve">Приемка товаров аптечного ассортимента осуществляется материально ответственным лицом. Если товары аптечного ассортимента находятся в транспортной таре без повреждений, то приемка может проводиться по количеству мест или по количеству товарных единиц и маркировке на таре. </w:t>
      </w:r>
    </w:p>
    <w:p w14:paraId="77DD37D2" w14:textId="5E426CD3" w:rsidR="00874ACA" w:rsidRPr="002E0E3F" w:rsidRDefault="00874ACA" w:rsidP="00C6489F">
      <w:pPr>
        <w:pStyle w:val="a5"/>
        <w:numPr>
          <w:ilvl w:val="0"/>
          <w:numId w:val="13"/>
        </w:numPr>
        <w:tabs>
          <w:tab w:val="clear" w:pos="720"/>
          <w:tab w:val="num" w:pos="567"/>
        </w:tabs>
        <w:spacing w:line="276" w:lineRule="auto"/>
        <w:ind w:left="426"/>
        <w:jc w:val="both"/>
      </w:pPr>
      <w:bookmarkStart w:id="4" w:name="sub_1046"/>
      <w:bookmarkEnd w:id="3"/>
      <w:r w:rsidRPr="002E0E3F">
        <w:t>Если количество и качество товаров аптечного ассортимента соответствует указанному в сопроводительных документах, то на сопроводительных документах (накладной, счет-фактуре, товарно-транспортной накладной, реестре документов по качеству и других документах, удостоверяющих количество или качество поступивших товаров) проставляется штамп приемки, подтверждающий факт соответствия принятых товаров аптечного ассортимента данным, указанным в сопроводительных документах. Материально ответственное лицо, осуществляющее приемку товаров аптечного ассортимента, ставит свою подпись на сопроводительных документах и заверяет ее печатью субъекта розничной торговли (при наличии).</w:t>
      </w:r>
    </w:p>
    <w:p w14:paraId="7CB3713D" w14:textId="5498E7AC" w:rsidR="00874ACA" w:rsidRPr="002E0E3F" w:rsidRDefault="00874ACA" w:rsidP="00C6489F">
      <w:pPr>
        <w:pStyle w:val="a5"/>
        <w:numPr>
          <w:ilvl w:val="0"/>
          <w:numId w:val="13"/>
        </w:numPr>
        <w:tabs>
          <w:tab w:val="clear" w:pos="720"/>
          <w:tab w:val="num" w:pos="567"/>
        </w:tabs>
        <w:spacing w:line="276" w:lineRule="auto"/>
        <w:ind w:left="426"/>
        <w:jc w:val="both"/>
      </w:pPr>
      <w:bookmarkStart w:id="5" w:name="sub_1047"/>
      <w:bookmarkEnd w:id="4"/>
      <w:r w:rsidRPr="002E0E3F">
        <w:lastRenderedPageBreak/>
        <w:t>В случае несоответствия поставленных субъекту розничной торговли товаров аптечного ассортимента условиям договора, данным сопроводительных документов комиссией субъекта розничной торговли в соответствии с утвержденной стандартной операционной процедурой составляется акт, который является основанием для предъявления претензий поставщику (составление акта в одностороннем порядке материально ответственным лицом возможно при согласии поставщика или отсутствия его представителя).</w:t>
      </w:r>
    </w:p>
    <w:p w14:paraId="0B0C3E67" w14:textId="4A3FAC68" w:rsidR="00874ACA" w:rsidRPr="002E0E3F" w:rsidRDefault="00874ACA" w:rsidP="00C6489F">
      <w:pPr>
        <w:pStyle w:val="a5"/>
        <w:numPr>
          <w:ilvl w:val="0"/>
          <w:numId w:val="13"/>
        </w:numPr>
        <w:tabs>
          <w:tab w:val="clear" w:pos="720"/>
          <w:tab w:val="num" w:pos="567"/>
        </w:tabs>
        <w:spacing w:line="276" w:lineRule="auto"/>
        <w:ind w:left="426"/>
        <w:jc w:val="both"/>
      </w:pPr>
      <w:bookmarkStart w:id="6" w:name="sub_1048"/>
      <w:bookmarkEnd w:id="5"/>
      <w:r w:rsidRPr="002E0E3F">
        <w:t>Лекарственные препараты независимо от источника их поступления подвергаются приемочному контролю с целью предупреждения поступления в продажу фальсифицированных, недоброкачественных, контрафактных лекарственных препаратов.</w:t>
      </w:r>
    </w:p>
    <w:p w14:paraId="6FC2B807" w14:textId="77777777" w:rsidR="00874ACA" w:rsidRDefault="00874ACA" w:rsidP="002E0E3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49"/>
      <w:r w:rsidRPr="00BE65B9">
        <w:rPr>
          <w:rFonts w:ascii="Times New Roman" w:hAnsi="Times New Roman" w:cs="Times New Roman"/>
          <w:sz w:val="24"/>
          <w:szCs w:val="24"/>
        </w:rPr>
        <w:t xml:space="preserve">Для проведения приемочного контроля приказом руководителя субъекта розничной торговли создается </w:t>
      </w:r>
      <w:r w:rsidRPr="002E0E3F">
        <w:rPr>
          <w:rFonts w:ascii="Times New Roman" w:hAnsi="Times New Roman" w:cs="Times New Roman"/>
          <w:i/>
          <w:iCs/>
          <w:sz w:val="24"/>
          <w:szCs w:val="24"/>
        </w:rPr>
        <w:t>приемная комиссия</w:t>
      </w:r>
      <w:r w:rsidRPr="00BE65B9">
        <w:rPr>
          <w:rFonts w:ascii="Times New Roman" w:hAnsi="Times New Roman" w:cs="Times New Roman"/>
          <w:sz w:val="24"/>
          <w:szCs w:val="24"/>
        </w:rPr>
        <w:t>. Члены комиссии должны быть ознакомлены со всеми законодательными и иными нормативными правовыми актами Российской Федерации, определяющими основные требования к товарам аптечного ассортимента, оформлению сопроводительных документов, их комплектности.</w:t>
      </w:r>
    </w:p>
    <w:p w14:paraId="1C1AD0BE" w14:textId="77777777" w:rsidR="00874ACA" w:rsidRDefault="00874ACA" w:rsidP="002E0E3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50"/>
      <w:r w:rsidRPr="00BE65B9">
        <w:rPr>
          <w:rFonts w:ascii="Times New Roman" w:hAnsi="Times New Roman" w:cs="Times New Roman"/>
          <w:sz w:val="24"/>
          <w:szCs w:val="24"/>
        </w:rPr>
        <w:t>Товары аптечного ассортимента до подачи в торговую зону должны пройти предпродажную подготовку, которая включает распаковку, рассортировку и осмотр, проверку качества товара (по внешним признакам) и наличия необходимой информации о товаре и его поставщике.</w:t>
      </w:r>
      <w:bookmarkEnd w:id="6"/>
      <w:bookmarkEnd w:id="7"/>
      <w:bookmarkEnd w:id="8"/>
    </w:p>
    <w:p w14:paraId="4BC6C797" w14:textId="77777777" w:rsidR="00874ACA" w:rsidRPr="00BE65B9" w:rsidRDefault="00874ACA" w:rsidP="002E0E3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5B9">
        <w:rPr>
          <w:rFonts w:ascii="Times New Roman" w:hAnsi="Times New Roman" w:cs="Times New Roman"/>
          <w:sz w:val="24"/>
          <w:szCs w:val="24"/>
        </w:rPr>
        <w:t xml:space="preserve">Приемочный контроль заключается в проверке поступающих </w:t>
      </w:r>
      <w:r w:rsidRPr="00E350E2">
        <w:rPr>
          <w:rFonts w:ascii="Times New Roman" w:hAnsi="Times New Roman" w:cs="Times New Roman"/>
          <w:i/>
          <w:sz w:val="24"/>
          <w:szCs w:val="24"/>
        </w:rPr>
        <w:t>лекарственных препаратов</w:t>
      </w:r>
      <w:r w:rsidRPr="00BE65B9">
        <w:rPr>
          <w:rFonts w:ascii="Times New Roman" w:hAnsi="Times New Roman" w:cs="Times New Roman"/>
          <w:sz w:val="24"/>
          <w:szCs w:val="24"/>
        </w:rPr>
        <w:t xml:space="preserve"> путем оценки:</w:t>
      </w:r>
    </w:p>
    <w:p w14:paraId="23E3B909" w14:textId="135CD4C2" w:rsidR="00874ACA" w:rsidRPr="002E0E3F" w:rsidRDefault="00874ACA" w:rsidP="00C6489F">
      <w:pPr>
        <w:pStyle w:val="a5"/>
        <w:numPr>
          <w:ilvl w:val="0"/>
          <w:numId w:val="14"/>
        </w:numPr>
        <w:spacing w:line="276" w:lineRule="auto"/>
        <w:jc w:val="both"/>
      </w:pPr>
      <w:bookmarkStart w:id="9" w:name="sub_10481"/>
      <w:r w:rsidRPr="002E0E3F">
        <w:t>внешнего вида, цвета, запаха;</w:t>
      </w:r>
    </w:p>
    <w:p w14:paraId="723E4530" w14:textId="50DF74BC" w:rsidR="00874ACA" w:rsidRPr="002E0E3F" w:rsidRDefault="00874ACA" w:rsidP="00C6489F">
      <w:pPr>
        <w:pStyle w:val="a5"/>
        <w:numPr>
          <w:ilvl w:val="0"/>
          <w:numId w:val="14"/>
        </w:numPr>
        <w:spacing w:line="276" w:lineRule="auto"/>
        <w:jc w:val="both"/>
      </w:pPr>
      <w:bookmarkStart w:id="10" w:name="sub_10482"/>
      <w:bookmarkEnd w:id="9"/>
      <w:r w:rsidRPr="002E0E3F">
        <w:t>целостности упаковки;</w:t>
      </w:r>
    </w:p>
    <w:p w14:paraId="59F1481C" w14:textId="43D55453" w:rsidR="00874ACA" w:rsidRPr="002E0E3F" w:rsidRDefault="00874ACA" w:rsidP="00C6489F">
      <w:pPr>
        <w:pStyle w:val="a5"/>
        <w:numPr>
          <w:ilvl w:val="0"/>
          <w:numId w:val="14"/>
        </w:numPr>
        <w:spacing w:line="276" w:lineRule="auto"/>
        <w:jc w:val="both"/>
      </w:pPr>
      <w:bookmarkStart w:id="11" w:name="sub_10483"/>
      <w:bookmarkEnd w:id="10"/>
      <w:r w:rsidRPr="002E0E3F">
        <w:t xml:space="preserve">соответствия маркировки лекарственных препаратов требованиям, установленным </w:t>
      </w:r>
      <w:hyperlink r:id="rId11" w:history="1">
        <w:r w:rsidRPr="002E0E3F">
          <w:rPr>
            <w:rStyle w:val="af2"/>
            <w:color w:val="auto"/>
            <w:u w:val="none"/>
          </w:rPr>
          <w:t>законодательством</w:t>
        </w:r>
      </w:hyperlink>
      <w:r w:rsidRPr="002E0E3F">
        <w:t xml:space="preserve"> об обращении лекарственных средств;</w:t>
      </w:r>
    </w:p>
    <w:p w14:paraId="186835D0" w14:textId="33ABE3EF" w:rsidR="00874ACA" w:rsidRDefault="00874ACA" w:rsidP="00C6489F">
      <w:pPr>
        <w:pStyle w:val="a5"/>
        <w:numPr>
          <w:ilvl w:val="0"/>
          <w:numId w:val="14"/>
        </w:numPr>
        <w:spacing w:line="276" w:lineRule="auto"/>
        <w:jc w:val="both"/>
      </w:pPr>
      <w:bookmarkStart w:id="12" w:name="sub_10484"/>
      <w:bookmarkEnd w:id="11"/>
      <w:r w:rsidRPr="002E0E3F">
        <w:t>правильности оформления сопроводительных документов;</w:t>
      </w:r>
    </w:p>
    <w:p w14:paraId="42481A4D" w14:textId="2A5ED477" w:rsidR="003028C4" w:rsidRPr="002E0E3F" w:rsidRDefault="003028C4" w:rsidP="003028C4">
      <w:pPr>
        <w:pStyle w:val="a5"/>
        <w:numPr>
          <w:ilvl w:val="0"/>
          <w:numId w:val="14"/>
        </w:numPr>
        <w:spacing w:line="276" w:lineRule="auto"/>
        <w:jc w:val="both"/>
      </w:pPr>
      <w:r w:rsidRPr="003028C4">
        <w:t>сведений о вводе в гражданский оборот ЛП в соответствии со </w:t>
      </w:r>
      <w:hyperlink r:id="rId12" w:history="1">
        <w:r w:rsidRPr="003028C4">
          <w:rPr>
            <w:rStyle w:val="af2"/>
          </w:rPr>
          <w:t>статьей 52</w:t>
        </w:r>
      </w:hyperlink>
      <w:hyperlink r:id="rId13" w:history="1">
        <w:r w:rsidRPr="003028C4">
          <w:rPr>
            <w:rStyle w:val="af2"/>
            <w:vertAlign w:val="superscript"/>
          </w:rPr>
          <w:t> </w:t>
        </w:r>
      </w:hyperlink>
      <w:hyperlink r:id="rId14" w:history="1">
        <w:r w:rsidRPr="003028C4">
          <w:rPr>
            <w:rStyle w:val="af2"/>
            <w:b/>
            <w:bCs/>
            <w:vertAlign w:val="superscript"/>
          </w:rPr>
          <w:t>1</w:t>
        </w:r>
      </w:hyperlink>
      <w:r w:rsidRPr="003028C4">
        <w:t> Федерального закона N 61-ФЗ.</w:t>
      </w:r>
    </w:p>
    <w:p w14:paraId="47BD0D85" w14:textId="77777777" w:rsidR="002E0E3F" w:rsidRDefault="00874ACA" w:rsidP="002E0E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51"/>
      <w:bookmarkEnd w:id="12"/>
      <w:r w:rsidRPr="00E350E2">
        <w:rPr>
          <w:rFonts w:ascii="Times New Roman" w:hAnsi="Times New Roman" w:cs="Times New Roman"/>
          <w:i/>
          <w:sz w:val="24"/>
          <w:szCs w:val="24"/>
        </w:rPr>
        <w:t xml:space="preserve">Продукты лечебного, детского и диетического питания, биологически активные добавки </w:t>
      </w:r>
      <w:r w:rsidRPr="00BE65B9">
        <w:rPr>
          <w:rFonts w:ascii="Times New Roman" w:hAnsi="Times New Roman" w:cs="Times New Roman"/>
          <w:sz w:val="24"/>
          <w:szCs w:val="24"/>
        </w:rPr>
        <w:t>являются пищевыми продуктами, которые до их подачи в торговую зону или иное место торговли должны быть освобождены от тары, оберточных и увязочных материалов, металлических клипс. Субъект розничной торговли должен также произвести проверку качества продуктов лечебного, детского и диетического питания, биологически активных добавок по внешним признакам, проверить наличие необходимой документации и информации, осуществить отбраковку и сортировку.</w:t>
      </w:r>
      <w:bookmarkEnd w:id="1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5B9">
        <w:rPr>
          <w:rFonts w:ascii="Times New Roman" w:hAnsi="Times New Roman" w:cs="Times New Roman"/>
          <w:sz w:val="24"/>
          <w:szCs w:val="24"/>
        </w:rPr>
        <w:t>Торговля продуктами лечебного, детского и диетического питания, биологически активными добавками запрещается при нарушении целостности упаковки. Качество данной группы товаров подтверждается свидетельством о государственной регистрации, в котором указана область применения и использования и документом производителя и (или) поставщика, подтверждающего безопасность продукта - декларацией о соответствии качества или реестром деклараций. В случае нарушения целостности упаковки, отсутствия полного пакета документов продукты лечебного, детского и диетического питания, биологически активные добавки подлежат возврату поставщику.</w:t>
      </w:r>
      <w:bookmarkStart w:id="14" w:name="sub_1052"/>
    </w:p>
    <w:p w14:paraId="751642B7" w14:textId="42347784" w:rsidR="00874ACA" w:rsidRDefault="00874ACA" w:rsidP="003921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AC">
        <w:rPr>
          <w:rFonts w:ascii="Times New Roman" w:hAnsi="Times New Roman" w:cs="Times New Roman"/>
          <w:i/>
          <w:sz w:val="24"/>
          <w:szCs w:val="24"/>
        </w:rPr>
        <w:lastRenderedPageBreak/>
        <w:t>Дезинфицирующие средства</w:t>
      </w:r>
      <w:r w:rsidRPr="00BE65B9">
        <w:rPr>
          <w:rFonts w:ascii="Times New Roman" w:hAnsi="Times New Roman" w:cs="Times New Roman"/>
          <w:sz w:val="24"/>
          <w:szCs w:val="24"/>
        </w:rPr>
        <w:t xml:space="preserve"> до подачи их в торговую зону, размещения в месте продажи должны пройти предпродажную подготовку, которая включает освобождение от транспортной тары, сортировку, проверку целостности упаковки (в том числе функционирования аэрозольной упаковки) и качества товара по внешним признакам, наличия необходимой информации о дезинфицирующих средствах и его изготовителе, инструкций по применению.</w:t>
      </w:r>
      <w:bookmarkEnd w:id="14"/>
    </w:p>
    <w:p w14:paraId="51FC172E" w14:textId="54382318" w:rsidR="00297E84" w:rsidRPr="00176058" w:rsidRDefault="00297E84" w:rsidP="00297E8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 w:rsidRPr="00176058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176058">
        <w:rPr>
          <w:rFonts w:ascii="Times New Roman" w:hAnsi="Times New Roman" w:cs="Times New Roman"/>
          <w:b/>
          <w:sz w:val="24"/>
        </w:rPr>
        <w:t>Документооборот при приемке товара</w:t>
      </w:r>
    </w:p>
    <w:p w14:paraId="4F122F21" w14:textId="77777777" w:rsidR="00297E84" w:rsidRDefault="00297E84" w:rsidP="00297E8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07A6E2A7" w14:textId="77777777" w:rsidR="00297E84" w:rsidRDefault="00297E84" w:rsidP="00297E8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Поставщик вместе с товаром предоставляет следующие сопроводительные документы:</w:t>
      </w:r>
    </w:p>
    <w:p w14:paraId="2851D618" w14:textId="60AF718F" w:rsidR="00297E84" w:rsidRPr="00297E84" w:rsidRDefault="00297E84" w:rsidP="00C6489F">
      <w:pPr>
        <w:pStyle w:val="a5"/>
        <w:numPr>
          <w:ilvl w:val="0"/>
          <w:numId w:val="15"/>
        </w:numPr>
        <w:spacing w:after="0"/>
        <w:jc w:val="both"/>
      </w:pPr>
      <w:r w:rsidRPr="00297E84">
        <w:t xml:space="preserve">ТТН </w:t>
      </w:r>
    </w:p>
    <w:p w14:paraId="668F1DC0" w14:textId="628505E5" w:rsidR="00297E84" w:rsidRPr="00297E84" w:rsidRDefault="00297E84" w:rsidP="00C6489F">
      <w:pPr>
        <w:pStyle w:val="a5"/>
        <w:numPr>
          <w:ilvl w:val="0"/>
          <w:numId w:val="15"/>
        </w:numPr>
        <w:spacing w:after="0"/>
        <w:jc w:val="both"/>
      </w:pPr>
      <w:r w:rsidRPr="00297E84">
        <w:t>Счет</w:t>
      </w:r>
      <w:r>
        <w:t>-</w:t>
      </w:r>
      <w:r w:rsidRPr="00297E84">
        <w:t xml:space="preserve">фактура </w:t>
      </w:r>
    </w:p>
    <w:p w14:paraId="007BC6C9" w14:textId="77777777" w:rsidR="00297E84" w:rsidRDefault="00297E84" w:rsidP="00C6489F">
      <w:pPr>
        <w:pStyle w:val="a5"/>
        <w:numPr>
          <w:ilvl w:val="0"/>
          <w:numId w:val="15"/>
        </w:numPr>
        <w:spacing w:after="0"/>
        <w:jc w:val="both"/>
      </w:pPr>
      <w:r w:rsidRPr="00297E84">
        <w:t xml:space="preserve">Протокол согласования цен </w:t>
      </w:r>
    </w:p>
    <w:p w14:paraId="79C26D97" w14:textId="662ACB68" w:rsidR="00297E84" w:rsidRPr="00297E84" w:rsidRDefault="00297E84" w:rsidP="00C6489F">
      <w:pPr>
        <w:pStyle w:val="a5"/>
        <w:numPr>
          <w:ilvl w:val="0"/>
          <w:numId w:val="15"/>
        </w:numPr>
        <w:spacing w:after="0"/>
        <w:jc w:val="both"/>
      </w:pPr>
      <w:r>
        <w:t>Данные документов, подтверждающих качество.</w:t>
      </w:r>
    </w:p>
    <w:p w14:paraId="660DB847" w14:textId="77777777" w:rsidR="00297E84" w:rsidRDefault="00297E84" w:rsidP="00297E8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Документы должны иметь печати поставщика и подписи ответственных лиц (печати и подписи живые). Исключение </w:t>
      </w:r>
      <w:r w:rsidRPr="00757C28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Pr="00757C28">
        <w:rPr>
          <w:rFonts w:ascii="Times New Roman" w:hAnsi="Times New Roman" w:cs="Times New Roman"/>
          <w:sz w:val="24"/>
        </w:rPr>
        <w:t>электронный документооборот.</w:t>
      </w:r>
    </w:p>
    <w:p w14:paraId="4B8633BF" w14:textId="252B0880" w:rsidR="00297E84" w:rsidRDefault="00297E84" w:rsidP="00297E8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Рабочие документы (экземпляры, которые остаются в СРТ): ТТН, счет-фактура, протокол согласования цен после приемки подкрепляются к </w:t>
      </w:r>
      <w:r w:rsidRPr="00FC0FC8">
        <w:rPr>
          <w:rFonts w:ascii="Times New Roman" w:hAnsi="Times New Roman" w:cs="Times New Roman"/>
          <w:sz w:val="24"/>
          <w:u w:val="single"/>
        </w:rPr>
        <w:t>Акту о прием</w:t>
      </w:r>
      <w:r>
        <w:rPr>
          <w:rFonts w:ascii="Times New Roman" w:hAnsi="Times New Roman" w:cs="Times New Roman"/>
          <w:sz w:val="24"/>
          <w:u w:val="single"/>
        </w:rPr>
        <w:t>к</w:t>
      </w:r>
      <w:r w:rsidRPr="00FC0FC8">
        <w:rPr>
          <w:rFonts w:ascii="Times New Roman" w:hAnsi="Times New Roman" w:cs="Times New Roman"/>
          <w:sz w:val="24"/>
          <w:u w:val="single"/>
        </w:rPr>
        <w:t>е товара</w:t>
      </w:r>
      <w:r w:rsidR="00AD03F6">
        <w:rPr>
          <w:rFonts w:ascii="Times New Roman" w:hAnsi="Times New Roman" w:cs="Times New Roman"/>
          <w:sz w:val="24"/>
        </w:rPr>
        <w:t>.</w:t>
      </w:r>
    </w:p>
    <w:p w14:paraId="5744C652" w14:textId="77C0A6D5" w:rsidR="00297E84" w:rsidRDefault="00297E84" w:rsidP="00297E8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D2EDC">
        <w:rPr>
          <w:rFonts w:ascii="Times New Roman" w:hAnsi="Times New Roman" w:cs="Times New Roman"/>
          <w:sz w:val="24"/>
        </w:rPr>
        <w:t>Общая сумма прихода по товару регистрируется под номером накладной в «Журнале (Реестре) приходных документов</w:t>
      </w:r>
      <w:r>
        <w:rPr>
          <w:rFonts w:ascii="Times New Roman" w:hAnsi="Times New Roman" w:cs="Times New Roman"/>
          <w:sz w:val="24"/>
        </w:rPr>
        <w:t>»</w:t>
      </w:r>
      <w:r w:rsidRPr="006D2EDC">
        <w:rPr>
          <w:rFonts w:ascii="Times New Roman" w:hAnsi="Times New Roman" w:cs="Times New Roman"/>
          <w:sz w:val="24"/>
        </w:rPr>
        <w:t>, в котор</w:t>
      </w:r>
      <w:r w:rsidR="00AD03F6">
        <w:rPr>
          <w:rFonts w:ascii="Times New Roman" w:hAnsi="Times New Roman" w:cs="Times New Roman"/>
          <w:sz w:val="24"/>
        </w:rPr>
        <w:t>ом</w:t>
      </w:r>
      <w:r w:rsidRPr="006D2EDC">
        <w:rPr>
          <w:rFonts w:ascii="Times New Roman" w:hAnsi="Times New Roman" w:cs="Times New Roman"/>
          <w:sz w:val="24"/>
        </w:rPr>
        <w:t xml:space="preserve"> учет ведется по ценам закупа и розничным ценам.</w:t>
      </w:r>
    </w:p>
    <w:p w14:paraId="0D190EA5" w14:textId="58A21113" w:rsidR="00297E84" w:rsidRDefault="00297E84" w:rsidP="00297E8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Товары размещаются по физико-химическим свойствам, по фармакологическим группам на стеллажах и шкафах. </w:t>
      </w:r>
    </w:p>
    <w:p w14:paraId="75A5FB4A" w14:textId="77777777" w:rsidR="00297E84" w:rsidRDefault="00297E84" w:rsidP="00297E84">
      <w:pPr>
        <w:jc w:val="both"/>
        <w:rPr>
          <w:rFonts w:ascii="Times New Roman" w:hAnsi="Times New Roman" w:cs="Times New Roman"/>
          <w:b/>
          <w:sz w:val="24"/>
        </w:rPr>
      </w:pPr>
    </w:p>
    <w:p w14:paraId="7BA62DCE" w14:textId="63BD3668" w:rsidR="00297E84" w:rsidRDefault="0039214F" w:rsidP="00297E8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</w:t>
      </w:r>
      <w:r w:rsidR="00297E84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297E84" w:rsidRPr="00F661C5">
        <w:rPr>
          <w:rFonts w:ascii="Times New Roman" w:hAnsi="Times New Roman" w:cs="Times New Roman"/>
          <w:b/>
          <w:sz w:val="24"/>
        </w:rPr>
        <w:t>Прием товара при расхождении с сопроводительными документами</w:t>
      </w:r>
    </w:p>
    <w:p w14:paraId="4525AEC1" w14:textId="77777777" w:rsidR="0039214F" w:rsidRDefault="0039214F" w:rsidP="00297E8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34BBEB17" w14:textId="77777777" w:rsidR="0039214F" w:rsidRDefault="00297E84" w:rsidP="0039214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при приеме товара обнаружены расхождения, то прием товара приостанавливают и ставят в известность поставщика, просят дослать товар или документы.</w:t>
      </w:r>
    </w:p>
    <w:p w14:paraId="546EAD84" w14:textId="224C0C8E" w:rsidR="00297E84" w:rsidRDefault="00297E84" w:rsidP="0039214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по телефону проблему не удалось решить, то организуется приемная комиссия, в которую по мимо материально-ответственных лиц входит незаинтересованное лицо, имеющие удостоверение. В этом случае, весь товар, имеющийся в фактическом наличии, регистрируются Актом о приеме товара</w:t>
      </w:r>
      <w:r w:rsidR="00193B6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193B6B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на недостающий товар, а также бой, порчу, брак оформляется Акт об установлении расхождений при приеме товара. Если нет возможности связаться с поставщиком по телефону, то дополнительно оформляется </w:t>
      </w:r>
      <w:r w:rsidRPr="00671FF2">
        <w:rPr>
          <w:rFonts w:ascii="Times New Roman" w:hAnsi="Times New Roman" w:cs="Times New Roman"/>
          <w:sz w:val="24"/>
          <w:u w:val="single"/>
        </w:rPr>
        <w:t>Претензионное письмо.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5039219" w14:textId="77777777" w:rsidR="00297E84" w:rsidRPr="00E735B2" w:rsidRDefault="00297E84" w:rsidP="00297E84">
      <w:pPr>
        <w:jc w:val="both"/>
        <w:rPr>
          <w:rFonts w:ascii="Times New Roman" w:hAnsi="Times New Roman" w:cs="Times New Roman"/>
          <w:b/>
          <w:sz w:val="24"/>
        </w:rPr>
      </w:pPr>
    </w:p>
    <w:p w14:paraId="65088732" w14:textId="77777777" w:rsidR="00297E84" w:rsidRPr="002C46FB" w:rsidRDefault="00297E84" w:rsidP="00297E84">
      <w:pPr>
        <w:spacing w:after="0"/>
        <w:rPr>
          <w:rFonts w:ascii="Times New Roman" w:hAnsi="Times New Roman" w:cs="Times New Roman"/>
          <w:sz w:val="24"/>
        </w:rPr>
      </w:pPr>
    </w:p>
    <w:p w14:paraId="13377943" w14:textId="77777777" w:rsidR="00297E84" w:rsidRDefault="00297E84" w:rsidP="00297E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33A8A0" w14:textId="77777777" w:rsidR="00297E84" w:rsidRPr="00BE65B9" w:rsidRDefault="00297E84" w:rsidP="00297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334D49" w14:textId="77777777" w:rsidR="00874ACA" w:rsidRPr="00C43CFE" w:rsidRDefault="00874ACA" w:rsidP="00D5680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74ACA" w:rsidRPr="00C43CFE" w:rsidSect="00560539">
      <w:footerReference w:type="default" r:id="rId15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62545" w14:textId="77777777" w:rsidR="00B25D79" w:rsidRDefault="00B25D79" w:rsidP="00560539">
      <w:pPr>
        <w:spacing w:after="0" w:line="240" w:lineRule="auto"/>
      </w:pPr>
      <w:r>
        <w:separator/>
      </w:r>
    </w:p>
  </w:endnote>
  <w:endnote w:type="continuationSeparator" w:id="0">
    <w:p w14:paraId="0563B9ED" w14:textId="77777777" w:rsidR="00B25D79" w:rsidRDefault="00B25D79" w:rsidP="00560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4855709"/>
      <w:docPartObj>
        <w:docPartGallery w:val="Page Numbers (Bottom of Page)"/>
        <w:docPartUnique/>
      </w:docPartObj>
    </w:sdtPr>
    <w:sdtEndPr/>
    <w:sdtContent>
      <w:p w14:paraId="037EAE6D" w14:textId="77777777" w:rsidR="000A4EFF" w:rsidRDefault="00FB27BD">
        <w:pPr>
          <w:pStyle w:val="ab"/>
          <w:jc w:val="right"/>
        </w:pPr>
        <w:r>
          <w:fldChar w:fldCharType="begin"/>
        </w:r>
        <w:r w:rsidR="000A4EFF">
          <w:instrText>PAGE   \* MERGEFORMAT</w:instrText>
        </w:r>
        <w:r>
          <w:fldChar w:fldCharType="separate"/>
        </w:r>
        <w:r w:rsidR="00243823">
          <w:rPr>
            <w:noProof/>
          </w:rPr>
          <w:t>3</w:t>
        </w:r>
        <w:r>
          <w:fldChar w:fldCharType="end"/>
        </w:r>
      </w:p>
    </w:sdtContent>
  </w:sdt>
  <w:p w14:paraId="2DF640B9" w14:textId="77777777" w:rsidR="000A4EFF" w:rsidRDefault="000A4EF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08C8B" w14:textId="77777777" w:rsidR="00B25D79" w:rsidRDefault="00B25D79" w:rsidP="00560539">
      <w:pPr>
        <w:spacing w:after="0" w:line="240" w:lineRule="auto"/>
      </w:pPr>
      <w:r>
        <w:separator/>
      </w:r>
    </w:p>
  </w:footnote>
  <w:footnote w:type="continuationSeparator" w:id="0">
    <w:p w14:paraId="7A5B8A12" w14:textId="77777777" w:rsidR="00B25D79" w:rsidRDefault="00B25D79" w:rsidP="00560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25E"/>
    <w:multiLevelType w:val="hybridMultilevel"/>
    <w:tmpl w:val="FFFFFFFF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09BD"/>
    <w:multiLevelType w:val="hybridMultilevel"/>
    <w:tmpl w:val="A5FC2ADC"/>
    <w:lvl w:ilvl="0" w:tplc="86828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8665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26D4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00E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691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1256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34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A2A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18D1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A223C"/>
    <w:multiLevelType w:val="hybridMultilevel"/>
    <w:tmpl w:val="8CA87F22"/>
    <w:lvl w:ilvl="0" w:tplc="667C0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F12EC8"/>
    <w:multiLevelType w:val="hybridMultilevel"/>
    <w:tmpl w:val="12E68554"/>
    <w:lvl w:ilvl="0" w:tplc="0E0EA73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9162C"/>
    <w:multiLevelType w:val="hybridMultilevel"/>
    <w:tmpl w:val="A3F46F6E"/>
    <w:lvl w:ilvl="0" w:tplc="BCD49B04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52092D"/>
    <w:multiLevelType w:val="hybridMultilevel"/>
    <w:tmpl w:val="4B64B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70469"/>
    <w:multiLevelType w:val="hybridMultilevel"/>
    <w:tmpl w:val="B300BBDE"/>
    <w:lvl w:ilvl="0" w:tplc="C4462B5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E495B"/>
    <w:multiLevelType w:val="hybridMultilevel"/>
    <w:tmpl w:val="CEAC1F62"/>
    <w:lvl w:ilvl="0" w:tplc="C590E1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A33E9"/>
    <w:multiLevelType w:val="hybridMultilevel"/>
    <w:tmpl w:val="6C046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23390"/>
    <w:multiLevelType w:val="hybridMultilevel"/>
    <w:tmpl w:val="8CA87F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0E529C"/>
    <w:multiLevelType w:val="hybridMultilevel"/>
    <w:tmpl w:val="CA28E348"/>
    <w:lvl w:ilvl="0" w:tplc="F72857C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82175C"/>
    <w:multiLevelType w:val="hybridMultilevel"/>
    <w:tmpl w:val="8FF2B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964DE"/>
    <w:multiLevelType w:val="hybridMultilevel"/>
    <w:tmpl w:val="A4B8C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16BB2"/>
    <w:multiLevelType w:val="hybridMultilevel"/>
    <w:tmpl w:val="FBDE1A74"/>
    <w:lvl w:ilvl="0" w:tplc="C41AA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CD1408"/>
    <w:multiLevelType w:val="hybridMultilevel"/>
    <w:tmpl w:val="544407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B003A"/>
    <w:multiLevelType w:val="hybridMultilevel"/>
    <w:tmpl w:val="FFFFFFFF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A72E8"/>
    <w:multiLevelType w:val="hybridMultilevel"/>
    <w:tmpl w:val="C658B968"/>
    <w:lvl w:ilvl="0" w:tplc="F72857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94669755">
    <w:abstractNumId w:val="6"/>
  </w:num>
  <w:num w:numId="2" w16cid:durableId="67656851">
    <w:abstractNumId w:val="15"/>
  </w:num>
  <w:num w:numId="3" w16cid:durableId="1510558977">
    <w:abstractNumId w:val="0"/>
  </w:num>
  <w:num w:numId="4" w16cid:durableId="3233191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8399985">
    <w:abstractNumId w:val="5"/>
  </w:num>
  <w:num w:numId="6" w16cid:durableId="865364289">
    <w:abstractNumId w:val="2"/>
  </w:num>
  <w:num w:numId="7" w16cid:durableId="1041779830">
    <w:abstractNumId w:val="3"/>
  </w:num>
  <w:num w:numId="8" w16cid:durableId="1538740602">
    <w:abstractNumId w:val="9"/>
  </w:num>
  <w:num w:numId="9" w16cid:durableId="1341346424">
    <w:abstractNumId w:val="4"/>
  </w:num>
  <w:num w:numId="10" w16cid:durableId="1700201290">
    <w:abstractNumId w:val="14"/>
  </w:num>
  <w:num w:numId="11" w16cid:durableId="80874590">
    <w:abstractNumId w:val="12"/>
  </w:num>
  <w:num w:numId="12" w16cid:durableId="350958133">
    <w:abstractNumId w:val="13"/>
  </w:num>
  <w:num w:numId="13" w16cid:durableId="1774083253">
    <w:abstractNumId w:val="11"/>
  </w:num>
  <w:num w:numId="14" w16cid:durableId="187380119">
    <w:abstractNumId w:val="7"/>
  </w:num>
  <w:num w:numId="15" w16cid:durableId="2011978524">
    <w:abstractNumId w:val="16"/>
  </w:num>
  <w:num w:numId="16" w16cid:durableId="1129055977">
    <w:abstractNumId w:val="10"/>
  </w:num>
  <w:num w:numId="17" w16cid:durableId="2021274419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6D7"/>
    <w:rsid w:val="00001D2D"/>
    <w:rsid w:val="000053BD"/>
    <w:rsid w:val="0001121A"/>
    <w:rsid w:val="00014C62"/>
    <w:rsid w:val="000166C8"/>
    <w:rsid w:val="00026DE6"/>
    <w:rsid w:val="00030E68"/>
    <w:rsid w:val="0003331E"/>
    <w:rsid w:val="00034A92"/>
    <w:rsid w:val="00035B24"/>
    <w:rsid w:val="00046CA5"/>
    <w:rsid w:val="00062CB3"/>
    <w:rsid w:val="0008268B"/>
    <w:rsid w:val="0008278D"/>
    <w:rsid w:val="000959CC"/>
    <w:rsid w:val="000A4EFF"/>
    <w:rsid w:val="000A5760"/>
    <w:rsid w:val="000A6AFB"/>
    <w:rsid w:val="000B59E5"/>
    <w:rsid w:val="000C17EC"/>
    <w:rsid w:val="000C2DA0"/>
    <w:rsid w:val="000C5076"/>
    <w:rsid w:val="000C5644"/>
    <w:rsid w:val="000D3935"/>
    <w:rsid w:val="000D472D"/>
    <w:rsid w:val="000D783F"/>
    <w:rsid w:val="000E6F6D"/>
    <w:rsid w:val="001373AF"/>
    <w:rsid w:val="001551FC"/>
    <w:rsid w:val="0016337C"/>
    <w:rsid w:val="001657FD"/>
    <w:rsid w:val="001676ED"/>
    <w:rsid w:val="00171014"/>
    <w:rsid w:val="00185C6D"/>
    <w:rsid w:val="00190ED7"/>
    <w:rsid w:val="00193B6B"/>
    <w:rsid w:val="0019629C"/>
    <w:rsid w:val="001A19DD"/>
    <w:rsid w:val="001A746B"/>
    <w:rsid w:val="001B50ED"/>
    <w:rsid w:val="001C3B68"/>
    <w:rsid w:val="001C4D75"/>
    <w:rsid w:val="0022116C"/>
    <w:rsid w:val="0022175E"/>
    <w:rsid w:val="00225693"/>
    <w:rsid w:val="00234234"/>
    <w:rsid w:val="00240AD1"/>
    <w:rsid w:val="00243823"/>
    <w:rsid w:val="00250471"/>
    <w:rsid w:val="00256C77"/>
    <w:rsid w:val="002622BC"/>
    <w:rsid w:val="002702DD"/>
    <w:rsid w:val="00271D8C"/>
    <w:rsid w:val="00272A11"/>
    <w:rsid w:val="00283EA6"/>
    <w:rsid w:val="0029120D"/>
    <w:rsid w:val="002916EE"/>
    <w:rsid w:val="002939C1"/>
    <w:rsid w:val="00297E84"/>
    <w:rsid w:val="002C3740"/>
    <w:rsid w:val="002C4D2D"/>
    <w:rsid w:val="002C602B"/>
    <w:rsid w:val="002C6B96"/>
    <w:rsid w:val="002D641B"/>
    <w:rsid w:val="002E0E3F"/>
    <w:rsid w:val="002E35DE"/>
    <w:rsid w:val="002F0E8A"/>
    <w:rsid w:val="003028C4"/>
    <w:rsid w:val="00305C91"/>
    <w:rsid w:val="003122BB"/>
    <w:rsid w:val="003135B3"/>
    <w:rsid w:val="0031493D"/>
    <w:rsid w:val="003152D4"/>
    <w:rsid w:val="00323AEF"/>
    <w:rsid w:val="00323BB4"/>
    <w:rsid w:val="00323F32"/>
    <w:rsid w:val="00325EAE"/>
    <w:rsid w:val="00332755"/>
    <w:rsid w:val="00333229"/>
    <w:rsid w:val="00357944"/>
    <w:rsid w:val="00375FCE"/>
    <w:rsid w:val="0037715F"/>
    <w:rsid w:val="003800E7"/>
    <w:rsid w:val="00385C19"/>
    <w:rsid w:val="00390D3B"/>
    <w:rsid w:val="0039214F"/>
    <w:rsid w:val="00392E32"/>
    <w:rsid w:val="00393D97"/>
    <w:rsid w:val="00395F0C"/>
    <w:rsid w:val="003A212D"/>
    <w:rsid w:val="003A5534"/>
    <w:rsid w:val="003B0DDF"/>
    <w:rsid w:val="003B1CEC"/>
    <w:rsid w:val="003D5697"/>
    <w:rsid w:val="003E6D63"/>
    <w:rsid w:val="00414A0A"/>
    <w:rsid w:val="004307D1"/>
    <w:rsid w:val="0044398A"/>
    <w:rsid w:val="0046642F"/>
    <w:rsid w:val="004740C3"/>
    <w:rsid w:val="0048234F"/>
    <w:rsid w:val="004846DB"/>
    <w:rsid w:val="00486B61"/>
    <w:rsid w:val="004B4D69"/>
    <w:rsid w:val="004E4C35"/>
    <w:rsid w:val="004E6049"/>
    <w:rsid w:val="004F1DED"/>
    <w:rsid w:val="004F34CD"/>
    <w:rsid w:val="00502281"/>
    <w:rsid w:val="00511714"/>
    <w:rsid w:val="00515D11"/>
    <w:rsid w:val="00531DC3"/>
    <w:rsid w:val="00534222"/>
    <w:rsid w:val="005342C7"/>
    <w:rsid w:val="00534FA2"/>
    <w:rsid w:val="005506D2"/>
    <w:rsid w:val="00550CF4"/>
    <w:rsid w:val="00556DEF"/>
    <w:rsid w:val="00560539"/>
    <w:rsid w:val="005667B1"/>
    <w:rsid w:val="00575028"/>
    <w:rsid w:val="00576C3C"/>
    <w:rsid w:val="0057767A"/>
    <w:rsid w:val="005816D9"/>
    <w:rsid w:val="00595C7B"/>
    <w:rsid w:val="005970EA"/>
    <w:rsid w:val="005A1BAD"/>
    <w:rsid w:val="005A39D9"/>
    <w:rsid w:val="005C07AD"/>
    <w:rsid w:val="005D0D77"/>
    <w:rsid w:val="005D27F7"/>
    <w:rsid w:val="005D5D99"/>
    <w:rsid w:val="005E7AA4"/>
    <w:rsid w:val="005F1860"/>
    <w:rsid w:val="005F36D7"/>
    <w:rsid w:val="005F5947"/>
    <w:rsid w:val="005F6AEE"/>
    <w:rsid w:val="006042B0"/>
    <w:rsid w:val="00615F40"/>
    <w:rsid w:val="00622FC8"/>
    <w:rsid w:val="006312E5"/>
    <w:rsid w:val="0064572E"/>
    <w:rsid w:val="00645FCD"/>
    <w:rsid w:val="00655F82"/>
    <w:rsid w:val="006603C4"/>
    <w:rsid w:val="00670A9C"/>
    <w:rsid w:val="00673EF8"/>
    <w:rsid w:val="006749F5"/>
    <w:rsid w:val="0067664C"/>
    <w:rsid w:val="006802D4"/>
    <w:rsid w:val="00682049"/>
    <w:rsid w:val="0069279C"/>
    <w:rsid w:val="006A26B3"/>
    <w:rsid w:val="006A3137"/>
    <w:rsid w:val="006A5A9C"/>
    <w:rsid w:val="006C0810"/>
    <w:rsid w:val="006C092E"/>
    <w:rsid w:val="006C6985"/>
    <w:rsid w:val="006D26BF"/>
    <w:rsid w:val="006F78B7"/>
    <w:rsid w:val="00701CB1"/>
    <w:rsid w:val="007305CF"/>
    <w:rsid w:val="00747371"/>
    <w:rsid w:val="00764795"/>
    <w:rsid w:val="00770EE7"/>
    <w:rsid w:val="007977E1"/>
    <w:rsid w:val="007A1B8C"/>
    <w:rsid w:val="007A1CD0"/>
    <w:rsid w:val="007A6452"/>
    <w:rsid w:val="007A6925"/>
    <w:rsid w:val="007B6D12"/>
    <w:rsid w:val="007C59DF"/>
    <w:rsid w:val="007C6CDD"/>
    <w:rsid w:val="007D50B4"/>
    <w:rsid w:val="007D7D3E"/>
    <w:rsid w:val="007F01F5"/>
    <w:rsid w:val="00806017"/>
    <w:rsid w:val="00811299"/>
    <w:rsid w:val="00811B84"/>
    <w:rsid w:val="0081357D"/>
    <w:rsid w:val="008173FF"/>
    <w:rsid w:val="00822EC6"/>
    <w:rsid w:val="00831343"/>
    <w:rsid w:val="00833826"/>
    <w:rsid w:val="00843209"/>
    <w:rsid w:val="008466F8"/>
    <w:rsid w:val="00847529"/>
    <w:rsid w:val="00847D86"/>
    <w:rsid w:val="008500B0"/>
    <w:rsid w:val="008746C9"/>
    <w:rsid w:val="00874ACA"/>
    <w:rsid w:val="008937B6"/>
    <w:rsid w:val="008A3E09"/>
    <w:rsid w:val="008A64DD"/>
    <w:rsid w:val="008B0C28"/>
    <w:rsid w:val="008C77BE"/>
    <w:rsid w:val="008D0715"/>
    <w:rsid w:val="008D6B07"/>
    <w:rsid w:val="008E187E"/>
    <w:rsid w:val="008E3FA7"/>
    <w:rsid w:val="008F4426"/>
    <w:rsid w:val="00900C8B"/>
    <w:rsid w:val="0090759D"/>
    <w:rsid w:val="009115BF"/>
    <w:rsid w:val="009159B0"/>
    <w:rsid w:val="00934454"/>
    <w:rsid w:val="009461FC"/>
    <w:rsid w:val="009610AF"/>
    <w:rsid w:val="009656E1"/>
    <w:rsid w:val="009665D3"/>
    <w:rsid w:val="009701DD"/>
    <w:rsid w:val="00990743"/>
    <w:rsid w:val="00992B3B"/>
    <w:rsid w:val="00995474"/>
    <w:rsid w:val="009B0915"/>
    <w:rsid w:val="009B0AD5"/>
    <w:rsid w:val="009C7486"/>
    <w:rsid w:val="009D1E26"/>
    <w:rsid w:val="00A219A2"/>
    <w:rsid w:val="00A36C21"/>
    <w:rsid w:val="00A57C56"/>
    <w:rsid w:val="00A624AA"/>
    <w:rsid w:val="00A72CF0"/>
    <w:rsid w:val="00A77B9D"/>
    <w:rsid w:val="00AA059D"/>
    <w:rsid w:val="00AA2E5D"/>
    <w:rsid w:val="00AC0D78"/>
    <w:rsid w:val="00AC0DBB"/>
    <w:rsid w:val="00AD03F6"/>
    <w:rsid w:val="00AE4070"/>
    <w:rsid w:val="00AE68C3"/>
    <w:rsid w:val="00AF3EA9"/>
    <w:rsid w:val="00AF471A"/>
    <w:rsid w:val="00B10683"/>
    <w:rsid w:val="00B16C5D"/>
    <w:rsid w:val="00B245DA"/>
    <w:rsid w:val="00B24F4D"/>
    <w:rsid w:val="00B25D79"/>
    <w:rsid w:val="00B41C00"/>
    <w:rsid w:val="00B552CF"/>
    <w:rsid w:val="00B736F3"/>
    <w:rsid w:val="00B74824"/>
    <w:rsid w:val="00B8731C"/>
    <w:rsid w:val="00B919CF"/>
    <w:rsid w:val="00B938DD"/>
    <w:rsid w:val="00BA66EC"/>
    <w:rsid w:val="00BB5B87"/>
    <w:rsid w:val="00BE5A17"/>
    <w:rsid w:val="00BF1094"/>
    <w:rsid w:val="00BF1367"/>
    <w:rsid w:val="00BF57BD"/>
    <w:rsid w:val="00BF691E"/>
    <w:rsid w:val="00BF695B"/>
    <w:rsid w:val="00C040CF"/>
    <w:rsid w:val="00C05276"/>
    <w:rsid w:val="00C1111F"/>
    <w:rsid w:val="00C15A1B"/>
    <w:rsid w:val="00C2365C"/>
    <w:rsid w:val="00C264B7"/>
    <w:rsid w:val="00C278B7"/>
    <w:rsid w:val="00C36F58"/>
    <w:rsid w:val="00C43CFE"/>
    <w:rsid w:val="00C52CD9"/>
    <w:rsid w:val="00C55A7A"/>
    <w:rsid w:val="00C55AEA"/>
    <w:rsid w:val="00C64673"/>
    <w:rsid w:val="00C6489F"/>
    <w:rsid w:val="00C64B2E"/>
    <w:rsid w:val="00C701FC"/>
    <w:rsid w:val="00C714F4"/>
    <w:rsid w:val="00C94EFE"/>
    <w:rsid w:val="00C95AC2"/>
    <w:rsid w:val="00C95D80"/>
    <w:rsid w:val="00CA673A"/>
    <w:rsid w:val="00CB5771"/>
    <w:rsid w:val="00CB5EE1"/>
    <w:rsid w:val="00CC4568"/>
    <w:rsid w:val="00CD09A9"/>
    <w:rsid w:val="00CD2139"/>
    <w:rsid w:val="00CD717F"/>
    <w:rsid w:val="00CD7A8E"/>
    <w:rsid w:val="00CF1B33"/>
    <w:rsid w:val="00D0623D"/>
    <w:rsid w:val="00D065FC"/>
    <w:rsid w:val="00D17E99"/>
    <w:rsid w:val="00D24172"/>
    <w:rsid w:val="00D24306"/>
    <w:rsid w:val="00D32BD9"/>
    <w:rsid w:val="00D33F1F"/>
    <w:rsid w:val="00D562E2"/>
    <w:rsid w:val="00D5680A"/>
    <w:rsid w:val="00D56B55"/>
    <w:rsid w:val="00D61DC8"/>
    <w:rsid w:val="00D640A7"/>
    <w:rsid w:val="00D6687D"/>
    <w:rsid w:val="00D67836"/>
    <w:rsid w:val="00D757A8"/>
    <w:rsid w:val="00DA2480"/>
    <w:rsid w:val="00DB26EB"/>
    <w:rsid w:val="00DC04A7"/>
    <w:rsid w:val="00DC2E87"/>
    <w:rsid w:val="00DC3AA3"/>
    <w:rsid w:val="00DC4B24"/>
    <w:rsid w:val="00DC5110"/>
    <w:rsid w:val="00DD03A8"/>
    <w:rsid w:val="00DD575B"/>
    <w:rsid w:val="00DD5E8F"/>
    <w:rsid w:val="00DF2F58"/>
    <w:rsid w:val="00DF3497"/>
    <w:rsid w:val="00DF5857"/>
    <w:rsid w:val="00E01822"/>
    <w:rsid w:val="00E12B99"/>
    <w:rsid w:val="00E20AF9"/>
    <w:rsid w:val="00E214B4"/>
    <w:rsid w:val="00E259AC"/>
    <w:rsid w:val="00E40671"/>
    <w:rsid w:val="00E440AC"/>
    <w:rsid w:val="00E53924"/>
    <w:rsid w:val="00E56A7F"/>
    <w:rsid w:val="00E6003B"/>
    <w:rsid w:val="00E636C0"/>
    <w:rsid w:val="00E76DCC"/>
    <w:rsid w:val="00E84430"/>
    <w:rsid w:val="00E91410"/>
    <w:rsid w:val="00E9542A"/>
    <w:rsid w:val="00E97066"/>
    <w:rsid w:val="00E97A91"/>
    <w:rsid w:val="00EA1EBD"/>
    <w:rsid w:val="00EA21D2"/>
    <w:rsid w:val="00EB254E"/>
    <w:rsid w:val="00EB4733"/>
    <w:rsid w:val="00EB5017"/>
    <w:rsid w:val="00EC28BD"/>
    <w:rsid w:val="00EE14BD"/>
    <w:rsid w:val="00EE77B5"/>
    <w:rsid w:val="00EF54C7"/>
    <w:rsid w:val="00F1432A"/>
    <w:rsid w:val="00F17D01"/>
    <w:rsid w:val="00F31191"/>
    <w:rsid w:val="00F31458"/>
    <w:rsid w:val="00F45095"/>
    <w:rsid w:val="00F46E8E"/>
    <w:rsid w:val="00F74363"/>
    <w:rsid w:val="00FB27BD"/>
    <w:rsid w:val="00FC1476"/>
    <w:rsid w:val="00FD6CBD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7DE9"/>
  <w15:docId w15:val="{9200C7E2-99E7-40EE-8F53-0463662E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924"/>
  </w:style>
  <w:style w:type="paragraph" w:styleId="1">
    <w:name w:val="heading 1"/>
    <w:basedOn w:val="a"/>
    <w:next w:val="a"/>
    <w:link w:val="10"/>
    <w:uiPriority w:val="9"/>
    <w:qFormat/>
    <w:rsid w:val="004439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D562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F36D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F3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5F36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F3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185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rsid w:val="00185C6D"/>
  </w:style>
  <w:style w:type="paragraph" w:customStyle="1" w:styleId="txt">
    <w:name w:val="txt"/>
    <w:basedOn w:val="a"/>
    <w:rsid w:val="00C5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basedOn w:val="a0"/>
    <w:link w:val="11"/>
    <w:locked/>
    <w:rsid w:val="006A26B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7"/>
    <w:rsid w:val="006A26B3"/>
    <w:pPr>
      <w:shd w:val="clear" w:color="auto" w:fill="FFFFFF"/>
      <w:spacing w:before="240" w:after="60" w:line="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3">
    <w:name w:val="Основной текст (3)"/>
    <w:basedOn w:val="a0"/>
    <w:rsid w:val="006A26B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  <w:style w:type="character" w:styleId="a8">
    <w:name w:val="Placeholder Text"/>
    <w:basedOn w:val="a0"/>
    <w:uiPriority w:val="99"/>
    <w:semiHidden/>
    <w:rsid w:val="008D0715"/>
    <w:rPr>
      <w:color w:val="808080"/>
    </w:rPr>
  </w:style>
  <w:style w:type="paragraph" w:styleId="a9">
    <w:name w:val="header"/>
    <w:basedOn w:val="a"/>
    <w:link w:val="aa"/>
    <w:uiPriority w:val="99"/>
    <w:unhideWhenUsed/>
    <w:rsid w:val="00560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0539"/>
  </w:style>
  <w:style w:type="paragraph" w:styleId="ab">
    <w:name w:val="footer"/>
    <w:basedOn w:val="a"/>
    <w:link w:val="ac"/>
    <w:uiPriority w:val="99"/>
    <w:unhideWhenUsed/>
    <w:rsid w:val="00560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0539"/>
  </w:style>
  <w:style w:type="character" w:customStyle="1" w:styleId="40">
    <w:name w:val="Заголовок 4 Знак"/>
    <w:basedOn w:val="a0"/>
    <w:link w:val="4"/>
    <w:uiPriority w:val="9"/>
    <w:rsid w:val="00D562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D56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D562E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8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800E7"/>
    <w:rPr>
      <w:rFonts w:ascii="Tahoma" w:hAnsi="Tahoma" w:cs="Tahoma"/>
      <w:sz w:val="16"/>
      <w:szCs w:val="16"/>
    </w:rPr>
  </w:style>
  <w:style w:type="paragraph" w:customStyle="1" w:styleId="21">
    <w:name w:val="Список 21"/>
    <w:basedOn w:val="a"/>
    <w:rsid w:val="00F17D01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character" w:customStyle="1" w:styleId="af1">
    <w:name w:val="Символ сноски"/>
    <w:rsid w:val="00F17D01"/>
    <w:rPr>
      <w:vertAlign w:val="superscript"/>
    </w:rPr>
  </w:style>
  <w:style w:type="paragraph" w:styleId="22">
    <w:name w:val="Body Text Indent 2"/>
    <w:basedOn w:val="a"/>
    <w:link w:val="23"/>
    <w:uiPriority w:val="99"/>
    <w:semiHidden/>
    <w:unhideWhenUsed/>
    <w:rsid w:val="00FF78B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78BE"/>
  </w:style>
  <w:style w:type="character" w:customStyle="1" w:styleId="a6">
    <w:name w:val="Абзац списка Знак"/>
    <w:link w:val="a5"/>
    <w:uiPriority w:val="34"/>
    <w:rsid w:val="00D640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0D3935"/>
    <w:rPr>
      <w:color w:val="006600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9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1">
    <w:name w:val="s_1"/>
    <w:basedOn w:val="a"/>
    <w:rsid w:val="00FD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lue">
    <w:name w:val="value"/>
    <w:basedOn w:val="a0"/>
    <w:rsid w:val="009701DD"/>
  </w:style>
  <w:style w:type="paragraph" w:styleId="af3">
    <w:name w:val="List"/>
    <w:basedOn w:val="a"/>
    <w:rsid w:val="005D0D77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8"/>
      <w:lang w:eastAsia="ar-SA"/>
    </w:rPr>
  </w:style>
  <w:style w:type="character" w:customStyle="1" w:styleId="af4">
    <w:name w:val="Гипертекстовая ссылка"/>
    <w:basedOn w:val="a0"/>
    <w:uiPriority w:val="99"/>
    <w:rsid w:val="00847D86"/>
    <w:rPr>
      <w:color w:val="106BBE"/>
    </w:rPr>
  </w:style>
  <w:style w:type="character" w:customStyle="1" w:styleId="apple-converted-space">
    <w:name w:val="apple-converted-space"/>
    <w:basedOn w:val="a0"/>
    <w:rsid w:val="008F4426"/>
  </w:style>
  <w:style w:type="paragraph" w:customStyle="1" w:styleId="af5">
    <w:name w:val="Таблицы (моноширинный)"/>
    <w:basedOn w:val="a"/>
    <w:next w:val="a"/>
    <w:uiPriority w:val="99"/>
    <w:rsid w:val="00C94E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f6">
    <w:name w:val="Table Grid"/>
    <w:basedOn w:val="a1"/>
    <w:uiPriority w:val="59"/>
    <w:unhideWhenUsed/>
    <w:rsid w:val="00E76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Комментарий"/>
    <w:basedOn w:val="a"/>
    <w:next w:val="a"/>
    <w:uiPriority w:val="99"/>
    <w:rsid w:val="00256C7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 версии"/>
    <w:basedOn w:val="af7"/>
    <w:next w:val="a"/>
    <w:uiPriority w:val="99"/>
    <w:rsid w:val="00256C77"/>
    <w:rPr>
      <w:i/>
      <w:iCs/>
    </w:rPr>
  </w:style>
  <w:style w:type="paragraph" w:customStyle="1" w:styleId="af9">
    <w:name w:val="Заголовок статьи"/>
    <w:basedOn w:val="a"/>
    <w:next w:val="a"/>
    <w:uiPriority w:val="99"/>
    <w:rsid w:val="00A72CF0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a">
    <w:name w:val="Цветовое выделение"/>
    <w:uiPriority w:val="99"/>
    <w:rsid w:val="00A72CF0"/>
    <w:rPr>
      <w:b/>
      <w:bCs/>
      <w:color w:val="26282F"/>
    </w:rPr>
  </w:style>
  <w:style w:type="paragraph" w:customStyle="1" w:styleId="12">
    <w:name w:val="Стиль1"/>
    <w:basedOn w:val="a"/>
    <w:rsid w:val="0023423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C648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b">
    <w:name w:val="Unresolved Mention"/>
    <w:basedOn w:val="a0"/>
    <w:uiPriority w:val="99"/>
    <w:semiHidden/>
    <w:unhideWhenUsed/>
    <w:rsid w:val="00302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6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3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0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4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3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8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6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6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cgi/online.cgi?req=doc&amp;base=LAW&amp;n=200566&amp;rnd=228224.1885317048&amp;dst=100959&amp;fld=134" TargetMode="External"/><Relationship Id="rId13" Type="http://schemas.openxmlformats.org/officeDocument/2006/relationships/hyperlink" Target="https://ivo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vo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?id=12074909&amp;sub=8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ivo.garant.ru/document?id=10064072&amp;sub=50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12071992&amp;sub=0" TargetMode="External"/><Relationship Id="rId14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DDDB0-F0EF-45AC-855B-ADC8676C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11</Pages>
  <Words>3432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Ольга Калинина</cp:lastModifiedBy>
  <cp:revision>86</cp:revision>
  <dcterms:created xsi:type="dcterms:W3CDTF">2018-01-04T14:42:00Z</dcterms:created>
  <dcterms:modified xsi:type="dcterms:W3CDTF">2025-08-31T10:59:00Z</dcterms:modified>
</cp:coreProperties>
</file>