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13A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2575C8EF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14:paraId="32AA3571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Казанский государственный медицинский университет</w:t>
      </w:r>
    </w:p>
    <w:p w14:paraId="46D107DE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14:paraId="5C27A4FE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179D7" w14:textId="18D2E520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Медико-фармацевтический колледж</w:t>
      </w:r>
    </w:p>
    <w:p w14:paraId="05DC1795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66F3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75E7A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0653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</w:t>
      </w:r>
    </w:p>
    <w:p w14:paraId="39C86C63" w14:textId="0E879266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для преподавателей к теоретическому занятию № </w:t>
      </w:r>
      <w:r w:rsidR="00081956">
        <w:rPr>
          <w:rFonts w:ascii="Times New Roman" w:hAnsi="Times New Roman" w:cs="Times New Roman"/>
          <w:sz w:val="24"/>
          <w:szCs w:val="24"/>
        </w:rPr>
        <w:t>32-33</w:t>
      </w:r>
    </w:p>
    <w:p w14:paraId="58F2F7A4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B12" w14:textId="4C259C33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E5392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8195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81956">
        <w:rPr>
          <w:rFonts w:ascii="Times New Roman" w:hAnsi="Times New Roman" w:cs="Times New Roman"/>
          <w:b/>
          <w:bCs/>
          <w:sz w:val="24"/>
          <w:szCs w:val="24"/>
        </w:rPr>
        <w:t>Ценообразование на товары аптечного ассортимента</w:t>
      </w:r>
    </w:p>
    <w:p w14:paraId="08CE2258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846B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ПМ 01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438E800D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МДК 01.01. Организация деятельности аптеки и ее структурных подразделений</w:t>
      </w:r>
    </w:p>
    <w:p w14:paraId="4CD33FD3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"/>
    </w:p>
    <w:p w14:paraId="3AD50F59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041E4BA7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03A2A3A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35ED1DB1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5F4457F8" w14:textId="7272B741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Составитель: О.С. Калинина</w:t>
      </w:r>
    </w:p>
    <w:p w14:paraId="5BEFA886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1420F7F2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 рассмотрена на заседании ЦМК профессиональных модулей специальности «Фармация»</w:t>
      </w:r>
    </w:p>
    <w:p w14:paraId="4FD4BB88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Протокол заседания № 1 от «29» августа 2024 г.</w:t>
      </w:r>
    </w:p>
    <w:p w14:paraId="2F2B2839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E80D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D104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E134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8D9E9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19B5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E0BA2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7E586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6D15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специальность 33.02.01 «Фармация»</w:t>
      </w:r>
    </w:p>
    <w:p w14:paraId="1CFA6E2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146D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8143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CD8A6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8996C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78CF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AEFA5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7920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04181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DCC9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Казань 2024 г</w:t>
      </w:r>
      <w:bookmarkEnd w:id="0"/>
      <w:r w:rsidRPr="005D5D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58F0CD" w14:textId="77777777" w:rsidR="00081956" w:rsidRPr="005D5D99" w:rsidRDefault="00081956" w:rsidP="00081956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3.2. Ценообразование на товары аптечного ассортимента</w:t>
      </w:r>
    </w:p>
    <w:p w14:paraId="17604817" w14:textId="77777777" w:rsid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0886988D" w14:textId="243123AC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 w:rsidRPr="005D5D99">
        <w:rPr>
          <w:rFonts w:ascii="Times New Roman" w:hAnsi="Times New Roman" w:cs="Times New Roman"/>
          <w:sz w:val="24"/>
          <w:szCs w:val="24"/>
        </w:rPr>
        <w:t xml:space="preserve"> №</w:t>
      </w:r>
      <w:r w:rsidR="00081956">
        <w:rPr>
          <w:rFonts w:ascii="Times New Roman" w:hAnsi="Times New Roman" w:cs="Times New Roman"/>
          <w:sz w:val="24"/>
          <w:szCs w:val="24"/>
        </w:rPr>
        <w:t>32-33</w:t>
      </w:r>
    </w:p>
    <w:p w14:paraId="2E972115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Тип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комбинированное занятие</w:t>
      </w:r>
    </w:p>
    <w:p w14:paraId="76DCE905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Цели занятия:</w:t>
      </w:r>
    </w:p>
    <w:p w14:paraId="13E46AD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3CE3089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Учебные:</w:t>
      </w:r>
    </w:p>
    <w:p w14:paraId="6CCCED21" w14:textId="77777777" w:rsidR="005D5D99" w:rsidRPr="005D5D99" w:rsidRDefault="005D5D99" w:rsidP="00C648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Освоить общие и профессиональные компетенции</w:t>
      </w:r>
    </w:p>
    <w:p w14:paraId="0CB20340" w14:textId="77777777" w:rsidR="005D5D99" w:rsidRPr="005D5D99" w:rsidRDefault="005D5D99" w:rsidP="00C648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24337642" w14:textId="77777777" w:rsidR="005D5D99" w:rsidRPr="005D5D99" w:rsidRDefault="005D5D99" w:rsidP="00C648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Закрепить изучаемый материал</w:t>
      </w:r>
    </w:p>
    <w:p w14:paraId="654C8ACE" w14:textId="77777777" w:rsidR="005D5D99" w:rsidRDefault="005D5D99" w:rsidP="00C648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Проверить понимание материала обучающимися.</w:t>
      </w:r>
    </w:p>
    <w:p w14:paraId="21E59A62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475EFF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7B834BCA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трудолюбия, аккуратности, дисциплинированности</w:t>
      </w:r>
    </w:p>
    <w:p w14:paraId="76FF70A7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чувства ответственности и самостоятельности</w:t>
      </w:r>
    </w:p>
    <w:p w14:paraId="4091A2A4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познавательных интересов</w:t>
      </w:r>
    </w:p>
    <w:p w14:paraId="2E193DAE" w14:textId="77777777" w:rsid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любви к будущей профессии</w:t>
      </w:r>
    </w:p>
    <w:p w14:paraId="0FF0D549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95FF65C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117AD91A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логического и самостоятельного мышления</w:t>
      </w:r>
    </w:p>
    <w:p w14:paraId="30E77E55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3BE64C16" w14:textId="77777777" w:rsid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34D18275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D01AD3B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</w:p>
    <w:p w14:paraId="3F7AD687" w14:textId="77777777" w:rsidR="00C55A7A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МДК.01.02. Розничная торговля лекарственными препаратами и отпуск лекарственных</w:t>
      </w:r>
    </w:p>
    <w:p w14:paraId="5F0D21EA" w14:textId="5AE287A6" w:rsid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препаратов и товаров аптечного ассортимента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D99">
        <w:rPr>
          <w:rFonts w:ascii="Times New Roman" w:hAnsi="Times New Roman" w:cs="Times New Roman"/>
          <w:sz w:val="24"/>
          <w:szCs w:val="24"/>
        </w:rPr>
        <w:t>МДК 01.03. Оптовая торговля</w:t>
      </w:r>
    </w:p>
    <w:p w14:paraId="29973E2E" w14:textId="6CF3C658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лекарственными средствами</w:t>
      </w:r>
    </w:p>
    <w:p w14:paraId="2A394500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5D99">
        <w:rPr>
          <w:rFonts w:ascii="Times New Roman" w:hAnsi="Times New Roman" w:cs="Times New Roman"/>
          <w:b/>
          <w:bCs/>
          <w:sz w:val="24"/>
          <w:szCs w:val="24"/>
        </w:rPr>
        <w:t>Внутрипредметные</w:t>
      </w:r>
      <w:proofErr w:type="spellEnd"/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 связи:</w:t>
      </w:r>
    </w:p>
    <w:p w14:paraId="417BEB3C" w14:textId="77777777" w:rsidR="00E53924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Обеспечивающие темы</w:t>
      </w:r>
      <w:r w:rsidRPr="005D5D99">
        <w:rPr>
          <w:rFonts w:ascii="Times New Roman" w:hAnsi="Times New Roman" w:cs="Times New Roman"/>
          <w:sz w:val="24"/>
          <w:szCs w:val="24"/>
        </w:rPr>
        <w:t>: 1.3. Виды аптечных организаций</w:t>
      </w:r>
      <w:r w:rsidR="00E53924">
        <w:rPr>
          <w:rFonts w:ascii="Times New Roman" w:hAnsi="Times New Roman" w:cs="Times New Roman"/>
          <w:sz w:val="24"/>
          <w:szCs w:val="24"/>
        </w:rPr>
        <w:t xml:space="preserve">, 1.9. </w:t>
      </w:r>
      <w:r w:rsidR="00E53924" w:rsidRPr="00E53924">
        <w:rPr>
          <w:rFonts w:ascii="Times New Roman" w:hAnsi="Times New Roman" w:cs="Times New Roman"/>
          <w:sz w:val="24"/>
          <w:szCs w:val="24"/>
        </w:rPr>
        <w:t>Хранение товарно-</w:t>
      </w:r>
    </w:p>
    <w:p w14:paraId="4040F3ED" w14:textId="45113DC8" w:rsidR="005D5D99" w:rsidRPr="005D5D99" w:rsidRDefault="00E53924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3924">
        <w:rPr>
          <w:rFonts w:ascii="Times New Roman" w:hAnsi="Times New Roman" w:cs="Times New Roman"/>
          <w:sz w:val="24"/>
          <w:szCs w:val="24"/>
        </w:rPr>
        <w:t>материальных ценностей в фармацевтических организациях</w:t>
      </w:r>
    </w:p>
    <w:p w14:paraId="16DA9BA6" w14:textId="20445FD4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Обеспечиваемые темы:</w:t>
      </w:r>
      <w:bookmarkStart w:id="1" w:name="bookmark4"/>
      <w:r w:rsidRPr="005D5D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5D99">
        <w:rPr>
          <w:rFonts w:ascii="Times New Roman" w:hAnsi="Times New Roman" w:cs="Times New Roman"/>
          <w:iCs/>
          <w:sz w:val="24"/>
          <w:szCs w:val="24"/>
        </w:rPr>
        <w:t>Раздел 3. Организация учета в аптечных организациях</w:t>
      </w:r>
    </w:p>
    <w:p w14:paraId="5B91ECE5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Время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180 минут.</w:t>
      </w:r>
      <w:bookmarkEnd w:id="1"/>
    </w:p>
    <w:p w14:paraId="11A639DC" w14:textId="77777777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Место проведения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лаборатория «Организация деятельности аптеки и отпуска </w:t>
      </w:r>
    </w:p>
    <w:p w14:paraId="0839F2DF" w14:textId="2E9B29FA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препаратов»</w:t>
      </w:r>
    </w:p>
    <w:p w14:paraId="32271B2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Оснащенность:</w:t>
      </w:r>
    </w:p>
    <w:p w14:paraId="214934E2" w14:textId="77777777" w:rsidR="005D5D99" w:rsidRPr="005D5D99" w:rsidRDefault="005D5D99" w:rsidP="00C6489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 для преподавателя</w:t>
      </w:r>
    </w:p>
    <w:p w14:paraId="107E7ECC" w14:textId="77777777" w:rsidR="005D5D99" w:rsidRPr="005D5D99" w:rsidRDefault="005D5D99" w:rsidP="00C6489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Ноутбук</w:t>
      </w:r>
    </w:p>
    <w:p w14:paraId="5FD31087" w14:textId="77777777" w:rsidR="005D5D99" w:rsidRPr="005D5D99" w:rsidRDefault="005D5D99" w:rsidP="00C6489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sz w:val="24"/>
          <w:szCs w:val="24"/>
        </w:rPr>
        <w:t>Презентация</w:t>
      </w:r>
    </w:p>
    <w:p w14:paraId="0969372C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BEA7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F6347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D2A4EE" w14:textId="77777777" w:rsidR="005D5D99" w:rsidRDefault="005D5D99" w:rsidP="005D5D9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EA3DE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C45284" w14:textId="77777777" w:rsidR="00C55A7A" w:rsidRDefault="00C55A7A" w:rsidP="00C55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профессиональных и общих компетенций, которыми должен овладет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</w:p>
    <w:p w14:paraId="4B9E468D" w14:textId="77777777" w:rsidR="00C55A7A" w:rsidRPr="005D5D99" w:rsidRDefault="00C55A7A" w:rsidP="00C55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обучающийся:</w:t>
      </w:r>
    </w:p>
    <w:p w14:paraId="6327B06E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5D5D99" w:rsidRPr="005D5D99" w14:paraId="309116B3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52EB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483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D5D99" w:rsidRPr="005D5D99" w14:paraId="3CA4DC6B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417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FFA4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5D5D99" w:rsidRPr="005D5D99" w14:paraId="18FC3145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C44D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76C5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D5D99" w:rsidRPr="005D5D99" w14:paraId="4980EDC8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E568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93E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5D5D99" w:rsidRPr="005D5D99" w14:paraId="723FEE61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ED3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D772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D5D99" w:rsidRPr="005D5D99" w14:paraId="4E246B2E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E166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B7BB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D5D99" w:rsidRPr="005D5D99" w14:paraId="0BD521A8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B36D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5621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A78F2A4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05"/>
      </w:tblGrid>
      <w:tr w:rsidR="005D5D99" w:rsidRPr="005D5D99" w14:paraId="43CD7852" w14:textId="77777777" w:rsidTr="005D5D99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316D" w14:textId="77777777" w:rsidR="005D5D99" w:rsidRPr="005D5D99" w:rsidRDefault="005D5D99" w:rsidP="005D5D99">
            <w:pPr>
              <w:spacing w:after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71D" w14:textId="77777777" w:rsidR="005D5D99" w:rsidRPr="005D5D99" w:rsidRDefault="005D5D99" w:rsidP="005D5D99">
            <w:pPr>
              <w:spacing w:after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5D5D99" w:rsidRPr="005D5D99" w14:paraId="26FFF580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B1E3" w14:textId="77777777" w:rsidR="005D5D99" w:rsidRPr="005D5D99" w:rsidRDefault="005D5D99" w:rsidP="00E6003B">
            <w:pPr>
              <w:spacing w:after="0"/>
              <w:ind w:left="72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31F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5D5D99" w:rsidRPr="005D5D99" w14:paraId="26DCEB38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363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62C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5D5D99" w:rsidRPr="005D5D99" w14:paraId="7449EAF5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96E5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709D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5D5D99" w:rsidRPr="005D5D99" w14:paraId="5C980960" w14:textId="77777777" w:rsidTr="005D5D99">
        <w:trPr>
          <w:trHeight w:val="4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B47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E013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Оформлять первичную учетно-отчетную документацию</w:t>
            </w:r>
          </w:p>
        </w:tc>
      </w:tr>
      <w:tr w:rsidR="005D5D99" w:rsidRPr="005D5D99" w14:paraId="3220DFF7" w14:textId="77777777" w:rsidTr="005D5D99">
        <w:trPr>
          <w:trHeight w:val="5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4D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D5B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5D5D99" w:rsidRPr="005D5D99" w14:paraId="517B697E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4B1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2B9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5D5D99" w:rsidRPr="005D5D99" w14:paraId="57D77406" w14:textId="77777777" w:rsidTr="005D5D99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99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A931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5D5D99" w:rsidRPr="005D5D99" w14:paraId="60868F33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DEFF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CE28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253079F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485F2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личностных результатов реализации программы воспитания обучающихся</w:t>
      </w:r>
    </w:p>
    <w:p w14:paraId="13334BC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f6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5D5D99" w:rsidRPr="005D5D99" w14:paraId="1F7E6DE0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871B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1025589"/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E9C1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5D5D99" w:rsidRPr="005D5D99" w14:paraId="4EF02A46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FF45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CC30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5D5D99" w:rsidRPr="005D5D99" w14:paraId="36FF002C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9B4A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5A40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5D5D99" w:rsidRPr="005D5D99" w14:paraId="3B9DE4A3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774A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53E2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5D5D99" w:rsidRPr="005D5D99" w14:paraId="5DB9ADB7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0B65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F4C9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5D5D99" w:rsidRPr="005D5D99" w14:paraId="2CBFA985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387F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3302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2"/>
    </w:tbl>
    <w:p w14:paraId="4FD72C55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8AA1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Хронологическая карта теоретического занятия: </w:t>
      </w:r>
    </w:p>
    <w:p w14:paraId="1DEEFC7C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1. Организационный момент – 5 минут</w:t>
      </w:r>
    </w:p>
    <w:p w14:paraId="7458EB26" w14:textId="77777777" w:rsidR="005D5D99" w:rsidRPr="005D5D99" w:rsidRDefault="005D5D99" w:rsidP="00C6489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проверка отсутствующих</w:t>
      </w:r>
    </w:p>
    <w:p w14:paraId="1242034C" w14:textId="77777777" w:rsidR="005D5D99" w:rsidRPr="005D5D99" w:rsidRDefault="005D5D99" w:rsidP="00C6489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выявление неясных вопросов</w:t>
      </w:r>
    </w:p>
    <w:p w14:paraId="09854312" w14:textId="77777777" w:rsidR="005D5D99" w:rsidRPr="005D5D99" w:rsidRDefault="005D5D99" w:rsidP="00C6489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изложение плана и целей занятия</w:t>
      </w:r>
    </w:p>
    <w:p w14:paraId="586AAF74" w14:textId="77777777" w:rsidR="005D5D99" w:rsidRPr="005D5D99" w:rsidRDefault="005D5D99" w:rsidP="00C6489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мотивация учебной деятельности</w:t>
      </w:r>
    </w:p>
    <w:p w14:paraId="0FD9CB89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2. Проверка уровня знаний обучающихся – 5 мин</w:t>
      </w:r>
    </w:p>
    <w:p w14:paraId="31620ACE" w14:textId="3115000F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3. Основная часть теоретического занятия – </w:t>
      </w:r>
      <w:r w:rsidR="00081956">
        <w:rPr>
          <w:rFonts w:ascii="Times New Roman" w:hAnsi="Times New Roman" w:cs="Times New Roman"/>
          <w:sz w:val="24"/>
          <w:szCs w:val="24"/>
        </w:rPr>
        <w:t>14</w:t>
      </w:r>
      <w:r w:rsidRPr="005D5D99">
        <w:rPr>
          <w:rFonts w:ascii="Times New Roman" w:hAnsi="Times New Roman" w:cs="Times New Roman"/>
          <w:sz w:val="24"/>
          <w:szCs w:val="24"/>
        </w:rPr>
        <w:t>0 минут</w:t>
      </w:r>
    </w:p>
    <w:p w14:paraId="194557F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4. Закрепление – 10 минут</w:t>
      </w:r>
    </w:p>
    <w:p w14:paraId="144CF52E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5. Задания и задачи – 10 минут</w:t>
      </w:r>
    </w:p>
    <w:p w14:paraId="676693A4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6. Подведение итогов – 5 минут</w:t>
      </w:r>
    </w:p>
    <w:p w14:paraId="653AE1AD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7. Задание на дом – 5 минут</w:t>
      </w:r>
    </w:p>
    <w:p w14:paraId="115C8A89" w14:textId="77777777" w:rsidR="005D5D99" w:rsidRPr="005D5D99" w:rsidRDefault="005D5D99" w:rsidP="005D5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B6D9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</w:t>
      </w:r>
      <w:r w:rsidRPr="005D5D99">
        <w:rPr>
          <w:rFonts w:ascii="Times New Roman" w:hAnsi="Times New Roman" w:cs="Times New Roman"/>
          <w:sz w:val="24"/>
          <w:szCs w:val="24"/>
        </w:rPr>
        <w:t xml:space="preserve"> – 5 минут</w:t>
      </w:r>
    </w:p>
    <w:p w14:paraId="50E7AF5D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Мотивация:</w:t>
      </w:r>
    </w:p>
    <w:p w14:paraId="387EF547" w14:textId="21EB3075" w:rsidR="00081956" w:rsidRPr="00161024" w:rsidRDefault="00081956" w:rsidP="000819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4">
        <w:rPr>
          <w:rFonts w:ascii="Times New Roman" w:hAnsi="Times New Roman" w:cs="Times New Roman"/>
          <w:sz w:val="24"/>
          <w:szCs w:val="24"/>
        </w:rPr>
        <w:t xml:space="preserve">Ценообразование - установление цен, процесс выбора окончательной цены в зависимости от себестоимости продукта, цен конкурентов, соотношения спроса и предложения и других факторов. Ценообразование может быть рыночным - на основе взаимодействия спроса и предложения, а также государственным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1024">
        <w:rPr>
          <w:rFonts w:ascii="Times New Roman" w:hAnsi="Times New Roman" w:cs="Times New Roman"/>
          <w:sz w:val="24"/>
          <w:szCs w:val="24"/>
        </w:rPr>
        <w:t xml:space="preserve"> на основе определения цен государственными органами. Цель ценообразования – это обеспечить мотивированную, своевременную и достаточную ценовую реакцию таким образом, чтобы получить максимальный объем продаж с минимальной потерей маржинальности. Т.е., в основе процессов ценообразования лежат базовые принципы и методология бизнеса («это всего лишь бизнес, ничего личного!»), главной целью которого, как известно, является извлечение прибыли. Фармацевтический бизнес не является исключением, хотя и имеет ряд особенностей. Це</w:t>
      </w:r>
      <w:r>
        <w:rPr>
          <w:rFonts w:ascii="Times New Roman" w:hAnsi="Times New Roman" w:cs="Times New Roman"/>
          <w:sz w:val="24"/>
          <w:szCs w:val="24"/>
        </w:rPr>
        <w:t>нообразование на лекарственные препараты</w:t>
      </w:r>
      <w:r w:rsidRPr="00161024">
        <w:rPr>
          <w:rFonts w:ascii="Times New Roman" w:hAnsi="Times New Roman" w:cs="Times New Roman"/>
          <w:sz w:val="24"/>
          <w:szCs w:val="24"/>
        </w:rPr>
        <w:t xml:space="preserve"> является одним из наиболее </w:t>
      </w:r>
      <w:r w:rsidRPr="00161024">
        <w:rPr>
          <w:rFonts w:ascii="Times New Roman" w:hAnsi="Times New Roman" w:cs="Times New Roman"/>
          <w:sz w:val="24"/>
          <w:szCs w:val="24"/>
        </w:rPr>
        <w:lastRenderedPageBreak/>
        <w:t xml:space="preserve">сложных, так как, с одной стороны, является составляющей экономической политики государства, а с другой - имеет социальный и нравственный аспекты, </w:t>
      </w:r>
      <w:proofErr w:type="gramStart"/>
      <w:r w:rsidRPr="00161024">
        <w:rPr>
          <w:rFonts w:ascii="Times New Roman" w:hAnsi="Times New Roman" w:cs="Times New Roman"/>
          <w:sz w:val="24"/>
          <w:szCs w:val="24"/>
        </w:rPr>
        <w:t xml:space="preserve">как </w:t>
      </w:r>
      <w:r w:rsidR="008C5FB9" w:rsidRPr="00161024">
        <w:rPr>
          <w:rFonts w:ascii="Times New Roman" w:hAnsi="Times New Roman" w:cs="Times New Roman"/>
          <w:sz w:val="24"/>
          <w:szCs w:val="24"/>
        </w:rPr>
        <w:t>впрочем</w:t>
      </w:r>
      <w:proofErr w:type="gramEnd"/>
      <w:r w:rsidR="008C5FB9" w:rsidRPr="00161024">
        <w:rPr>
          <w:rFonts w:ascii="Times New Roman" w:hAnsi="Times New Roman" w:cs="Times New Roman"/>
          <w:sz w:val="24"/>
          <w:szCs w:val="24"/>
        </w:rPr>
        <w:t>,</w:t>
      </w:r>
      <w:r w:rsidRPr="00161024">
        <w:rPr>
          <w:rFonts w:ascii="Times New Roman" w:hAnsi="Times New Roman" w:cs="Times New Roman"/>
          <w:sz w:val="24"/>
          <w:szCs w:val="24"/>
        </w:rPr>
        <w:t xml:space="preserve"> и все, что связано со здоровьем человека. Надо отметить, что для фармацевтического рынка, в частности в вопросе ценообразования, характерно государственное регулирование, что по сути представляет собой некое проявление «гуманизма» и заботы об обществе, с одной стороны, а с другой – подразумевает вмешательство государства не без корыстных интересов.</w:t>
      </w:r>
    </w:p>
    <w:p w14:paraId="6E7E98DB" w14:textId="77777777" w:rsidR="005D5D99" w:rsidRPr="00001D2D" w:rsidRDefault="005D5D99" w:rsidP="005D5D99">
      <w:pPr>
        <w:spacing w:after="322"/>
        <w:ind w:right="2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A401E3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2.Проверка уровня знаний обучающихся по теме – 5 минут</w:t>
      </w:r>
    </w:p>
    <w:p w14:paraId="4E82B0FD" w14:textId="77777777" w:rsidR="00081956" w:rsidRPr="00176058" w:rsidRDefault="00081956" w:rsidP="00081956">
      <w:pPr>
        <w:pStyle w:val="a5"/>
        <w:numPr>
          <w:ilvl w:val="0"/>
          <w:numId w:val="11"/>
        </w:numPr>
        <w:jc w:val="both"/>
        <w:rPr>
          <w:color w:val="000000" w:themeColor="text1"/>
        </w:rPr>
      </w:pPr>
      <w:r w:rsidRPr="00176058">
        <w:rPr>
          <w:color w:val="000000" w:themeColor="text1"/>
        </w:rPr>
        <w:t>Какие сопроводительные документы должен предоставить поставщик?</w:t>
      </w:r>
    </w:p>
    <w:p w14:paraId="06CCB853" w14:textId="77777777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Можно ли принять товар, если поставщик не предоставил информацию по документам, подтверждающ</w:t>
      </w:r>
      <w:r>
        <w:rPr>
          <w:color w:val="000000" w:themeColor="text1"/>
        </w:rPr>
        <w:t>им</w:t>
      </w:r>
      <w:r w:rsidRPr="00176058">
        <w:rPr>
          <w:color w:val="000000" w:themeColor="text1"/>
        </w:rPr>
        <w:t xml:space="preserve"> качество товаров аптечного ассортимента?</w:t>
      </w:r>
    </w:p>
    <w:p w14:paraId="76C7F688" w14:textId="77777777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Действие аптечной организации при выявлении расхождении товара по количеству и качеству?</w:t>
      </w:r>
    </w:p>
    <w:p w14:paraId="7049A9F4" w14:textId="77777777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Где оговариваются правила работы с претензиями при поставке товара?</w:t>
      </w:r>
    </w:p>
    <w:p w14:paraId="5509DADE" w14:textId="7BE7C98A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 xml:space="preserve">Документооборот при </w:t>
      </w:r>
      <w:r w:rsidR="003B3EC2" w:rsidRPr="00176058">
        <w:rPr>
          <w:color w:val="000000" w:themeColor="text1"/>
        </w:rPr>
        <w:t>оприходовании</w:t>
      </w:r>
      <w:r w:rsidRPr="00176058">
        <w:rPr>
          <w:color w:val="000000" w:themeColor="text1"/>
        </w:rPr>
        <w:t xml:space="preserve"> товара в аптечной организации.</w:t>
      </w:r>
    </w:p>
    <w:p w14:paraId="761E5FC5" w14:textId="77777777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176058">
        <w:rPr>
          <w:color w:val="000000" w:themeColor="text1"/>
        </w:rPr>
        <w:t>Какие факторы учитываются при децентрализованном закупе ЛП?</w:t>
      </w:r>
    </w:p>
    <w:p w14:paraId="064D02B4" w14:textId="77777777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176058">
        <w:rPr>
          <w:color w:val="000000" w:themeColor="text1"/>
        </w:rPr>
        <w:t>Как осуществляется приемка товаров в аптеках?</w:t>
      </w:r>
    </w:p>
    <w:p w14:paraId="536D69DD" w14:textId="77777777" w:rsidR="00081956" w:rsidRDefault="00081956" w:rsidP="00081956">
      <w:pPr>
        <w:pStyle w:val="a5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176058">
        <w:rPr>
          <w:color w:val="000000" w:themeColor="text1"/>
        </w:rPr>
        <w:t>По каким показателям проводят приемочный контроль?</w:t>
      </w:r>
    </w:p>
    <w:p w14:paraId="27831F26" w14:textId="77777777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Какие сопроводительные документы должен предоставить поставщик?</w:t>
      </w:r>
    </w:p>
    <w:p w14:paraId="6C4EC2CD" w14:textId="77777777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Действие аптечной организации при выявлении расхождении товара по количеству и качеству?</w:t>
      </w:r>
    </w:p>
    <w:p w14:paraId="2494360C" w14:textId="77777777" w:rsidR="00081956" w:rsidRPr="00176058" w:rsidRDefault="00081956" w:rsidP="00081956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Где оговариваются правила работы с претензиями при поставке товара?</w:t>
      </w:r>
    </w:p>
    <w:p w14:paraId="64EA42B3" w14:textId="51E320EB" w:rsidR="00081956" w:rsidRPr="00C6489F" w:rsidRDefault="00081956" w:rsidP="00081956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 xml:space="preserve">Документооборот при </w:t>
      </w:r>
      <w:r w:rsidR="003B3EC2" w:rsidRPr="00176058">
        <w:rPr>
          <w:color w:val="000000" w:themeColor="text1"/>
        </w:rPr>
        <w:t>оприходовании</w:t>
      </w:r>
      <w:r w:rsidRPr="00176058">
        <w:rPr>
          <w:color w:val="000000" w:themeColor="text1"/>
        </w:rPr>
        <w:t xml:space="preserve"> товара в аптечной организации.</w:t>
      </w:r>
    </w:p>
    <w:p w14:paraId="70C58864" w14:textId="77777777" w:rsidR="005D5D99" w:rsidRPr="005D5D99" w:rsidRDefault="005D5D99" w:rsidP="005D5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E5F0F" w14:textId="6E3F8121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3.Основная часть теоретического занятия – </w:t>
      </w:r>
      <w:r w:rsidR="0008195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5D5D99">
        <w:rPr>
          <w:rFonts w:ascii="Times New Roman" w:hAnsi="Times New Roman" w:cs="Times New Roman"/>
          <w:b/>
          <w:bCs/>
          <w:sz w:val="24"/>
          <w:szCs w:val="24"/>
        </w:rPr>
        <w:t>0 минут</w:t>
      </w:r>
    </w:p>
    <w:p w14:paraId="7361B0AA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Материалы основной части теоретического занятия в Приложении №1.</w:t>
      </w:r>
    </w:p>
    <w:p w14:paraId="05C37162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5E16763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4. Закрепление – 10 минут</w:t>
      </w:r>
    </w:p>
    <w:p w14:paraId="23480FF1" w14:textId="77777777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Вопросы для закрепления темы</w:t>
      </w:r>
    </w:p>
    <w:p w14:paraId="4524828A" w14:textId="752EE192" w:rsidR="00081956" w:rsidRPr="00161024" w:rsidRDefault="00081956" w:rsidP="00081956">
      <w:pPr>
        <w:pStyle w:val="a5"/>
        <w:numPr>
          <w:ilvl w:val="0"/>
          <w:numId w:val="17"/>
        </w:numPr>
        <w:spacing w:line="276" w:lineRule="auto"/>
        <w:rPr>
          <w:color w:val="000000" w:themeColor="text1"/>
        </w:rPr>
      </w:pPr>
      <w:r w:rsidRPr="00161024">
        <w:rPr>
          <w:color w:val="000000" w:themeColor="text1"/>
        </w:rPr>
        <w:t>Перечислить нормативные документы, регламентирующие ценообразование.</w:t>
      </w:r>
    </w:p>
    <w:p w14:paraId="24B0B623" w14:textId="77777777" w:rsidR="00081956" w:rsidRPr="00161024" w:rsidRDefault="00081956" w:rsidP="00081956">
      <w:pPr>
        <w:pStyle w:val="a5"/>
        <w:numPr>
          <w:ilvl w:val="0"/>
          <w:numId w:val="17"/>
        </w:numPr>
        <w:spacing w:line="276" w:lineRule="auto"/>
        <w:rPr>
          <w:color w:val="000000" w:themeColor="text1"/>
        </w:rPr>
      </w:pPr>
      <w:r w:rsidRPr="00161024">
        <w:rPr>
          <w:color w:val="000000" w:themeColor="text1"/>
        </w:rPr>
        <w:t>Дайте определение понятию «отпускная цена производителя».</w:t>
      </w:r>
    </w:p>
    <w:p w14:paraId="2A481390" w14:textId="1CD7D31A" w:rsidR="00081956" w:rsidRPr="00161024" w:rsidRDefault="00081956" w:rsidP="00081956">
      <w:pPr>
        <w:pStyle w:val="a5"/>
        <w:numPr>
          <w:ilvl w:val="0"/>
          <w:numId w:val="17"/>
        </w:numPr>
        <w:spacing w:line="276" w:lineRule="auto"/>
        <w:rPr>
          <w:color w:val="000000" w:themeColor="text1"/>
        </w:rPr>
      </w:pPr>
      <w:r w:rsidRPr="00161024">
        <w:rPr>
          <w:color w:val="000000" w:themeColor="text1"/>
        </w:rPr>
        <w:t>Дайте определение понятию «оптово-отпускная цена».</w:t>
      </w:r>
    </w:p>
    <w:p w14:paraId="2A2353A8" w14:textId="77777777" w:rsidR="00081956" w:rsidRPr="00161024" w:rsidRDefault="00081956" w:rsidP="00081956">
      <w:pPr>
        <w:pStyle w:val="a5"/>
        <w:numPr>
          <w:ilvl w:val="0"/>
          <w:numId w:val="17"/>
        </w:numPr>
        <w:spacing w:after="0" w:line="276" w:lineRule="auto"/>
        <w:ind w:right="320"/>
        <w:jc w:val="both"/>
        <w:rPr>
          <w:color w:val="000000" w:themeColor="text1"/>
        </w:rPr>
      </w:pPr>
      <w:r w:rsidRPr="00161024">
        <w:rPr>
          <w:color w:val="000000" w:themeColor="text1"/>
        </w:rPr>
        <w:t>Дайте определение понятию «розничная цена».</w:t>
      </w:r>
    </w:p>
    <w:p w14:paraId="634DDA29" w14:textId="7B63CD7E" w:rsidR="005D5D99" w:rsidRPr="00081956" w:rsidRDefault="00081956" w:rsidP="00081956">
      <w:pPr>
        <w:pStyle w:val="a5"/>
        <w:numPr>
          <w:ilvl w:val="0"/>
          <w:numId w:val="17"/>
        </w:numPr>
        <w:spacing w:after="0" w:line="276" w:lineRule="auto"/>
        <w:ind w:right="320"/>
        <w:jc w:val="both"/>
      </w:pPr>
      <w:r w:rsidRPr="00161024">
        <w:rPr>
          <w:color w:val="000000" w:themeColor="text1"/>
        </w:rPr>
        <w:t>Правила ведения реестра ЖНВЛП</w:t>
      </w:r>
      <w:r>
        <w:rPr>
          <w:color w:val="000000" w:themeColor="text1"/>
        </w:rPr>
        <w:t>.</w:t>
      </w:r>
    </w:p>
    <w:p w14:paraId="30A06013" w14:textId="77777777" w:rsidR="00081956" w:rsidRPr="00081956" w:rsidRDefault="00081956" w:rsidP="00081956">
      <w:pPr>
        <w:pStyle w:val="a5"/>
        <w:spacing w:after="0" w:line="276" w:lineRule="auto"/>
        <w:ind w:left="720" w:right="320"/>
        <w:jc w:val="both"/>
      </w:pPr>
    </w:p>
    <w:p w14:paraId="0818EA55" w14:textId="7E1E1663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5. Задания и задачи – 10 минут</w:t>
      </w:r>
    </w:p>
    <w:p w14:paraId="43071DDF" w14:textId="2AF44018" w:rsidR="00C6489F" w:rsidRPr="00C6489F" w:rsidRDefault="00C6489F" w:rsidP="00C6489F">
      <w:pPr>
        <w:pStyle w:val="a5"/>
        <w:numPr>
          <w:ilvl w:val="0"/>
          <w:numId w:val="16"/>
        </w:numPr>
        <w:spacing w:after="0" w:line="276" w:lineRule="auto"/>
        <w:ind w:left="709"/>
        <w:jc w:val="both"/>
      </w:pPr>
      <w:r w:rsidRPr="00C6489F">
        <w:t>На сайте Минздрава РТ найти раздел, где публикуются реестры цен на ЖНВЛП, и посмотреть структуру данного реестра на текущую дату.</w:t>
      </w:r>
    </w:p>
    <w:p w14:paraId="3DE203A0" w14:textId="77777777" w:rsidR="00297E84" w:rsidRPr="005D5D99" w:rsidRDefault="00297E84" w:rsidP="00C64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287DB63A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Подведение итогов – 5 минут</w:t>
      </w:r>
    </w:p>
    <w:p w14:paraId="6E04728D" w14:textId="77777777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Преподаватель делает обобщение темы, дает оценку деятельности обучающихся, делает</w:t>
      </w:r>
    </w:p>
    <w:p w14:paraId="79C49773" w14:textId="5CACD8C2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выводы, достигнуты ли цели занятия.</w:t>
      </w:r>
    </w:p>
    <w:p w14:paraId="05F30274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1A85A3" w14:textId="4CB14AFC" w:rsidR="005D5D99" w:rsidRDefault="005D5D99" w:rsidP="00C6489F">
      <w:pPr>
        <w:pStyle w:val="a5"/>
        <w:numPr>
          <w:ilvl w:val="0"/>
          <w:numId w:val="7"/>
        </w:numPr>
        <w:contextualSpacing/>
        <w:jc w:val="both"/>
      </w:pPr>
      <w:r w:rsidRPr="005D5D99">
        <w:rPr>
          <w:b/>
          <w:bCs/>
        </w:rPr>
        <w:t>Задание на дом</w:t>
      </w:r>
      <w:r w:rsidRPr="005D5D99">
        <w:t xml:space="preserve"> – 5 минут</w:t>
      </w:r>
    </w:p>
    <w:p w14:paraId="7E9370C6" w14:textId="4F5215A7" w:rsidR="005D5D99" w:rsidRPr="005D5D99" w:rsidRDefault="00874ACA" w:rsidP="005D5D99">
      <w:pPr>
        <w:pStyle w:val="a5"/>
        <w:ind w:left="720"/>
        <w:contextualSpacing/>
        <w:jc w:val="both"/>
      </w:pPr>
      <w:r>
        <w:t>Тема 3.</w:t>
      </w:r>
      <w:r w:rsidR="00081956">
        <w:t>2. Ценообразование на товары аптечного ассортимента.</w:t>
      </w:r>
    </w:p>
    <w:p w14:paraId="795A58D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i/>
          <w:sz w:val="24"/>
          <w:szCs w:val="24"/>
        </w:rPr>
        <w:t>Литература:</w:t>
      </w:r>
    </w:p>
    <w:p w14:paraId="1A0EDBC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712AA53" w14:textId="77777777" w:rsidR="005D5D99" w:rsidRPr="005D5D99" w:rsidRDefault="005D5D99" w:rsidP="00C6489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Косова И.В. Экономика и организация фармации: учеб. для студ. учреждений сред. проф. образования/И.В. Косова и др.; под ред. И.В. Косовой. – 4-е изд., </w:t>
      </w:r>
      <w:proofErr w:type="spellStart"/>
      <w:r w:rsidRPr="005D5D9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D5D99">
        <w:rPr>
          <w:rFonts w:ascii="Times New Roman" w:hAnsi="Times New Roman" w:cs="Times New Roman"/>
          <w:sz w:val="24"/>
          <w:szCs w:val="24"/>
        </w:rPr>
        <w:t>. и доп. – М.: Издательский центр «Академия», 2022. – 448с.</w:t>
      </w:r>
    </w:p>
    <w:p w14:paraId="321D191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158EA51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B21E02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EAE7641" w14:textId="77777777" w:rsidR="005D5D99" w:rsidRPr="005D5D99" w:rsidRDefault="005D5D99" w:rsidP="00C648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2AEC3" w14:textId="77777777" w:rsidR="005D5D99" w:rsidRPr="005D5D99" w:rsidRDefault="005D5D99" w:rsidP="00874A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32B47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D692E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79670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C71AF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8D09D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2D56E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A8E47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65DE7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6623A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6AE10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DED83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E203B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0BF36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0BCD7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DB533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B6236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5481A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AB7BA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4E5DC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9BA3A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813B7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8A63C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3BB83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0DE11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BC6F5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EE9B9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A8949" w14:textId="77777777" w:rsidR="00081956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D19FE" w14:textId="77777777" w:rsidR="00081956" w:rsidRPr="005D5D99" w:rsidRDefault="00081956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2A70F" w14:textId="1F7AD4E6" w:rsidR="00CC4568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 №1</w:t>
      </w:r>
    </w:p>
    <w:p w14:paraId="5ADCB4A5" w14:textId="5D3B101A" w:rsidR="00C43CFE" w:rsidRDefault="005D5D99" w:rsidP="00C43CFE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теоретического занятия</w:t>
      </w:r>
    </w:p>
    <w:p w14:paraId="08479463" w14:textId="74262FE3" w:rsidR="001E6E8F" w:rsidRPr="001E6E8F" w:rsidRDefault="001E6E8F" w:rsidP="001E6E8F">
      <w:pPr>
        <w:pStyle w:val="a5"/>
        <w:numPr>
          <w:ilvl w:val="0"/>
          <w:numId w:val="18"/>
        </w:numPr>
        <w:spacing w:line="276" w:lineRule="auto"/>
        <w:ind w:left="426"/>
        <w:jc w:val="both"/>
      </w:pPr>
      <w:r w:rsidRPr="001E6E8F">
        <w:t>Нормативные документы</w:t>
      </w:r>
      <w:r>
        <w:t>,</w:t>
      </w:r>
      <w:r w:rsidRPr="001E6E8F">
        <w:t xml:space="preserve"> регламентирующие ценообразование.</w:t>
      </w:r>
    </w:p>
    <w:p w14:paraId="3D144E7D" w14:textId="667BA6A8" w:rsidR="001E6E8F" w:rsidRPr="001E6E8F" w:rsidRDefault="001E6E8F" w:rsidP="001E6E8F">
      <w:pPr>
        <w:pStyle w:val="a5"/>
        <w:numPr>
          <w:ilvl w:val="0"/>
          <w:numId w:val="18"/>
        </w:numPr>
        <w:spacing w:line="276" w:lineRule="auto"/>
        <w:ind w:left="426"/>
        <w:jc w:val="both"/>
      </w:pPr>
      <w:r w:rsidRPr="001E6E8F">
        <w:t>Виды цен.</w:t>
      </w:r>
    </w:p>
    <w:p w14:paraId="4F13F7E9" w14:textId="3C4E4997" w:rsidR="001E6E8F" w:rsidRDefault="001E6E8F" w:rsidP="001E6E8F">
      <w:pPr>
        <w:pStyle w:val="a5"/>
        <w:numPr>
          <w:ilvl w:val="0"/>
          <w:numId w:val="18"/>
        </w:numPr>
        <w:spacing w:line="276" w:lineRule="auto"/>
        <w:ind w:left="426"/>
        <w:jc w:val="both"/>
      </w:pPr>
      <w:r w:rsidRPr="001E6E8F">
        <w:t>Правила ведения реестра ЖНВЛП.</w:t>
      </w:r>
    </w:p>
    <w:p w14:paraId="6992270F" w14:textId="77777777" w:rsidR="007D649B" w:rsidRDefault="007D649B" w:rsidP="007D649B">
      <w:pPr>
        <w:pStyle w:val="a5"/>
        <w:numPr>
          <w:ilvl w:val="0"/>
          <w:numId w:val="18"/>
        </w:numPr>
        <w:spacing w:line="276" w:lineRule="auto"/>
        <w:ind w:left="426"/>
        <w:jc w:val="both"/>
      </w:pPr>
      <w:r>
        <w:t>Правила установления предельных размеров надбавок к фактическим отпускным ценам в субъектах РФ</w:t>
      </w:r>
    </w:p>
    <w:p w14:paraId="26F151B4" w14:textId="31ECB875" w:rsidR="007D649B" w:rsidRDefault="007D649B" w:rsidP="007D649B">
      <w:pPr>
        <w:pStyle w:val="a5"/>
        <w:numPr>
          <w:ilvl w:val="0"/>
          <w:numId w:val="18"/>
        </w:numPr>
        <w:spacing w:line="276" w:lineRule="auto"/>
        <w:ind w:left="426"/>
        <w:jc w:val="both"/>
      </w:pPr>
      <w:r>
        <w:t>Предельные оптовые и предельные розничные надбавки к ценам на ЖНВЛП в РТ.</w:t>
      </w:r>
    </w:p>
    <w:p w14:paraId="12D82569" w14:textId="77777777" w:rsidR="007D649B" w:rsidRDefault="007D649B" w:rsidP="007D649B">
      <w:pPr>
        <w:ind w:left="360"/>
        <w:jc w:val="both"/>
      </w:pPr>
    </w:p>
    <w:p w14:paraId="7AA25588" w14:textId="77777777" w:rsidR="007D649B" w:rsidRPr="001E6E8F" w:rsidRDefault="007D649B" w:rsidP="007D649B">
      <w:pPr>
        <w:pStyle w:val="a5"/>
        <w:spacing w:line="276" w:lineRule="auto"/>
        <w:ind w:left="426"/>
        <w:jc w:val="both"/>
      </w:pPr>
    </w:p>
    <w:p w14:paraId="4C1A9211" w14:textId="548AB4F3" w:rsidR="001E6E8F" w:rsidRPr="001E6E8F" w:rsidRDefault="001E6E8F" w:rsidP="001E6E8F">
      <w:pPr>
        <w:pStyle w:val="a5"/>
        <w:numPr>
          <w:ilvl w:val="0"/>
          <w:numId w:val="19"/>
        </w:numPr>
        <w:jc w:val="center"/>
        <w:rPr>
          <w:b/>
        </w:rPr>
      </w:pPr>
      <w:r w:rsidRPr="001E6E8F">
        <w:rPr>
          <w:b/>
        </w:rPr>
        <w:t>Нормативные документы, регламентирующие ценообразование.</w:t>
      </w:r>
    </w:p>
    <w:p w14:paraId="326269A6" w14:textId="689A60BE" w:rsidR="001E6E8F" w:rsidRPr="000370A4" w:rsidRDefault="001E6E8F" w:rsidP="008876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anchor="dst100012" w:history="1">
        <w:r w:rsidRPr="008876E0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Pr="008876E0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0370A4">
        <w:rPr>
          <w:rStyle w:val="blk"/>
          <w:rFonts w:ascii="Times New Roman" w:hAnsi="Times New Roman" w:cs="Times New Roman"/>
          <w:sz w:val="24"/>
          <w:szCs w:val="24"/>
        </w:rPr>
        <w:t xml:space="preserve">жизненно необходимых и важнейших лекарственных препаратов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(ЖНВЛП) </w:t>
      </w:r>
      <w:r w:rsidRPr="000370A4">
        <w:rPr>
          <w:rStyle w:val="blk"/>
          <w:rFonts w:ascii="Times New Roman" w:hAnsi="Times New Roman" w:cs="Times New Roman"/>
          <w:sz w:val="24"/>
          <w:szCs w:val="24"/>
        </w:rPr>
        <w:t>- ежегодно утверждаемый Правительством Российской Федерации перечень лекарственных препаратов для медицинского применения, обеспечивающих приоритетные потребности здравоохранения в целях профилактики и лечения заболеваний, в том числе преобладающих в структуре заболеваемости в Российской Федерации;</w:t>
      </w:r>
    </w:p>
    <w:p w14:paraId="047BC61F" w14:textId="7ADEE037" w:rsidR="001E6E8F" w:rsidRDefault="001E6E8F" w:rsidP="001E6E8F">
      <w:pPr>
        <w:pStyle w:val="a5"/>
        <w:numPr>
          <w:ilvl w:val="0"/>
          <w:numId w:val="20"/>
        </w:numPr>
        <w:shd w:val="clear" w:color="auto" w:fill="FFFFFF"/>
        <w:spacing w:after="144" w:line="276" w:lineRule="auto"/>
        <w:contextualSpacing/>
        <w:jc w:val="both"/>
        <w:outlineLvl w:val="0"/>
        <w:rPr>
          <w:bCs/>
          <w:kern w:val="36"/>
        </w:rPr>
      </w:pPr>
      <w:r w:rsidRPr="001E6E8F">
        <w:rPr>
          <w:bCs/>
          <w:kern w:val="36"/>
        </w:rPr>
        <w:t xml:space="preserve">Постановление Правительства РФ от 07.03.1995 N 239 (ред. </w:t>
      </w:r>
      <w:r w:rsidR="008876E0">
        <w:rPr>
          <w:bCs/>
          <w:kern w:val="36"/>
        </w:rPr>
        <w:t>о</w:t>
      </w:r>
      <w:r w:rsidRPr="001E6E8F">
        <w:rPr>
          <w:bCs/>
          <w:kern w:val="36"/>
        </w:rPr>
        <w:t>т 0</w:t>
      </w:r>
      <w:r w:rsidR="008876E0">
        <w:rPr>
          <w:bCs/>
          <w:kern w:val="36"/>
        </w:rPr>
        <w:t>5</w:t>
      </w:r>
      <w:r w:rsidRPr="001E6E8F">
        <w:rPr>
          <w:bCs/>
          <w:kern w:val="36"/>
        </w:rPr>
        <w:t>.02.20</w:t>
      </w:r>
      <w:r w:rsidR="008876E0">
        <w:rPr>
          <w:bCs/>
          <w:kern w:val="36"/>
        </w:rPr>
        <w:t>24</w:t>
      </w:r>
      <w:r w:rsidRPr="001E6E8F">
        <w:rPr>
          <w:bCs/>
          <w:kern w:val="36"/>
        </w:rPr>
        <w:t>) «О мерах по упорядочению государственного регулирования цен (тарифов)»</w:t>
      </w:r>
    </w:p>
    <w:p w14:paraId="70BCB02B" w14:textId="7CA4636D" w:rsidR="00FA1305" w:rsidRPr="001E6E8F" w:rsidRDefault="00FA1305" w:rsidP="001E6E8F">
      <w:pPr>
        <w:pStyle w:val="a5"/>
        <w:numPr>
          <w:ilvl w:val="0"/>
          <w:numId w:val="20"/>
        </w:numPr>
        <w:shd w:val="clear" w:color="auto" w:fill="FFFFFF"/>
        <w:spacing w:after="144" w:line="276" w:lineRule="auto"/>
        <w:contextualSpacing/>
        <w:jc w:val="both"/>
        <w:outlineLvl w:val="0"/>
        <w:rPr>
          <w:bCs/>
          <w:kern w:val="36"/>
        </w:rPr>
      </w:pPr>
      <w:r w:rsidRPr="00FA1305">
        <w:rPr>
          <w:bCs/>
          <w:kern w:val="36"/>
        </w:rPr>
        <w:t>Постановление Правительства Российской Федерации от 8 апреля 2025 г. №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</w:t>
      </w:r>
    </w:p>
    <w:p w14:paraId="2F38FBEE" w14:textId="0A662B9B" w:rsidR="001E6E8F" w:rsidRPr="001E6E8F" w:rsidRDefault="008876E0" w:rsidP="001E6E8F">
      <w:pPr>
        <w:pStyle w:val="1"/>
        <w:numPr>
          <w:ilvl w:val="0"/>
          <w:numId w:val="20"/>
        </w:numPr>
        <w:shd w:val="clear" w:color="auto" w:fill="FFFFFF"/>
        <w:spacing w:before="0" w:after="144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876E0">
        <w:rPr>
          <w:rFonts w:ascii="Times New Roman" w:hAnsi="Times New Roman" w:cs="Times New Roman"/>
          <w:color w:val="auto"/>
          <w:sz w:val="24"/>
          <w:szCs w:val="24"/>
        </w:rPr>
        <w:t>Распоряжение Правительства РФ от 12 октября 2019 г. N 2406-р 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 (с изменениями и дополнениями)</w:t>
      </w:r>
      <w:r w:rsidR="001E6E8F" w:rsidRPr="001E6E8F"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Постановление Правительства РФ от 29.10.2010 N 865 (в ред.01.03.2016) «О государственном регулировании цен на лекарственные препараты, включенные в перечень ЖНВЛП» </w:t>
      </w:r>
    </w:p>
    <w:p w14:paraId="0CDBDB9A" w14:textId="55C9B532" w:rsidR="001E6E8F" w:rsidRPr="001E6E8F" w:rsidRDefault="001E6E8F" w:rsidP="001E6E8F">
      <w:pPr>
        <w:pStyle w:val="1"/>
        <w:numPr>
          <w:ilvl w:val="0"/>
          <w:numId w:val="20"/>
        </w:numPr>
        <w:shd w:val="clear" w:color="auto" w:fill="FFFFFF"/>
        <w:spacing w:before="0" w:after="144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6E8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E6E8F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"http://ivo.garant.ru/" \l "/document/8159264/paragraph/146/doclist/0/selflink/0/context/постановление комитета по тарифам от 19.02.2010 N 8-1/" </w:instrText>
      </w:r>
      <w:r w:rsidRPr="001E6E8F">
        <w:rPr>
          <w:rFonts w:ascii="Times New Roman" w:hAnsi="Times New Roman" w:cs="Times New Roman"/>
          <w:color w:val="auto"/>
          <w:sz w:val="24"/>
          <w:szCs w:val="24"/>
        </w:rPr>
      </w:r>
      <w:r w:rsidRPr="001E6E8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1E6E8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Постановление Правления Комитета РТ по тарифам от 29 сентября 2021 года N 158-5/соц-2021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1E6E8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 на лекарственные препараты, включенные в перечень жизненно необходимых и важнейших лекарственных препаратов"</w:t>
      </w:r>
    </w:p>
    <w:p w14:paraId="698461A8" w14:textId="77777777" w:rsidR="001E6E8F" w:rsidRPr="000370A4" w:rsidRDefault="001E6E8F" w:rsidP="001E6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E8F">
        <w:rPr>
          <w:rFonts w:ascii="Times New Roman" w:hAnsi="Times New Roman" w:cs="Times New Roman"/>
          <w:sz w:val="24"/>
          <w:szCs w:val="24"/>
        </w:rPr>
        <w:fldChar w:fldCharType="end"/>
      </w:r>
      <w:r w:rsidRPr="00037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36B83" w14:textId="77777777" w:rsidR="001E6E8F" w:rsidRPr="008876E0" w:rsidRDefault="001E6E8F" w:rsidP="001E6E8F">
      <w:pPr>
        <w:pStyle w:val="1"/>
        <w:shd w:val="clear" w:color="auto" w:fill="FFFFFF"/>
        <w:spacing w:before="0" w:after="144" w:line="301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876E0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                                                           2.Виды цен</w:t>
      </w:r>
    </w:p>
    <w:p w14:paraId="16602F46" w14:textId="3BC18A20" w:rsidR="001E6E8F" w:rsidRPr="00B87E98" w:rsidRDefault="001E6E8F" w:rsidP="008876E0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B87E98">
        <w:rPr>
          <w:rFonts w:ascii="Times New Roman" w:hAnsi="Times New Roman" w:cs="Times New Roman"/>
          <w:b/>
          <w:sz w:val="24"/>
        </w:rPr>
        <w:t>Цена</w:t>
      </w:r>
      <w:r w:rsidRPr="00B87E98">
        <w:rPr>
          <w:rFonts w:ascii="Times New Roman" w:hAnsi="Times New Roman" w:cs="Times New Roman"/>
          <w:sz w:val="24"/>
        </w:rPr>
        <w:t xml:space="preserve"> </w:t>
      </w:r>
      <w:r w:rsidR="008876E0" w:rsidRPr="00B87E98">
        <w:rPr>
          <w:rFonts w:ascii="Times New Roman" w:hAnsi="Times New Roman" w:cs="Times New Roman"/>
          <w:sz w:val="24"/>
        </w:rPr>
        <w:t>— это денежное выражение</w:t>
      </w:r>
      <w:r w:rsidRPr="00B87E98">
        <w:rPr>
          <w:rFonts w:ascii="Times New Roman" w:hAnsi="Times New Roman" w:cs="Times New Roman"/>
          <w:sz w:val="24"/>
        </w:rPr>
        <w:t xml:space="preserve"> стоимости товара.</w:t>
      </w:r>
    </w:p>
    <w:p w14:paraId="03024A21" w14:textId="77777777" w:rsidR="001E6E8F" w:rsidRPr="00B87E98" w:rsidRDefault="001E6E8F" w:rsidP="008876E0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B87E98">
        <w:rPr>
          <w:rFonts w:ascii="Times New Roman" w:hAnsi="Times New Roman" w:cs="Times New Roman"/>
          <w:b/>
          <w:sz w:val="24"/>
        </w:rPr>
        <w:t>Виды цен:</w:t>
      </w:r>
    </w:p>
    <w:p w14:paraId="09E28239" w14:textId="48ADDD26" w:rsidR="001E6E8F" w:rsidRPr="00B87E98" w:rsidRDefault="001E6E8F" w:rsidP="008876E0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0370A4">
        <w:rPr>
          <w:rFonts w:ascii="Times New Roman" w:hAnsi="Times New Roman" w:cs="Times New Roman"/>
          <w:b/>
          <w:sz w:val="24"/>
        </w:rPr>
        <w:t xml:space="preserve">1.Отпускная цена производителя </w:t>
      </w:r>
      <w:r w:rsidR="008876E0">
        <w:rPr>
          <w:rFonts w:ascii="Times New Roman" w:hAnsi="Times New Roman" w:cs="Times New Roman"/>
          <w:sz w:val="24"/>
        </w:rPr>
        <w:t>–</w:t>
      </w:r>
      <w:r w:rsidRPr="00B87E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это цена</w:t>
      </w:r>
      <w:r w:rsidR="008876E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устанавливаемая</w:t>
      </w:r>
      <w:r w:rsidRPr="00B87E98">
        <w:rPr>
          <w:rFonts w:ascii="Times New Roman" w:hAnsi="Times New Roman" w:cs="Times New Roman"/>
          <w:sz w:val="24"/>
        </w:rPr>
        <w:t xml:space="preserve"> заводом производителем и включающие в себя расходы на изготовление лек. средств, электроэнергию, трудозатраты + прибыль.</w:t>
      </w:r>
    </w:p>
    <w:p w14:paraId="51AA7AF5" w14:textId="580F38B6" w:rsidR="001E6E8F" w:rsidRDefault="001E6E8F" w:rsidP="008876E0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0370A4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О</w:t>
      </w:r>
      <w:r w:rsidRPr="00491330">
        <w:rPr>
          <w:rFonts w:ascii="Times New Roman" w:hAnsi="Times New Roman" w:cs="Times New Roman"/>
          <w:b/>
          <w:sz w:val="24"/>
        </w:rPr>
        <w:t xml:space="preserve">тпускная цена </w:t>
      </w:r>
      <w:r>
        <w:rPr>
          <w:rFonts w:ascii="Times New Roman" w:hAnsi="Times New Roman" w:cs="Times New Roman"/>
          <w:b/>
          <w:sz w:val="24"/>
        </w:rPr>
        <w:t>оптовой 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B87E98">
        <w:rPr>
          <w:rFonts w:ascii="Times New Roman" w:hAnsi="Times New Roman" w:cs="Times New Roman"/>
          <w:sz w:val="24"/>
        </w:rPr>
        <w:t xml:space="preserve">формируется за счет отпускной цены </w:t>
      </w:r>
      <w:r>
        <w:rPr>
          <w:rFonts w:ascii="Times New Roman" w:hAnsi="Times New Roman" w:cs="Times New Roman"/>
          <w:sz w:val="24"/>
        </w:rPr>
        <w:t xml:space="preserve">производителя </w:t>
      </w:r>
      <w:r w:rsidRPr="00B87E98">
        <w:rPr>
          <w:rFonts w:ascii="Times New Roman" w:hAnsi="Times New Roman" w:cs="Times New Roman"/>
          <w:sz w:val="24"/>
        </w:rPr>
        <w:t>и предельной оптовой надбавки</w:t>
      </w:r>
      <w:r w:rsidR="008876E0">
        <w:rPr>
          <w:rFonts w:ascii="Times New Roman" w:hAnsi="Times New Roman" w:cs="Times New Roman"/>
          <w:sz w:val="24"/>
        </w:rPr>
        <w:t>.</w:t>
      </w:r>
    </w:p>
    <w:p w14:paraId="143BE6F5" w14:textId="19361AD0" w:rsidR="001E6E8F" w:rsidRDefault="001E6E8F" w:rsidP="008876E0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0370A4">
        <w:rPr>
          <w:rFonts w:ascii="Times New Roman" w:hAnsi="Times New Roman" w:cs="Times New Roman"/>
          <w:b/>
          <w:sz w:val="24"/>
        </w:rPr>
        <w:t>3.</w:t>
      </w:r>
      <w:r w:rsidRPr="00491330">
        <w:rPr>
          <w:rFonts w:ascii="Times New Roman" w:hAnsi="Times New Roman" w:cs="Times New Roman"/>
          <w:b/>
          <w:sz w:val="24"/>
        </w:rPr>
        <w:t>Розничная цена</w:t>
      </w:r>
      <w:r w:rsidRPr="00B87E98">
        <w:rPr>
          <w:rFonts w:ascii="Times New Roman" w:hAnsi="Times New Roman" w:cs="Times New Roman"/>
          <w:sz w:val="24"/>
        </w:rPr>
        <w:t xml:space="preserve"> формируется торговыми предприятиями, исходя из отпускной цены оптового предприятия и предельно</w:t>
      </w:r>
      <w:r>
        <w:rPr>
          <w:rFonts w:ascii="Times New Roman" w:hAnsi="Times New Roman" w:cs="Times New Roman"/>
          <w:sz w:val="24"/>
        </w:rPr>
        <w:t>й розничной надбавки. Р</w:t>
      </w:r>
      <w:r w:rsidRPr="00B87E98">
        <w:rPr>
          <w:rFonts w:ascii="Times New Roman" w:hAnsi="Times New Roman" w:cs="Times New Roman"/>
          <w:sz w:val="24"/>
        </w:rPr>
        <w:t>озничная цена может формироваться за счет от</w:t>
      </w:r>
      <w:r>
        <w:rPr>
          <w:rFonts w:ascii="Times New Roman" w:hAnsi="Times New Roman" w:cs="Times New Roman"/>
          <w:sz w:val="24"/>
        </w:rPr>
        <w:t>пускной цены производителя</w:t>
      </w:r>
      <w:r w:rsidRPr="00B87E98">
        <w:rPr>
          <w:rFonts w:ascii="Times New Roman" w:hAnsi="Times New Roman" w:cs="Times New Roman"/>
          <w:sz w:val="24"/>
        </w:rPr>
        <w:t xml:space="preserve"> и розничной надбавки при прямых поставках.</w:t>
      </w:r>
    </w:p>
    <w:p w14:paraId="59180704" w14:textId="77777777" w:rsidR="001E6E8F" w:rsidRPr="00B87E98" w:rsidRDefault="001E6E8F" w:rsidP="008876E0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Цены на ЛП также включают НДС. На ЛП, МИ, диабетическое и детское питание 10%, на другие товары аптечного ассортимента 18%.</w:t>
      </w:r>
    </w:p>
    <w:p w14:paraId="09D1FF45" w14:textId="77777777" w:rsidR="001E6E8F" w:rsidRPr="008876E0" w:rsidRDefault="001E6E8F" w:rsidP="001E6E8F">
      <w:pPr>
        <w:pStyle w:val="1"/>
        <w:shd w:val="clear" w:color="auto" w:fill="FFFFFF"/>
        <w:spacing w:before="0" w:after="144" w:line="301" w:lineRule="atLeas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BCE">
        <w:rPr>
          <w:sz w:val="24"/>
          <w:szCs w:val="24"/>
        </w:rPr>
        <w:br/>
      </w:r>
      <w:r w:rsidRPr="008876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3.Правила ведения реестра ЖНВЛП</w:t>
      </w:r>
    </w:p>
    <w:p w14:paraId="583AB33C" w14:textId="74E525DA" w:rsidR="001E6E8F" w:rsidRPr="008876E0" w:rsidRDefault="001E6E8F" w:rsidP="008876E0">
      <w:pPr>
        <w:pStyle w:val="a5"/>
        <w:numPr>
          <w:ilvl w:val="0"/>
          <w:numId w:val="21"/>
        </w:numPr>
        <w:shd w:val="clear" w:color="auto" w:fill="FFFFFF"/>
        <w:spacing w:after="0" w:line="276" w:lineRule="auto"/>
        <w:ind w:left="426"/>
        <w:contextualSpacing/>
        <w:jc w:val="both"/>
        <w:rPr>
          <w:color w:val="000000"/>
        </w:rPr>
      </w:pPr>
      <w:r w:rsidRPr="008876E0">
        <w:t>Реестр публикуется на официальном сайте Министерства здравоохранения Российской Федерации в сети Интернет и обновляется ежедневно с сохранением на сайте всех предыдущих редакций реестра.</w:t>
      </w:r>
    </w:p>
    <w:p w14:paraId="5EFAF556" w14:textId="4FEBD6D6" w:rsidR="001E6E8F" w:rsidRPr="008876E0" w:rsidRDefault="001E6E8F" w:rsidP="008876E0">
      <w:pPr>
        <w:pStyle w:val="a5"/>
        <w:numPr>
          <w:ilvl w:val="0"/>
          <w:numId w:val="21"/>
        </w:numPr>
        <w:spacing w:after="0" w:line="276" w:lineRule="auto"/>
        <w:ind w:left="426"/>
        <w:contextualSpacing/>
        <w:jc w:val="both"/>
      </w:pPr>
      <w:r w:rsidRPr="008876E0">
        <w:t>Информация о зарегистрированных предельных отпускных ценах производителей на лекарственные препараты размещается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препаратов.</w:t>
      </w:r>
    </w:p>
    <w:p w14:paraId="5CA2DDB3" w14:textId="5306866B" w:rsidR="001E6E8F" w:rsidRPr="008876E0" w:rsidRDefault="001E6E8F" w:rsidP="008876E0">
      <w:pPr>
        <w:pStyle w:val="a5"/>
        <w:numPr>
          <w:ilvl w:val="0"/>
          <w:numId w:val="21"/>
        </w:numPr>
        <w:spacing w:after="0" w:line="276" w:lineRule="auto"/>
        <w:ind w:left="426"/>
        <w:contextualSpacing/>
        <w:jc w:val="both"/>
      </w:pPr>
      <w:r w:rsidRPr="008876E0">
        <w:t>Сведения, содержащиеся в реестре, являются открытыми и общедоступными и предоставляются заинтересованным лицам бесплатно.</w:t>
      </w:r>
      <w:r w:rsidR="008876E0">
        <w:t xml:space="preserve"> </w:t>
      </w:r>
      <w:r w:rsidRPr="008876E0">
        <w:t>По желанию заинтересованных лиц, обратившихся за этими сведениями, они могут быть представлены по их письменным запросам в виде выписок из реестра в течение 5 дней с даты поступления запроса.</w:t>
      </w:r>
    </w:p>
    <w:p w14:paraId="6F2006B9" w14:textId="77777777" w:rsidR="001E6E8F" w:rsidRDefault="001E6E8F" w:rsidP="001E6E8F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60"/>
        <w:gridCol w:w="1363"/>
        <w:gridCol w:w="1230"/>
        <w:gridCol w:w="1681"/>
        <w:gridCol w:w="872"/>
        <w:gridCol w:w="766"/>
        <w:gridCol w:w="914"/>
        <w:gridCol w:w="852"/>
        <w:gridCol w:w="958"/>
      </w:tblGrid>
      <w:tr w:rsidR="008876E0" w:rsidRPr="008876E0" w14:paraId="19296B84" w14:textId="77777777" w:rsidTr="008876E0">
        <w:trPr>
          <w:cantSplit/>
          <w:trHeight w:val="3300"/>
        </w:trPr>
        <w:tc>
          <w:tcPr>
            <w:tcW w:w="6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6B8FED15" w14:textId="1C2186BE" w:rsidR="008876E0" w:rsidRPr="008876E0" w:rsidRDefault="008876E0" w:rsidP="008876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МНН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14:paraId="0B873638" w14:textId="392DA976" w:rsidR="008876E0" w:rsidRPr="008876E0" w:rsidRDefault="008876E0" w:rsidP="008876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Торговое наименование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14:paraId="5D37B1EC" w14:textId="2DEE975C" w:rsidR="008876E0" w:rsidRPr="008876E0" w:rsidRDefault="008876E0" w:rsidP="008876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ЛФ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14:paraId="3CB191B0" w14:textId="2B34D827" w:rsidR="008876E0" w:rsidRPr="008876E0" w:rsidRDefault="008876E0" w:rsidP="008876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Производитель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14:paraId="1F8B7DF6" w14:textId="510E79C1" w:rsidR="008876E0" w:rsidRPr="008876E0" w:rsidRDefault="008876E0" w:rsidP="008876E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Предельная цена без НДС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14:paraId="3ADFC211" w14:textId="51699CB5" w:rsidR="008876E0" w:rsidRPr="008876E0" w:rsidRDefault="008876E0" w:rsidP="008876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00989C6" w14:textId="65EBB889" w:rsidR="008876E0" w:rsidRPr="008876E0" w:rsidRDefault="008876E0" w:rsidP="008876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Дата вступления в силу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68F75BED" w14:textId="50A63943" w:rsidR="008876E0" w:rsidRPr="008876E0" w:rsidRDefault="008876E0" w:rsidP="008876E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Предельная оптовая цена, без НДС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14:paraId="748E7B9F" w14:textId="13EF924A" w:rsidR="008876E0" w:rsidRPr="008876E0" w:rsidRDefault="008876E0" w:rsidP="008876E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Предельная розничная цена, без НДС</w:t>
            </w:r>
          </w:p>
        </w:tc>
      </w:tr>
      <w:tr w:rsidR="008876E0" w:rsidRPr="008876E0" w14:paraId="6056DDDC" w14:textId="77777777" w:rsidTr="008876E0">
        <w:trPr>
          <w:trHeight w:val="2098"/>
        </w:trPr>
        <w:tc>
          <w:tcPr>
            <w:tcW w:w="6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13E589" w14:textId="77777777" w:rsidR="008876E0" w:rsidRPr="008876E0" w:rsidRDefault="008876E0" w:rsidP="00887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Кетопрофен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59A5CA" w14:textId="77777777" w:rsidR="008876E0" w:rsidRPr="008876E0" w:rsidRDefault="008876E0" w:rsidP="00887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Кетопрофен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3A1B3C" w14:textId="73DFDC6F" w:rsidR="008876E0" w:rsidRPr="008876E0" w:rsidRDefault="008876E0" w:rsidP="00887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упп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876E0">
              <w:rPr>
                <w:rFonts w:ascii="Times New Roman" w:eastAsia="Times New Roman" w:hAnsi="Times New Roman" w:cs="Times New Roman"/>
                <w:color w:val="000000"/>
              </w:rPr>
              <w:t>рект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, 100 мг, 4 шт. - упаковки ячейковые контурные (3) - пачки картонные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33B984" w14:textId="778ABA04" w:rsidR="008876E0" w:rsidRPr="008876E0" w:rsidRDefault="008876E0" w:rsidP="00887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 xml:space="preserve">ООО "Тульская фармацевтическая фабрика" (ООО Тульская фармацевтическая фабрика), Россия 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D6C7E1" w14:textId="0D752BA2" w:rsidR="008876E0" w:rsidRPr="008876E0" w:rsidRDefault="008876E0" w:rsidP="008876E0">
            <w:pPr>
              <w:spacing w:after="0" w:line="240" w:lineRule="auto"/>
              <w:ind w:left="-217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 xml:space="preserve"> 169,18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7BC58A" w14:textId="4BA1E150" w:rsidR="008876E0" w:rsidRDefault="008876E0" w:rsidP="008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05EE516" w14:textId="1A2B8436" w:rsidR="008876E0" w:rsidRPr="008876E0" w:rsidRDefault="008876E0" w:rsidP="008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 xml:space="preserve">2019 </w:t>
            </w:r>
            <w:r w:rsidRPr="008876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65306" w14:textId="77777777" w:rsidR="008876E0" w:rsidRDefault="008876E0" w:rsidP="008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14.10.</w:t>
            </w:r>
          </w:p>
          <w:p w14:paraId="4B3D4DFD" w14:textId="1C4DA882" w:rsidR="008876E0" w:rsidRPr="008876E0" w:rsidRDefault="008876E0" w:rsidP="008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E5C213" w14:textId="77777777" w:rsidR="008876E0" w:rsidRPr="008876E0" w:rsidRDefault="008876E0" w:rsidP="0088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191,17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E52FA3D" w14:textId="5A520CFC" w:rsidR="008876E0" w:rsidRPr="008876E0" w:rsidRDefault="008876E0" w:rsidP="00887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256,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876E0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</w:tr>
    </w:tbl>
    <w:p w14:paraId="2AC1CB1B" w14:textId="77777777" w:rsidR="001E6E8F" w:rsidRPr="00B70441" w:rsidRDefault="001E6E8F" w:rsidP="001E6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0B4D5" w14:textId="3B6A61FE" w:rsidR="007D649B" w:rsidRPr="000935F5" w:rsidRDefault="007D649B" w:rsidP="007D6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0935F5">
        <w:rPr>
          <w:rFonts w:ascii="Times New Roman" w:hAnsi="Times New Roman" w:cs="Times New Roman"/>
          <w:b/>
          <w:sz w:val="24"/>
          <w:szCs w:val="24"/>
        </w:rPr>
        <w:t>Правила установления предельных размеров надбавок к фактическим отпускным ценам в субъектах РФ</w:t>
      </w:r>
    </w:p>
    <w:p w14:paraId="7BC62A57" w14:textId="75C21023" w:rsidR="007D649B" w:rsidRPr="007D649B" w:rsidRDefault="007D649B" w:rsidP="007D649B">
      <w:pPr>
        <w:pStyle w:val="a5"/>
        <w:numPr>
          <w:ilvl w:val="0"/>
          <w:numId w:val="22"/>
        </w:numPr>
        <w:spacing w:line="276" w:lineRule="auto"/>
        <w:ind w:left="426"/>
        <w:jc w:val="both"/>
        <w:rPr>
          <w:b/>
        </w:rPr>
      </w:pPr>
      <w:r w:rsidRPr="007D649B">
        <w:t>Предельные размеры оптовых надбавок и предельные размеры розничных надбавок к фактическим отпускным ценам производителей на лекарственные препараты, выраженные в процентах и дифференцированные в зависимости от стоимости лекарственных препаратов, устанавливаются в отношении организаций оптовой торговли, аптечных организаций, осуществляющих реализацию лекарственных препаратов на территории этих субъектов Российской Федерации.</w:t>
      </w:r>
    </w:p>
    <w:p w14:paraId="7C533913" w14:textId="30F20E8B" w:rsidR="007D649B" w:rsidRPr="007D649B" w:rsidRDefault="007D649B" w:rsidP="007D649B">
      <w:pPr>
        <w:pStyle w:val="a5"/>
        <w:numPr>
          <w:ilvl w:val="0"/>
          <w:numId w:val="22"/>
        </w:numPr>
        <w:spacing w:line="276" w:lineRule="auto"/>
        <w:ind w:left="426"/>
        <w:jc w:val="both"/>
        <w:rPr>
          <w:b/>
        </w:rPr>
      </w:pPr>
      <w:r w:rsidRPr="007D649B">
        <w:t>Под фактической отпускной ценой производителя на лекарственный препарат понимается цена (без налога на добавленную стоимость),</w:t>
      </w:r>
      <w:r>
        <w:t xml:space="preserve"> </w:t>
      </w:r>
      <w:r w:rsidRPr="007D649B">
        <w:t>установленная производителем лекарственного препарата в сопроводительной документации на товар.</w:t>
      </w:r>
    </w:p>
    <w:p w14:paraId="1FC17648" w14:textId="44377F54" w:rsidR="007D649B" w:rsidRPr="007D649B" w:rsidRDefault="007D649B" w:rsidP="007D649B">
      <w:pPr>
        <w:pStyle w:val="a5"/>
        <w:numPr>
          <w:ilvl w:val="0"/>
          <w:numId w:val="22"/>
        </w:numPr>
        <w:spacing w:after="0" w:line="276" w:lineRule="auto"/>
        <w:ind w:left="426"/>
        <w:jc w:val="both"/>
      </w:pPr>
      <w:r w:rsidRPr="007D649B">
        <w:t>Сумма оптовых надбавок к фактической отпускной цене производителя на лекарственный препарат, применяемых всеми организациями оптовой торговли, участвующими в реализации этого лекарственного препарата на территории субъекта Российской Федерации, не должна превышать соответствующий предельный размер оптовой надбавки, установленный органом исполнительной власти этого субъекта Российской Федерации.</w:t>
      </w:r>
    </w:p>
    <w:p w14:paraId="5BE35CAE" w14:textId="050CE0C5" w:rsidR="007D649B" w:rsidRPr="007D649B" w:rsidRDefault="007D649B" w:rsidP="007D649B">
      <w:pPr>
        <w:pStyle w:val="a5"/>
        <w:numPr>
          <w:ilvl w:val="0"/>
          <w:numId w:val="22"/>
        </w:numPr>
        <w:spacing w:after="0" w:line="276" w:lineRule="auto"/>
        <w:ind w:left="426"/>
        <w:jc w:val="both"/>
      </w:pPr>
      <w:r w:rsidRPr="007D649B">
        <w:t>Реализация лекарственных препаратов организациями оптовой торговли, аптечными организациями, осуществляется при наличии протокола согласования цен поставки лекарственных препаратов, включенных в перечень ЖНВЛП, составленного по форме согласно нормативному документу, за исключением лекарственных препаратов, которые не были включены в такой перечень на момент их приобретения.</w:t>
      </w:r>
    </w:p>
    <w:p w14:paraId="3C6765B7" w14:textId="77777777" w:rsidR="007D649B" w:rsidRPr="007D649B" w:rsidRDefault="007D649B" w:rsidP="007D649B">
      <w:pPr>
        <w:pStyle w:val="a5"/>
        <w:numPr>
          <w:ilvl w:val="0"/>
          <w:numId w:val="22"/>
        </w:numPr>
        <w:spacing w:after="0" w:line="276" w:lineRule="auto"/>
        <w:ind w:left="426"/>
        <w:jc w:val="both"/>
      </w:pPr>
      <w:r w:rsidRPr="007D649B">
        <w:t>Протокол согласования цен поставки лекарственных препаратов может быть создан в виде электронного документа, подписанного электронной подписью уполномоченных лиц поставщика и покупателя.</w:t>
      </w:r>
    </w:p>
    <w:p w14:paraId="65B5E389" w14:textId="1C1FC2F4" w:rsidR="007D649B" w:rsidRPr="007D649B" w:rsidRDefault="007D649B" w:rsidP="007D649B">
      <w:pPr>
        <w:pStyle w:val="a5"/>
        <w:numPr>
          <w:ilvl w:val="0"/>
          <w:numId w:val="22"/>
        </w:numPr>
        <w:spacing w:after="0" w:line="276" w:lineRule="auto"/>
        <w:ind w:left="426"/>
        <w:jc w:val="both"/>
      </w:pPr>
      <w:r w:rsidRPr="007D649B">
        <w:t>Формирование отпускной цены на лекарственный препарат организациями оптовой торговли и (или) аптечными организациями, осуществляется исходя из фактической отпускной цены производителя на лекарственный препарат.</w:t>
      </w:r>
    </w:p>
    <w:p w14:paraId="0DE6F89B" w14:textId="713A4533" w:rsidR="007D649B" w:rsidRPr="007D649B" w:rsidRDefault="007D649B" w:rsidP="007D649B">
      <w:pPr>
        <w:pStyle w:val="a5"/>
        <w:numPr>
          <w:ilvl w:val="0"/>
          <w:numId w:val="22"/>
        </w:numPr>
        <w:spacing w:after="0" w:line="276" w:lineRule="auto"/>
        <w:ind w:left="426"/>
        <w:jc w:val="both"/>
      </w:pPr>
      <w:r w:rsidRPr="007D649B">
        <w:t>Организации оптовой торговли, имеющие структурные подразделения розничной торговли, могут формировать розничные цены на лекарственные препараты с применением одновременно оптовой и розничной надбавок к фактической отпускной цене производителя на лекарственный препарат, размер которых не должен превышать предельный размер оптовой и предельный размер розничной надбавок соответственно, установленные в субъекте Российской Федерации, при условии ведения раздельного учета оптовой и розничной торговли.</w:t>
      </w:r>
    </w:p>
    <w:p w14:paraId="7453FB46" w14:textId="77777777" w:rsidR="007D649B" w:rsidRDefault="007D649B" w:rsidP="00A85912">
      <w:pPr>
        <w:spacing w:after="0" w:line="312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5D66AAC" w14:textId="09E070AD" w:rsidR="007D649B" w:rsidRPr="000935F5" w:rsidRDefault="007D649B" w:rsidP="007D649B">
      <w:pPr>
        <w:spacing w:after="0" w:line="312" w:lineRule="auto"/>
        <w:ind w:left="34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0935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.Предельные оптовые и предельные розничные надбавки к ценам </w:t>
      </w:r>
    </w:p>
    <w:p w14:paraId="4DC71D3A" w14:textId="383EFFE7" w:rsidR="007D649B" w:rsidRDefault="007D649B" w:rsidP="007D649B">
      <w:pPr>
        <w:spacing w:after="0" w:line="312" w:lineRule="auto"/>
        <w:ind w:left="34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935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ЖНВЛП в РТ (по пост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ановлению Комитета </w:t>
      </w:r>
      <w:r w:rsidRPr="000935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 тарифам РТ)</w:t>
      </w:r>
    </w:p>
    <w:p w14:paraId="09EDBB04" w14:textId="77777777" w:rsidR="007D649B" w:rsidRPr="000935F5" w:rsidRDefault="007D649B" w:rsidP="007D649B">
      <w:pPr>
        <w:spacing w:after="0" w:line="312" w:lineRule="auto"/>
        <w:ind w:left="34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17"/>
        <w:gridCol w:w="2017"/>
        <w:gridCol w:w="2017"/>
        <w:gridCol w:w="2017"/>
      </w:tblGrid>
      <w:tr w:rsidR="007D649B" w:rsidRPr="007D649B" w14:paraId="74C42849" w14:textId="77777777" w:rsidTr="007D649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51313" w14:textId="77777777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Фактическая отпускная цена производителя (без учета НДС)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E9A74E" w14:textId="77777777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Предельные размеры надбавок к фактическим отпускным ценам производителей (без учета НДС), %</w:t>
            </w:r>
          </w:p>
        </w:tc>
      </w:tr>
      <w:tr w:rsidR="007D649B" w:rsidRPr="007D649B" w14:paraId="4284F3C0" w14:textId="77777777" w:rsidTr="007D649B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A6744" w14:textId="77777777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86129" w14:textId="77777777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оптовые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44A59" w14:textId="77777777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розничные</w:t>
            </w:r>
          </w:p>
        </w:tc>
      </w:tr>
      <w:tr w:rsidR="007D649B" w:rsidRPr="007D649B" w14:paraId="7F9E192D" w14:textId="77777777" w:rsidTr="007D649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7E82B" w14:textId="77777777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25DCF" w14:textId="2A3426C8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ЖНВЛП, за исключением ЖНВЛП, включенных в список наркотических средств и психотропных веществ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5C423" w14:textId="2130D449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ЖНВЛП, включенные в список наркотических средств и психотропных веществ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25445" w14:textId="11609CF9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ЖНВЛП, за исключением ЖНВЛП, включенных в список наркотических средств и психотропных веществ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7C7EF" w14:textId="593ACC6E" w:rsidR="007D649B" w:rsidRPr="007D649B" w:rsidRDefault="007D649B" w:rsidP="007D649B">
            <w:pPr>
              <w:spacing w:after="0" w:line="312" w:lineRule="auto"/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ЖНВЛП, включенные в список наркотических средств и психотропных веществ </w:t>
            </w:r>
          </w:p>
        </w:tc>
      </w:tr>
      <w:tr w:rsidR="007D649B" w:rsidRPr="007D649B" w14:paraId="692AA927" w14:textId="77777777" w:rsidTr="007D649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38CF20" w14:textId="77777777" w:rsidR="007D649B" w:rsidRPr="007D649B" w:rsidRDefault="007D649B" w:rsidP="007D649B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100 рублей включительно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F0186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A581B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2E957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E66CE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7D649B" w:rsidRPr="007D649B" w14:paraId="585E4248" w14:textId="77777777" w:rsidTr="007D649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81F7A" w14:textId="77777777" w:rsidR="007D649B" w:rsidRPr="007D649B" w:rsidRDefault="007D649B" w:rsidP="007D649B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свыше 100 рублей и до 500 рублей включительно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C4AC8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DD518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4A58D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FF607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7D649B" w:rsidRPr="007D649B" w14:paraId="0D3C517F" w14:textId="77777777" w:rsidTr="007D649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1B8E5" w14:textId="77777777" w:rsidR="007D649B" w:rsidRPr="007D649B" w:rsidRDefault="007D649B" w:rsidP="007D649B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свыше 500 рублей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F02E2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E5BD6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6025F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5EA5A" w14:textId="77777777" w:rsidR="007D649B" w:rsidRPr="007D649B" w:rsidRDefault="007D649B" w:rsidP="007D649B">
            <w:pPr>
              <w:spacing w:after="0" w:line="312" w:lineRule="auto"/>
              <w:ind w:left="3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</w:tr>
    </w:tbl>
    <w:p w14:paraId="436E039C" w14:textId="77777777" w:rsidR="007D649B" w:rsidRPr="000935F5" w:rsidRDefault="007D649B" w:rsidP="007D649B">
      <w:pPr>
        <w:spacing w:after="0" w:line="312" w:lineRule="auto"/>
        <w:ind w:left="349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999AAE" w14:textId="77777777" w:rsidR="001E6E8F" w:rsidRPr="001E7EAB" w:rsidRDefault="001E6E8F" w:rsidP="001E6E8F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14:paraId="0A334D49" w14:textId="77777777" w:rsidR="00874ACA" w:rsidRPr="00C43CFE" w:rsidRDefault="00874ACA" w:rsidP="00C43CFE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4ACA" w:rsidRPr="00C43CFE" w:rsidSect="00560539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2545" w14:textId="77777777" w:rsidR="00B25D79" w:rsidRDefault="00B25D79" w:rsidP="00560539">
      <w:pPr>
        <w:spacing w:after="0" w:line="240" w:lineRule="auto"/>
      </w:pPr>
      <w:r>
        <w:separator/>
      </w:r>
    </w:p>
  </w:endnote>
  <w:endnote w:type="continuationSeparator" w:id="0">
    <w:p w14:paraId="0563B9ED" w14:textId="77777777" w:rsidR="00B25D79" w:rsidRDefault="00B25D79" w:rsidP="0056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855709"/>
      <w:docPartObj>
        <w:docPartGallery w:val="Page Numbers (Bottom of Page)"/>
        <w:docPartUnique/>
      </w:docPartObj>
    </w:sdtPr>
    <w:sdtEndPr/>
    <w:sdtContent>
      <w:p w14:paraId="037EAE6D" w14:textId="77777777" w:rsidR="000A4EFF" w:rsidRDefault="00FB27BD">
        <w:pPr>
          <w:pStyle w:val="ab"/>
          <w:jc w:val="right"/>
        </w:pPr>
        <w:r>
          <w:fldChar w:fldCharType="begin"/>
        </w:r>
        <w:r w:rsidR="000A4EFF">
          <w:instrText>PAGE   \* MERGEFORMAT</w:instrText>
        </w:r>
        <w:r>
          <w:fldChar w:fldCharType="separate"/>
        </w:r>
        <w:r w:rsidR="003B3EC2">
          <w:rPr>
            <w:noProof/>
          </w:rPr>
          <w:t>5</w:t>
        </w:r>
        <w:r>
          <w:fldChar w:fldCharType="end"/>
        </w:r>
      </w:p>
    </w:sdtContent>
  </w:sdt>
  <w:p w14:paraId="2DF640B9" w14:textId="77777777" w:rsidR="000A4EFF" w:rsidRDefault="000A4E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8C8B" w14:textId="77777777" w:rsidR="00B25D79" w:rsidRDefault="00B25D79" w:rsidP="00560539">
      <w:pPr>
        <w:spacing w:after="0" w:line="240" w:lineRule="auto"/>
      </w:pPr>
      <w:r>
        <w:separator/>
      </w:r>
    </w:p>
  </w:footnote>
  <w:footnote w:type="continuationSeparator" w:id="0">
    <w:p w14:paraId="7A5B8A12" w14:textId="77777777" w:rsidR="00B25D79" w:rsidRDefault="00B25D79" w:rsidP="0056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E4A"/>
    <w:multiLevelType w:val="hybridMultilevel"/>
    <w:tmpl w:val="1528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325E"/>
    <w:multiLevelType w:val="hybridMultilevel"/>
    <w:tmpl w:val="FFFFFFFF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23C"/>
    <w:multiLevelType w:val="hybridMultilevel"/>
    <w:tmpl w:val="8CA87F22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F12EC8"/>
    <w:multiLevelType w:val="hybridMultilevel"/>
    <w:tmpl w:val="12E68554"/>
    <w:lvl w:ilvl="0" w:tplc="0E0EA73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62C"/>
    <w:multiLevelType w:val="hybridMultilevel"/>
    <w:tmpl w:val="A3F46F6E"/>
    <w:lvl w:ilvl="0" w:tplc="BCD49B04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CA16D3"/>
    <w:multiLevelType w:val="hybridMultilevel"/>
    <w:tmpl w:val="A168A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469"/>
    <w:multiLevelType w:val="hybridMultilevel"/>
    <w:tmpl w:val="B300BBDE"/>
    <w:lvl w:ilvl="0" w:tplc="C4462B5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E495B"/>
    <w:multiLevelType w:val="hybridMultilevel"/>
    <w:tmpl w:val="CEAC1F62"/>
    <w:lvl w:ilvl="0" w:tplc="C590E1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23390"/>
    <w:multiLevelType w:val="hybridMultilevel"/>
    <w:tmpl w:val="8CA87F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0E529C"/>
    <w:multiLevelType w:val="hybridMultilevel"/>
    <w:tmpl w:val="CA28E348"/>
    <w:lvl w:ilvl="0" w:tplc="F72857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F3CAF"/>
    <w:multiLevelType w:val="hybridMultilevel"/>
    <w:tmpl w:val="E7BEF2FC"/>
    <w:lvl w:ilvl="0" w:tplc="36408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2175C"/>
    <w:multiLevelType w:val="hybridMultilevel"/>
    <w:tmpl w:val="8FF2B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964DE"/>
    <w:multiLevelType w:val="hybridMultilevel"/>
    <w:tmpl w:val="A4B8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16BB2"/>
    <w:multiLevelType w:val="hybridMultilevel"/>
    <w:tmpl w:val="FBDE1A74"/>
    <w:lvl w:ilvl="0" w:tplc="C41AA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CD1408"/>
    <w:multiLevelType w:val="hybridMultilevel"/>
    <w:tmpl w:val="54440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9666F"/>
    <w:multiLevelType w:val="hybridMultilevel"/>
    <w:tmpl w:val="1528D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81299"/>
    <w:multiLevelType w:val="hybridMultilevel"/>
    <w:tmpl w:val="7938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B003A"/>
    <w:multiLevelType w:val="hybridMultilevel"/>
    <w:tmpl w:val="FFFFFFFF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76029"/>
    <w:multiLevelType w:val="hybridMultilevel"/>
    <w:tmpl w:val="CFB25926"/>
    <w:lvl w:ilvl="0" w:tplc="8054A3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7A72E8"/>
    <w:multiLevelType w:val="hybridMultilevel"/>
    <w:tmpl w:val="C658B968"/>
    <w:lvl w:ilvl="0" w:tplc="F72857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00857802">
    <w:abstractNumId w:val="7"/>
  </w:num>
  <w:num w:numId="2" w16cid:durableId="1931770840">
    <w:abstractNumId w:val="19"/>
  </w:num>
  <w:num w:numId="3" w16cid:durableId="425155705">
    <w:abstractNumId w:val="1"/>
  </w:num>
  <w:num w:numId="4" w16cid:durableId="1989169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75868">
    <w:abstractNumId w:val="6"/>
  </w:num>
  <w:num w:numId="6" w16cid:durableId="1188762489">
    <w:abstractNumId w:val="2"/>
  </w:num>
  <w:num w:numId="7" w16cid:durableId="1030227741">
    <w:abstractNumId w:val="3"/>
  </w:num>
  <w:num w:numId="8" w16cid:durableId="1729837766">
    <w:abstractNumId w:val="10"/>
  </w:num>
  <w:num w:numId="9" w16cid:durableId="229729008">
    <w:abstractNumId w:val="4"/>
  </w:num>
  <w:num w:numId="10" w16cid:durableId="1035232417">
    <w:abstractNumId w:val="16"/>
  </w:num>
  <w:num w:numId="11" w16cid:durableId="222103610">
    <w:abstractNumId w:val="14"/>
  </w:num>
  <w:num w:numId="12" w16cid:durableId="841045904">
    <w:abstractNumId w:val="15"/>
  </w:num>
  <w:num w:numId="13" w16cid:durableId="1360086758">
    <w:abstractNumId w:val="13"/>
  </w:num>
  <w:num w:numId="14" w16cid:durableId="1331105418">
    <w:abstractNumId w:val="8"/>
  </w:num>
  <w:num w:numId="15" w16cid:durableId="638918556">
    <w:abstractNumId w:val="21"/>
  </w:num>
  <w:num w:numId="16" w16cid:durableId="499272675">
    <w:abstractNumId w:val="11"/>
  </w:num>
  <w:num w:numId="17" w16cid:durableId="1315138528">
    <w:abstractNumId w:val="18"/>
  </w:num>
  <w:num w:numId="18" w16cid:durableId="1731533913">
    <w:abstractNumId w:val="5"/>
  </w:num>
  <w:num w:numId="19" w16cid:durableId="1203976501">
    <w:abstractNumId w:val="0"/>
  </w:num>
  <w:num w:numId="20" w16cid:durableId="1875652845">
    <w:abstractNumId w:val="12"/>
  </w:num>
  <w:num w:numId="21" w16cid:durableId="168717412">
    <w:abstractNumId w:val="17"/>
  </w:num>
  <w:num w:numId="22" w16cid:durableId="3816560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D7"/>
    <w:rsid w:val="00001D2D"/>
    <w:rsid w:val="000053BD"/>
    <w:rsid w:val="0001121A"/>
    <w:rsid w:val="00014C62"/>
    <w:rsid w:val="000166C8"/>
    <w:rsid w:val="00026DE6"/>
    <w:rsid w:val="00030E68"/>
    <w:rsid w:val="00034A92"/>
    <w:rsid w:val="00046CA5"/>
    <w:rsid w:val="00062CB3"/>
    <w:rsid w:val="00081956"/>
    <w:rsid w:val="0008268B"/>
    <w:rsid w:val="0008278D"/>
    <w:rsid w:val="000959CC"/>
    <w:rsid w:val="000A4EFF"/>
    <w:rsid w:val="000A5760"/>
    <w:rsid w:val="000A6AFB"/>
    <w:rsid w:val="000B59E5"/>
    <w:rsid w:val="000C17EC"/>
    <w:rsid w:val="000C2DA0"/>
    <w:rsid w:val="000C5076"/>
    <w:rsid w:val="000C5644"/>
    <w:rsid w:val="000D3935"/>
    <w:rsid w:val="000D472D"/>
    <w:rsid w:val="000D783F"/>
    <w:rsid w:val="000E6F6D"/>
    <w:rsid w:val="001373AF"/>
    <w:rsid w:val="001551FC"/>
    <w:rsid w:val="0016337C"/>
    <w:rsid w:val="001657FD"/>
    <w:rsid w:val="001676ED"/>
    <w:rsid w:val="00171014"/>
    <w:rsid w:val="00185C6D"/>
    <w:rsid w:val="00190ED7"/>
    <w:rsid w:val="00193B6B"/>
    <w:rsid w:val="0019629C"/>
    <w:rsid w:val="001A746B"/>
    <w:rsid w:val="001B50ED"/>
    <w:rsid w:val="001C3B68"/>
    <w:rsid w:val="001C4D75"/>
    <w:rsid w:val="001E6E8F"/>
    <w:rsid w:val="0022116C"/>
    <w:rsid w:val="0022175E"/>
    <w:rsid w:val="00225693"/>
    <w:rsid w:val="00234234"/>
    <w:rsid w:val="00240AD1"/>
    <w:rsid w:val="00243823"/>
    <w:rsid w:val="00250471"/>
    <w:rsid w:val="00256C77"/>
    <w:rsid w:val="002622BC"/>
    <w:rsid w:val="002702DD"/>
    <w:rsid w:val="00271D8C"/>
    <w:rsid w:val="00272A11"/>
    <w:rsid w:val="00283EA6"/>
    <w:rsid w:val="0029120D"/>
    <w:rsid w:val="002916EE"/>
    <w:rsid w:val="002939C1"/>
    <w:rsid w:val="00297E84"/>
    <w:rsid w:val="002C3740"/>
    <w:rsid w:val="002C4D2D"/>
    <w:rsid w:val="002C602B"/>
    <w:rsid w:val="002C6B96"/>
    <w:rsid w:val="002D641B"/>
    <w:rsid w:val="002E0E3F"/>
    <w:rsid w:val="002E35DE"/>
    <w:rsid w:val="002F0E8A"/>
    <w:rsid w:val="00305C91"/>
    <w:rsid w:val="003122BB"/>
    <w:rsid w:val="003135B3"/>
    <w:rsid w:val="0031493D"/>
    <w:rsid w:val="003152D4"/>
    <w:rsid w:val="00323AEF"/>
    <w:rsid w:val="00323BB4"/>
    <w:rsid w:val="00323F32"/>
    <w:rsid w:val="00325EAE"/>
    <w:rsid w:val="00332755"/>
    <w:rsid w:val="00333229"/>
    <w:rsid w:val="00351B79"/>
    <w:rsid w:val="00357944"/>
    <w:rsid w:val="00375FCE"/>
    <w:rsid w:val="0037715F"/>
    <w:rsid w:val="003800E7"/>
    <w:rsid w:val="003824B6"/>
    <w:rsid w:val="00385C19"/>
    <w:rsid w:val="00390D3B"/>
    <w:rsid w:val="0039214F"/>
    <w:rsid w:val="00392E32"/>
    <w:rsid w:val="00393D97"/>
    <w:rsid w:val="00395F0C"/>
    <w:rsid w:val="003A212D"/>
    <w:rsid w:val="003A5534"/>
    <w:rsid w:val="003B0DDF"/>
    <w:rsid w:val="003B1CEC"/>
    <w:rsid w:val="003B3EC2"/>
    <w:rsid w:val="003D5697"/>
    <w:rsid w:val="003E6D63"/>
    <w:rsid w:val="004307D1"/>
    <w:rsid w:val="0044398A"/>
    <w:rsid w:val="0046642F"/>
    <w:rsid w:val="004740C3"/>
    <w:rsid w:val="0048234F"/>
    <w:rsid w:val="004846DB"/>
    <w:rsid w:val="00486B61"/>
    <w:rsid w:val="004B4D69"/>
    <w:rsid w:val="004E4C35"/>
    <w:rsid w:val="004E6049"/>
    <w:rsid w:val="004F1DED"/>
    <w:rsid w:val="004F34CD"/>
    <w:rsid w:val="00502281"/>
    <w:rsid w:val="00511714"/>
    <w:rsid w:val="00515D11"/>
    <w:rsid w:val="00534222"/>
    <w:rsid w:val="005342C7"/>
    <w:rsid w:val="00534FA2"/>
    <w:rsid w:val="005506D2"/>
    <w:rsid w:val="00550CF4"/>
    <w:rsid w:val="00556DEF"/>
    <w:rsid w:val="00560539"/>
    <w:rsid w:val="005667B1"/>
    <w:rsid w:val="00575028"/>
    <w:rsid w:val="00576C3C"/>
    <w:rsid w:val="0057767A"/>
    <w:rsid w:val="005816D9"/>
    <w:rsid w:val="00595C7B"/>
    <w:rsid w:val="005970EA"/>
    <w:rsid w:val="005A1BAD"/>
    <w:rsid w:val="005A39D9"/>
    <w:rsid w:val="005C07AD"/>
    <w:rsid w:val="005D0D77"/>
    <w:rsid w:val="005D27F7"/>
    <w:rsid w:val="005D4C13"/>
    <w:rsid w:val="005D5D99"/>
    <w:rsid w:val="005E7AA4"/>
    <w:rsid w:val="005F1860"/>
    <w:rsid w:val="005F36D7"/>
    <w:rsid w:val="005F5947"/>
    <w:rsid w:val="005F6AEE"/>
    <w:rsid w:val="006042B0"/>
    <w:rsid w:val="00615F40"/>
    <w:rsid w:val="00622FC8"/>
    <w:rsid w:val="006312E5"/>
    <w:rsid w:val="0064572E"/>
    <w:rsid w:val="00645FCD"/>
    <w:rsid w:val="00655F82"/>
    <w:rsid w:val="006603C4"/>
    <w:rsid w:val="00670A9C"/>
    <w:rsid w:val="00673EF8"/>
    <w:rsid w:val="006749F5"/>
    <w:rsid w:val="0067664C"/>
    <w:rsid w:val="006802D4"/>
    <w:rsid w:val="00682049"/>
    <w:rsid w:val="0069279C"/>
    <w:rsid w:val="006A26B3"/>
    <w:rsid w:val="006A3137"/>
    <w:rsid w:val="006A5A9C"/>
    <w:rsid w:val="006C0810"/>
    <w:rsid w:val="006C092E"/>
    <w:rsid w:val="006C6985"/>
    <w:rsid w:val="006D26BF"/>
    <w:rsid w:val="006F78B7"/>
    <w:rsid w:val="00701CB1"/>
    <w:rsid w:val="007305CF"/>
    <w:rsid w:val="00747371"/>
    <w:rsid w:val="00764795"/>
    <w:rsid w:val="00770EE7"/>
    <w:rsid w:val="007977E1"/>
    <w:rsid w:val="007A6452"/>
    <w:rsid w:val="007A6925"/>
    <w:rsid w:val="007B6D12"/>
    <w:rsid w:val="007C59DF"/>
    <w:rsid w:val="007C6CDD"/>
    <w:rsid w:val="007D50B4"/>
    <w:rsid w:val="007D649B"/>
    <w:rsid w:val="007D7D3E"/>
    <w:rsid w:val="007F01F5"/>
    <w:rsid w:val="0080398C"/>
    <w:rsid w:val="00806017"/>
    <w:rsid w:val="00811299"/>
    <w:rsid w:val="00811B84"/>
    <w:rsid w:val="0081357D"/>
    <w:rsid w:val="008173FF"/>
    <w:rsid w:val="00822EC6"/>
    <w:rsid w:val="00831343"/>
    <w:rsid w:val="00833826"/>
    <w:rsid w:val="00843209"/>
    <w:rsid w:val="008466F8"/>
    <w:rsid w:val="00847529"/>
    <w:rsid w:val="00847D86"/>
    <w:rsid w:val="008500B0"/>
    <w:rsid w:val="008746C9"/>
    <w:rsid w:val="00874ACA"/>
    <w:rsid w:val="008876E0"/>
    <w:rsid w:val="008937B6"/>
    <w:rsid w:val="008A3E09"/>
    <w:rsid w:val="008A64DD"/>
    <w:rsid w:val="008B0C28"/>
    <w:rsid w:val="008C5FB9"/>
    <w:rsid w:val="008C77BE"/>
    <w:rsid w:val="008D0715"/>
    <w:rsid w:val="008D6B07"/>
    <w:rsid w:val="008E187E"/>
    <w:rsid w:val="008E3FA7"/>
    <w:rsid w:val="008F4426"/>
    <w:rsid w:val="00900C8B"/>
    <w:rsid w:val="0090759D"/>
    <w:rsid w:val="009115BF"/>
    <w:rsid w:val="009159B0"/>
    <w:rsid w:val="00934454"/>
    <w:rsid w:val="009461FC"/>
    <w:rsid w:val="009610AF"/>
    <w:rsid w:val="009665D3"/>
    <w:rsid w:val="009701DD"/>
    <w:rsid w:val="00990743"/>
    <w:rsid w:val="00992B3B"/>
    <w:rsid w:val="00995474"/>
    <w:rsid w:val="009B0915"/>
    <w:rsid w:val="009B0AD5"/>
    <w:rsid w:val="009C7486"/>
    <w:rsid w:val="009D1E26"/>
    <w:rsid w:val="00A219A2"/>
    <w:rsid w:val="00A36C21"/>
    <w:rsid w:val="00A57C56"/>
    <w:rsid w:val="00A624AA"/>
    <w:rsid w:val="00A72CF0"/>
    <w:rsid w:val="00A77B9D"/>
    <w:rsid w:val="00A85912"/>
    <w:rsid w:val="00AA059D"/>
    <w:rsid w:val="00AA2E5D"/>
    <w:rsid w:val="00AC0D78"/>
    <w:rsid w:val="00AC0DBB"/>
    <w:rsid w:val="00AE4070"/>
    <w:rsid w:val="00AE68C3"/>
    <w:rsid w:val="00AF3EA9"/>
    <w:rsid w:val="00AF471A"/>
    <w:rsid w:val="00B10683"/>
    <w:rsid w:val="00B16C5D"/>
    <w:rsid w:val="00B245DA"/>
    <w:rsid w:val="00B24F4D"/>
    <w:rsid w:val="00B25D79"/>
    <w:rsid w:val="00B41C00"/>
    <w:rsid w:val="00B552CF"/>
    <w:rsid w:val="00B736F3"/>
    <w:rsid w:val="00B74824"/>
    <w:rsid w:val="00B8731C"/>
    <w:rsid w:val="00B938DD"/>
    <w:rsid w:val="00BA66EC"/>
    <w:rsid w:val="00BB5B87"/>
    <w:rsid w:val="00BE5A17"/>
    <w:rsid w:val="00BF1094"/>
    <w:rsid w:val="00BF1367"/>
    <w:rsid w:val="00BF57BD"/>
    <w:rsid w:val="00BF691E"/>
    <w:rsid w:val="00BF695B"/>
    <w:rsid w:val="00C040CF"/>
    <w:rsid w:val="00C05276"/>
    <w:rsid w:val="00C15A1B"/>
    <w:rsid w:val="00C2365C"/>
    <w:rsid w:val="00C25824"/>
    <w:rsid w:val="00C264B7"/>
    <w:rsid w:val="00C278B7"/>
    <w:rsid w:val="00C36F58"/>
    <w:rsid w:val="00C43CFE"/>
    <w:rsid w:val="00C52CD9"/>
    <w:rsid w:val="00C55A7A"/>
    <w:rsid w:val="00C55AEA"/>
    <w:rsid w:val="00C64673"/>
    <w:rsid w:val="00C6489F"/>
    <w:rsid w:val="00C64B2E"/>
    <w:rsid w:val="00C701FC"/>
    <w:rsid w:val="00C714F4"/>
    <w:rsid w:val="00C94EFE"/>
    <w:rsid w:val="00C95AC2"/>
    <w:rsid w:val="00C95D80"/>
    <w:rsid w:val="00CA673A"/>
    <w:rsid w:val="00CB5771"/>
    <w:rsid w:val="00CB5EE1"/>
    <w:rsid w:val="00CC4568"/>
    <w:rsid w:val="00CD09A9"/>
    <w:rsid w:val="00CD2139"/>
    <w:rsid w:val="00CD717F"/>
    <w:rsid w:val="00CD7A8E"/>
    <w:rsid w:val="00CF1B33"/>
    <w:rsid w:val="00D0623D"/>
    <w:rsid w:val="00D065FC"/>
    <w:rsid w:val="00D17E99"/>
    <w:rsid w:val="00D24172"/>
    <w:rsid w:val="00D24306"/>
    <w:rsid w:val="00D32BD9"/>
    <w:rsid w:val="00D33F1F"/>
    <w:rsid w:val="00D562E2"/>
    <w:rsid w:val="00D56B55"/>
    <w:rsid w:val="00D61DC8"/>
    <w:rsid w:val="00D640A7"/>
    <w:rsid w:val="00D6687D"/>
    <w:rsid w:val="00D67836"/>
    <w:rsid w:val="00D757A8"/>
    <w:rsid w:val="00DA2480"/>
    <w:rsid w:val="00DB26EB"/>
    <w:rsid w:val="00DC04A7"/>
    <w:rsid w:val="00DC2E87"/>
    <w:rsid w:val="00DC3AA3"/>
    <w:rsid w:val="00DC4B24"/>
    <w:rsid w:val="00DC5110"/>
    <w:rsid w:val="00DD575B"/>
    <w:rsid w:val="00DD5E8F"/>
    <w:rsid w:val="00DF2F58"/>
    <w:rsid w:val="00DF3497"/>
    <w:rsid w:val="00DF5857"/>
    <w:rsid w:val="00E01822"/>
    <w:rsid w:val="00E12B99"/>
    <w:rsid w:val="00E20AF9"/>
    <w:rsid w:val="00E259AC"/>
    <w:rsid w:val="00E40671"/>
    <w:rsid w:val="00E440AC"/>
    <w:rsid w:val="00E53924"/>
    <w:rsid w:val="00E56A7F"/>
    <w:rsid w:val="00E57414"/>
    <w:rsid w:val="00E6003B"/>
    <w:rsid w:val="00E636C0"/>
    <w:rsid w:val="00E76DCC"/>
    <w:rsid w:val="00E84430"/>
    <w:rsid w:val="00E91410"/>
    <w:rsid w:val="00E9542A"/>
    <w:rsid w:val="00E97066"/>
    <w:rsid w:val="00E97A91"/>
    <w:rsid w:val="00EA1EBD"/>
    <w:rsid w:val="00EA21D2"/>
    <w:rsid w:val="00EB4733"/>
    <w:rsid w:val="00EB5017"/>
    <w:rsid w:val="00EC28BD"/>
    <w:rsid w:val="00EE14BD"/>
    <w:rsid w:val="00EF54C7"/>
    <w:rsid w:val="00F1432A"/>
    <w:rsid w:val="00F17D01"/>
    <w:rsid w:val="00F31191"/>
    <w:rsid w:val="00F31458"/>
    <w:rsid w:val="00F45095"/>
    <w:rsid w:val="00F46E8E"/>
    <w:rsid w:val="00F74363"/>
    <w:rsid w:val="00FA1305"/>
    <w:rsid w:val="00FB27BD"/>
    <w:rsid w:val="00FC1476"/>
    <w:rsid w:val="00FD6CBD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7DE9"/>
  <w15:docId w15:val="{6BDE9424-D84C-461B-9408-EA338496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56"/>
  </w:style>
  <w:style w:type="paragraph" w:styleId="1">
    <w:name w:val="heading 1"/>
    <w:basedOn w:val="a"/>
    <w:next w:val="a"/>
    <w:link w:val="10"/>
    <w:uiPriority w:val="9"/>
    <w:qFormat/>
    <w:rsid w:val="00443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562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F36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F36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8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185C6D"/>
  </w:style>
  <w:style w:type="paragraph" w:customStyle="1" w:styleId="txt">
    <w:name w:val="txt"/>
    <w:basedOn w:val="a"/>
    <w:rsid w:val="00C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1"/>
    <w:locked/>
    <w:rsid w:val="006A26B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6A26B3"/>
    <w:pPr>
      <w:shd w:val="clear" w:color="auto" w:fill="FFFFFF"/>
      <w:spacing w:before="240" w:after="60" w:line="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rsid w:val="006A26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styleId="a8">
    <w:name w:val="Placeholder Text"/>
    <w:basedOn w:val="a0"/>
    <w:uiPriority w:val="99"/>
    <w:semiHidden/>
    <w:rsid w:val="008D0715"/>
    <w:rPr>
      <w:color w:val="808080"/>
    </w:rPr>
  </w:style>
  <w:style w:type="paragraph" w:styleId="a9">
    <w:name w:val="header"/>
    <w:basedOn w:val="a"/>
    <w:link w:val="aa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39"/>
  </w:style>
  <w:style w:type="paragraph" w:styleId="ab">
    <w:name w:val="footer"/>
    <w:basedOn w:val="a"/>
    <w:link w:val="ac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39"/>
  </w:style>
  <w:style w:type="character" w:customStyle="1" w:styleId="40">
    <w:name w:val="Заголовок 4 Знак"/>
    <w:basedOn w:val="a0"/>
    <w:link w:val="4"/>
    <w:uiPriority w:val="9"/>
    <w:rsid w:val="00D56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5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D562E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E7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rsid w:val="00F17D01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af1">
    <w:name w:val="Символ сноски"/>
    <w:rsid w:val="00F17D01"/>
    <w:rPr>
      <w:vertAlign w:val="superscript"/>
    </w:rPr>
  </w:style>
  <w:style w:type="paragraph" w:styleId="23">
    <w:name w:val="Body Text Indent 2"/>
    <w:basedOn w:val="a"/>
    <w:link w:val="24"/>
    <w:uiPriority w:val="99"/>
    <w:semiHidden/>
    <w:unhideWhenUsed/>
    <w:rsid w:val="00FF78B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F78BE"/>
  </w:style>
  <w:style w:type="character" w:customStyle="1" w:styleId="a6">
    <w:name w:val="Абзац списка Знак"/>
    <w:link w:val="a5"/>
    <w:uiPriority w:val="34"/>
    <w:rsid w:val="00D64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0D3935"/>
    <w:rPr>
      <w:color w:val="00660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9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FD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a0"/>
    <w:rsid w:val="009701DD"/>
  </w:style>
  <w:style w:type="paragraph" w:styleId="af3">
    <w:name w:val="List"/>
    <w:basedOn w:val="a"/>
    <w:rsid w:val="005D0D77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8"/>
      <w:lang w:eastAsia="ar-SA"/>
    </w:rPr>
  </w:style>
  <w:style w:type="character" w:customStyle="1" w:styleId="af4">
    <w:name w:val="Гипертекстовая ссылка"/>
    <w:basedOn w:val="a0"/>
    <w:uiPriority w:val="99"/>
    <w:rsid w:val="00847D86"/>
    <w:rPr>
      <w:color w:val="106BBE"/>
    </w:rPr>
  </w:style>
  <w:style w:type="character" w:customStyle="1" w:styleId="apple-converted-space">
    <w:name w:val="apple-converted-space"/>
    <w:basedOn w:val="a0"/>
    <w:rsid w:val="008F4426"/>
  </w:style>
  <w:style w:type="paragraph" w:customStyle="1" w:styleId="af5">
    <w:name w:val="Таблицы (моноширинный)"/>
    <w:basedOn w:val="a"/>
    <w:next w:val="a"/>
    <w:uiPriority w:val="99"/>
    <w:rsid w:val="00C94E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1"/>
    <w:uiPriority w:val="59"/>
    <w:unhideWhenUsed/>
    <w:rsid w:val="00E7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256C7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 версии"/>
    <w:basedOn w:val="af7"/>
    <w:next w:val="a"/>
    <w:uiPriority w:val="99"/>
    <w:rsid w:val="00256C77"/>
    <w:rPr>
      <w:i/>
      <w:iCs/>
    </w:rPr>
  </w:style>
  <w:style w:type="paragraph" w:customStyle="1" w:styleId="af9">
    <w:name w:val="Заголовок статьи"/>
    <w:basedOn w:val="a"/>
    <w:next w:val="a"/>
    <w:uiPriority w:val="99"/>
    <w:rsid w:val="00A72C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a">
    <w:name w:val="Цветовое выделение"/>
    <w:uiPriority w:val="99"/>
    <w:rsid w:val="00A72CF0"/>
    <w:rPr>
      <w:b/>
      <w:bCs/>
      <w:color w:val="26282F"/>
    </w:rPr>
  </w:style>
  <w:style w:type="paragraph" w:customStyle="1" w:styleId="12">
    <w:name w:val="Стиль1"/>
    <w:basedOn w:val="a"/>
    <w:rsid w:val="002342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6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1E6E8F"/>
  </w:style>
  <w:style w:type="character" w:customStyle="1" w:styleId="20">
    <w:name w:val="Заголовок 2 Знак"/>
    <w:basedOn w:val="a0"/>
    <w:link w:val="2"/>
    <w:uiPriority w:val="9"/>
    <w:semiHidden/>
    <w:rsid w:val="001E6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126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A9F9F-4CB5-42F1-950C-01D50FCC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10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Калинина</cp:lastModifiedBy>
  <cp:revision>81</cp:revision>
  <dcterms:created xsi:type="dcterms:W3CDTF">2018-01-04T14:42:00Z</dcterms:created>
  <dcterms:modified xsi:type="dcterms:W3CDTF">2025-09-06T15:00:00Z</dcterms:modified>
</cp:coreProperties>
</file>