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Акушерство : национальное руководство / под ред. Г. М. Савельевой, Г. Т. Сухих, В. Н. Серова, В. Е. Радзинского. - 2-е изд. , перераб. и доп. - Москва : ГЭОТАР-Медиа, 2022. - 1080 с. - (Серия "Национальные руководства"). - 1080 с. - ISBN 978-5-9704-6632-2. - Текст : электронный // URL 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  <w:u w:color="000000" w:val="single"/>
        </w:rPr>
        <w:t>https://www.rosmedlib.ru/book/ISBN9785970466322.html</w:t>
      </w:r>
    </w:p>
    <w:p w14:paraId="02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Гинекология : национальное руководство / под ред. Г. М. Савельевой, Г. Т. Сухих, В. Н. Серова, В. Е. Радзинского, И. Б. Манухина. - 2-е изд. , перераб. и доп. - Москва : ГЭОТАР-Медиа, 2022. - 1008 с. - (Серия "Национальные руководства"). - 1008 с. (Серия "Национальные руководства") - ISBN 978-5-9704-6796-1. - Текст : электронный // URL 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  <w:u w:color="000000" w:val="single"/>
        </w:rPr>
        <w:t>https://www.rosmedlib.ru/book/ISBN9785970467961.html</w:t>
      </w:r>
    </w:p>
    <w:p w14:paraId="03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Неотложные состояния в акушерской практике [Электронный ресурс] /Под ред. Д. Абир, К.М. Селигман, Л.Ф. Чу; Пер. с англ.; Под ред. Е.М. Шифмана- М.: ГЭОТАР-Медиа, 2024. - 56 с. - ISBN 978-5-9704-8025-0 Режим доступа: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  <w:u w:color="000000" w:val="single"/>
        </w:rPr>
        <w:t>https://www.geotar.ru/lots/NF0027625.html</w:t>
      </w:r>
    </w:p>
    <w:p w14:paraId="04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Руководство по амбулаторно-поликлинической помощи в акушерстве и гинекологии / под ред. В. Н. Серова, Г. Т. Сухих, В. Н. Прилепской, В. Е. Радзинского - Москва : ГЭОТАР-Медиа, 2016. - 1136 с. - ISBN 978-5-9704-4004-9. - Текст : электронный // URL 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  <w:u w:color="000000" w:val="single"/>
        </w:rPr>
        <w:t>https://www.rosmedlib.ru/book/ISBN9785970440049.html</w:t>
      </w:r>
    </w:p>
    <w:p w14:paraId="05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Схемы лечения. Акушерство и гинекология </w:t>
      </w:r>
      <w:r>
        <w:rPr>
          <w:rFonts w:ascii="Times New Roman" w:hAnsi="Times New Roman"/>
          <w:color w:val="000000"/>
          <w:sz w:val="24"/>
        </w:rPr>
        <w:t>[Электронный ресурс] /под ред. В Н. Серова- М.: ГЭОТАР-Медиа, 2024. - 368 с. - ISBN 978-5-4235-0416-8- Режим доступа: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  <w:u w:color="000000" w:val="single"/>
        </w:rPr>
        <w:t>https://www.geotar.ru/lots/NF0027126.html</w:t>
      </w:r>
    </w:p>
    <w:p w14:paraId="06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Кишкун, А. А. Диагностика неотложных состояний / Кишкун А. А. - Москва : ГЭОТАР-Медиа, 2019. - 736 с. - ISBN 978-5-9704-5057-4. - Текст : электронный // URL 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  <w:u w:color="000000" w:val="single"/>
        </w:rPr>
        <w:t>https://www.rosmedlib.ru/book/ISBN9785970450574.html</w:t>
      </w:r>
    </w:p>
    <w:p w14:paraId="07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Лекарственное обеспечение клинических протоколов. Акушерство и гинекология [Электронный ресурс] / под ред. В. Е. Радзинского - М.: ГЭОТАР-Медиа, 2019. - 288 с. (Серия "Лекарственное обеспечение клинических протоколов") - ISBN 978-5-9704-4739-0 - Режим доступа: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FF"/>
          <w:sz w:val="24"/>
          <w:u w:color="000000" w:val="single"/>
        </w:rPr>
        <w:t>http://www.rosmedlib.ru/book/ISBN9785970447390.html</w:t>
      </w:r>
    </w:p>
    <w:p w14:paraId="08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Акушерство и гинекология. Практические навыки и умения с фантомным курсом [Электронный ресурс]: учеб. пособие / В.А. Каптильный, М.В. Беришвили, А.В. Мурашко; под ред. А.И. Ищенко. - М. : ГЭОТАР-Медиа, 2016. - 392 с. - ISBN 978-5-9704-4009-4 - Режим доступа: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FF"/>
          <w:sz w:val="24"/>
          <w:u w:color="000000" w:val="single"/>
        </w:rPr>
        <w:t>http://www.rosmedlib.ru/book/ISBN9785970440094.html</w:t>
      </w:r>
    </w:p>
    <w:p w14:paraId="09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Ошибки в клинической практике акушера-гинеколога [Электронный ресурс] / под ред. С.-М. А. Омарова - М.: ГЭОТАР-Медиа, 2016. - 160 с. - ISBN 978-5-9704-3859-6 - Режим доступа: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FF"/>
          <w:sz w:val="24"/>
          <w:u w:color="000000" w:val="single"/>
        </w:rPr>
        <w:t>http://www.rosmedlib.ru/book/ISBN9785970438596.html</w:t>
      </w:r>
    </w:p>
    <w:p w14:paraId="0A000000">
      <w:pPr>
        <w:spacing w:after="0" w:before="0"/>
        <w:ind w:firstLine="142" w:left="-142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color w:val="000000"/>
          <w:sz w:val="24"/>
        </w:rPr>
        <w:t>•</w:t>
      </w:r>
      <w:r>
        <w:rPr>
          <w:rFonts w:ascii="Times New Roman" w:hAnsi="Times New Roman"/>
          <w:color w:val="000000"/>
          <w:sz w:val="14"/>
        </w:rPr>
        <w:t>          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00"/>
          <w:sz w:val="24"/>
        </w:rPr>
        <w:t>Беременность высокого риска. Протоколы, основанные на доказательной медицине Беременность высокого риска. Протоколы, основанные на доказательной медицине- М.: ГЭОТАР-Медиа, 2023. - 560 с. - ISBN 978-5-9704-7667-3 - Режим доступа:</w:t>
      </w:r>
      <w:r>
        <w:rPr>
          <w:rFonts w:ascii="Calibri" w:hAnsi="Calibri"/>
          <w:sz w:val="22"/>
        </w:rPr>
        <w:t xml:space="preserve"> </w:t>
      </w:r>
      <w:r>
        <w:rPr>
          <w:rFonts w:ascii="Times New Roman" w:hAnsi="Times New Roman"/>
          <w:color w:val="0000FF"/>
          <w:sz w:val="24"/>
          <w:u w:color="000000" w:val="single"/>
        </w:rPr>
        <w:t>https://www.geotar.ru/lots/NF0024606.html</w:t>
      </w:r>
    </w:p>
    <w:p w14:paraId="0B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2025-09-25T10:48:20Z</dcterms:modified>
</cp:coreProperties>
</file>