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F1" w:rsidRPr="00F604D6" w:rsidRDefault="005157F1" w:rsidP="005157F1">
      <w:pPr>
        <w:pStyle w:val="BodyText1"/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335A1A" w:rsidRPr="00501AD3" w:rsidRDefault="007E2A3B" w:rsidP="000606CF">
      <w:pPr>
        <w:pStyle w:val="a5"/>
        <w:tabs>
          <w:tab w:val="left" w:pos="5387"/>
        </w:tabs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01AD3">
        <w:rPr>
          <w:rFonts w:ascii="Times New Roman" w:hAnsi="Times New Roman"/>
          <w:b/>
          <w:sz w:val="28"/>
          <w:szCs w:val="28"/>
        </w:rPr>
        <w:t>Диклофенак натрия</w:t>
      </w:r>
      <w:r w:rsidR="005157F1" w:rsidRPr="00501AD3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335A1A" w:rsidRPr="00501AD3">
        <w:rPr>
          <w:rFonts w:ascii="Times New Roman" w:hAnsi="Times New Roman"/>
          <w:b/>
          <w:color w:val="000000" w:themeColor="text1"/>
          <w:sz w:val="28"/>
          <w:szCs w:val="28"/>
        </w:rPr>
        <w:tab/>
        <w:t>ФС</w:t>
      </w:r>
    </w:p>
    <w:p w:rsidR="005157F1" w:rsidRPr="00CD2CF0" w:rsidRDefault="003C558B" w:rsidP="000606CF">
      <w:pPr>
        <w:pStyle w:val="a5"/>
        <w:tabs>
          <w:tab w:val="left" w:pos="5387"/>
        </w:tabs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01AD3">
        <w:rPr>
          <w:rFonts w:ascii="Times New Roman" w:hAnsi="Times New Roman"/>
          <w:b/>
          <w:color w:val="000000" w:themeColor="text1"/>
          <w:sz w:val="28"/>
          <w:szCs w:val="28"/>
        </w:rPr>
        <w:t>т</w:t>
      </w:r>
      <w:r w:rsidR="00A512EE" w:rsidRPr="00501AD3">
        <w:rPr>
          <w:rFonts w:ascii="Times New Roman" w:hAnsi="Times New Roman"/>
          <w:b/>
          <w:color w:val="000000" w:themeColor="text1"/>
          <w:sz w:val="28"/>
          <w:szCs w:val="28"/>
        </w:rPr>
        <w:t>аблетки</w:t>
      </w:r>
    </w:p>
    <w:p w:rsidR="005157F1" w:rsidRPr="00F604D6" w:rsidRDefault="007E2A3B" w:rsidP="007C512D">
      <w:pPr>
        <w:pStyle w:val="a5"/>
        <w:tabs>
          <w:tab w:val="left" w:pos="5387"/>
        </w:tabs>
        <w:spacing w:before="12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501AD3">
        <w:rPr>
          <w:rFonts w:ascii="Times New Roman" w:hAnsi="Times New Roman"/>
          <w:b/>
          <w:sz w:val="28"/>
          <w:szCs w:val="28"/>
        </w:rPr>
        <w:t>Диклофенак</w:t>
      </w:r>
      <w:proofErr w:type="spellEnd"/>
      <w:r w:rsidR="00105596" w:rsidRPr="00501AD3">
        <w:rPr>
          <w:rFonts w:ascii="Times New Roman" w:hAnsi="Times New Roman"/>
          <w:b/>
          <w:sz w:val="28"/>
          <w:szCs w:val="28"/>
        </w:rPr>
        <w:t>, таблетки</w:t>
      </w:r>
      <w:proofErr w:type="gramStart"/>
      <w:r w:rsidR="005157F1" w:rsidRPr="00F604D6">
        <w:rPr>
          <w:rFonts w:ascii="Times New Roman" w:hAnsi="Times New Roman"/>
          <w:b/>
          <w:color w:val="000000" w:themeColor="text1"/>
          <w:sz w:val="28"/>
          <w:szCs w:val="28"/>
        </w:rPr>
        <w:tab/>
        <w:t>В</w:t>
      </w:r>
      <w:proofErr w:type="gramEnd"/>
      <w:r w:rsidR="00D77DA4">
        <w:rPr>
          <w:rFonts w:ascii="Times New Roman" w:hAnsi="Times New Roman"/>
          <w:b/>
          <w:color w:val="000000" w:themeColor="text1"/>
          <w:sz w:val="28"/>
          <w:szCs w:val="28"/>
        </w:rPr>
        <w:t>замен ФС 42-2828-99</w:t>
      </w:r>
    </w:p>
    <w:p w:rsidR="005157F1" w:rsidRPr="00F604D6" w:rsidRDefault="005157F1" w:rsidP="005157F1">
      <w:pPr>
        <w:pStyle w:val="BodyText1"/>
        <w:pBdr>
          <w:bottom w:val="single" w:sz="4" w:space="1" w:color="auto"/>
        </w:pBdr>
        <w:tabs>
          <w:tab w:val="left" w:pos="5387"/>
        </w:tabs>
        <w:spacing w:after="0"/>
        <w:jc w:val="both"/>
        <w:rPr>
          <w:rFonts w:ascii="Times New Roman" w:hAnsi="Times New Roman"/>
          <w:b/>
          <w:snapToGrid w:val="0"/>
          <w:color w:val="000000" w:themeColor="text1"/>
          <w:sz w:val="2"/>
          <w:szCs w:val="2"/>
        </w:rPr>
      </w:pPr>
      <w:r w:rsidRPr="00F604D6">
        <w:rPr>
          <w:rFonts w:ascii="Times New Roman" w:hAnsi="Times New Roman"/>
          <w:b/>
          <w:snapToGrid w:val="0"/>
          <w:color w:val="000000" w:themeColor="text1"/>
          <w:sz w:val="16"/>
          <w:szCs w:val="16"/>
        </w:rPr>
        <w:tab/>
      </w:r>
    </w:p>
    <w:p w:rsidR="005157F1" w:rsidRDefault="005157F1" w:rsidP="00750872">
      <w:pPr>
        <w:pStyle w:val="a3"/>
        <w:tabs>
          <w:tab w:val="left" w:pos="4962"/>
        </w:tabs>
        <w:spacing w:before="240"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604D6">
        <w:rPr>
          <w:rFonts w:ascii="Times New Roman" w:hAnsi="Times New Roman"/>
          <w:b w:val="0"/>
          <w:szCs w:val="28"/>
        </w:rPr>
        <w:t xml:space="preserve">Настоящая фармакопейная статья распространяется на лекарственный </w:t>
      </w:r>
      <w:r w:rsidRPr="00377EE8">
        <w:rPr>
          <w:rFonts w:ascii="Times New Roman" w:hAnsi="Times New Roman"/>
          <w:b w:val="0"/>
          <w:szCs w:val="28"/>
        </w:rPr>
        <w:t xml:space="preserve">препарат </w:t>
      </w:r>
      <w:r w:rsidR="007E2A3B">
        <w:rPr>
          <w:rFonts w:ascii="Times New Roman" w:hAnsi="Times New Roman"/>
          <w:b w:val="0"/>
          <w:szCs w:val="28"/>
        </w:rPr>
        <w:t>диклофенак натрия</w:t>
      </w:r>
      <w:r w:rsidR="00105596" w:rsidRPr="00105596">
        <w:rPr>
          <w:rFonts w:ascii="Times New Roman" w:hAnsi="Times New Roman"/>
          <w:b w:val="0"/>
          <w:szCs w:val="28"/>
        </w:rPr>
        <w:t xml:space="preserve">, </w:t>
      </w:r>
      <w:r w:rsidR="00105596" w:rsidRPr="00501AD3">
        <w:rPr>
          <w:rFonts w:ascii="Times New Roman" w:hAnsi="Times New Roman"/>
          <w:b w:val="0"/>
          <w:szCs w:val="28"/>
        </w:rPr>
        <w:t>таблетки</w:t>
      </w:r>
      <w:r w:rsidR="00501AD3" w:rsidRPr="00501AD3">
        <w:rPr>
          <w:rFonts w:ascii="Times New Roman" w:hAnsi="Times New Roman"/>
          <w:b w:val="0"/>
          <w:szCs w:val="28"/>
        </w:rPr>
        <w:t xml:space="preserve"> (таблетки кишечнорастворимые; таблетки кишечнорастворимые с пролонгированным высвобождением; таблетки с пролонгированным высвобождением)</w:t>
      </w:r>
      <w:r w:rsidRPr="00501AD3">
        <w:rPr>
          <w:rFonts w:ascii="Times New Roman" w:hAnsi="Times New Roman"/>
          <w:b w:val="0"/>
          <w:szCs w:val="28"/>
        </w:rPr>
        <w:t>.</w:t>
      </w:r>
      <w:r w:rsidRPr="00377EE8">
        <w:rPr>
          <w:rFonts w:ascii="Times New Roman" w:hAnsi="Times New Roman"/>
          <w:b w:val="0"/>
          <w:szCs w:val="28"/>
        </w:rPr>
        <w:t xml:space="preserve"> Препарат должен</w:t>
      </w:r>
      <w:r w:rsidRPr="00D10654">
        <w:rPr>
          <w:rFonts w:ascii="Times New Roman" w:hAnsi="Times New Roman"/>
          <w:b w:val="0"/>
          <w:szCs w:val="28"/>
        </w:rPr>
        <w:t xml:space="preserve"> соответствовать</w:t>
      </w:r>
      <w:r w:rsidRPr="00F604D6">
        <w:rPr>
          <w:rFonts w:ascii="Times New Roman" w:hAnsi="Times New Roman"/>
          <w:b w:val="0"/>
          <w:szCs w:val="28"/>
        </w:rPr>
        <w:t xml:space="preserve"> требованиям ОФС «Таблетки» и ниже приведенным требованиям.</w:t>
      </w:r>
    </w:p>
    <w:p w:rsidR="00750872" w:rsidRPr="007E2A3B" w:rsidRDefault="00750872" w:rsidP="00750872">
      <w:pPr>
        <w:pStyle w:val="a3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750872">
        <w:rPr>
          <w:rFonts w:ascii="Times New Roman" w:hAnsi="Times New Roman"/>
          <w:b w:val="0"/>
          <w:szCs w:val="28"/>
        </w:rPr>
        <w:t xml:space="preserve">Содержит не менее </w:t>
      </w:r>
      <w:r>
        <w:rPr>
          <w:rFonts w:ascii="Times New Roman" w:hAnsi="Times New Roman"/>
          <w:b w:val="0"/>
          <w:szCs w:val="28"/>
        </w:rPr>
        <w:t>90</w:t>
      </w:r>
      <w:r w:rsidRPr="00750872">
        <w:rPr>
          <w:rFonts w:ascii="Times New Roman" w:hAnsi="Times New Roman"/>
          <w:b w:val="0"/>
          <w:szCs w:val="28"/>
        </w:rPr>
        <w:t>,0 % и не более 1</w:t>
      </w:r>
      <w:r>
        <w:rPr>
          <w:rFonts w:ascii="Times New Roman" w:hAnsi="Times New Roman"/>
          <w:b w:val="0"/>
          <w:szCs w:val="28"/>
        </w:rPr>
        <w:t>1</w:t>
      </w:r>
      <w:r w:rsidRPr="00750872">
        <w:rPr>
          <w:rFonts w:ascii="Times New Roman" w:hAnsi="Times New Roman"/>
          <w:b w:val="0"/>
          <w:szCs w:val="28"/>
        </w:rPr>
        <w:t xml:space="preserve">0,0 % от заявленного </w:t>
      </w:r>
      <w:r w:rsidRPr="007E2A3B">
        <w:rPr>
          <w:rFonts w:ascii="Times New Roman" w:hAnsi="Times New Roman"/>
          <w:b w:val="0"/>
          <w:szCs w:val="28"/>
        </w:rPr>
        <w:t xml:space="preserve">количества </w:t>
      </w:r>
      <w:r w:rsidR="007E2A3B" w:rsidRPr="007E2A3B">
        <w:rPr>
          <w:rFonts w:ascii="Times New Roman" w:hAnsi="Times New Roman"/>
          <w:b w:val="0"/>
          <w:szCs w:val="28"/>
        </w:rPr>
        <w:t>диклофенака натрия С</w:t>
      </w:r>
      <w:r w:rsidR="007E2A3B" w:rsidRPr="007E2A3B">
        <w:rPr>
          <w:rFonts w:ascii="Times New Roman" w:hAnsi="Times New Roman"/>
          <w:b w:val="0"/>
          <w:szCs w:val="28"/>
          <w:vertAlign w:val="subscript"/>
        </w:rPr>
        <w:t>14</w:t>
      </w:r>
      <w:r w:rsidR="007E2A3B" w:rsidRPr="007E2A3B">
        <w:rPr>
          <w:rFonts w:ascii="Times New Roman" w:hAnsi="Times New Roman"/>
          <w:b w:val="0"/>
          <w:szCs w:val="28"/>
        </w:rPr>
        <w:t>Н</w:t>
      </w:r>
      <w:r w:rsidR="007E2A3B" w:rsidRPr="007E2A3B">
        <w:rPr>
          <w:rFonts w:ascii="Times New Roman" w:hAnsi="Times New Roman"/>
          <w:b w:val="0"/>
          <w:szCs w:val="28"/>
          <w:vertAlign w:val="subscript"/>
        </w:rPr>
        <w:t>10</w:t>
      </w:r>
      <w:r w:rsidR="007E2A3B" w:rsidRPr="007E2A3B">
        <w:rPr>
          <w:rFonts w:ascii="Times New Roman" w:hAnsi="Times New Roman"/>
          <w:b w:val="0"/>
          <w:szCs w:val="28"/>
        </w:rPr>
        <w:t>Cl</w:t>
      </w:r>
      <w:r w:rsidR="007E2A3B" w:rsidRPr="007E2A3B">
        <w:rPr>
          <w:rFonts w:ascii="Times New Roman" w:hAnsi="Times New Roman"/>
          <w:b w:val="0"/>
          <w:szCs w:val="28"/>
          <w:vertAlign w:val="subscript"/>
        </w:rPr>
        <w:t>2</w:t>
      </w:r>
      <w:r w:rsidR="007E2A3B" w:rsidRPr="007E2A3B">
        <w:rPr>
          <w:rFonts w:ascii="Times New Roman" w:hAnsi="Times New Roman"/>
          <w:b w:val="0"/>
          <w:szCs w:val="28"/>
        </w:rPr>
        <w:t>NNaO</w:t>
      </w:r>
      <w:r w:rsidR="007E2A3B" w:rsidRPr="007E2A3B">
        <w:rPr>
          <w:rFonts w:ascii="Times New Roman" w:hAnsi="Times New Roman"/>
          <w:b w:val="0"/>
          <w:szCs w:val="28"/>
          <w:vertAlign w:val="subscript"/>
        </w:rPr>
        <w:t>2</w:t>
      </w:r>
      <w:r w:rsidRPr="007E2A3B">
        <w:rPr>
          <w:rFonts w:ascii="Times New Roman" w:hAnsi="Times New Roman"/>
          <w:b w:val="0"/>
          <w:szCs w:val="28"/>
        </w:rPr>
        <w:t>.</w:t>
      </w:r>
    </w:p>
    <w:p w:rsidR="005157F1" w:rsidRPr="00F604D6" w:rsidRDefault="005157F1" w:rsidP="00750872">
      <w:pPr>
        <w:pStyle w:val="a3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</w:p>
    <w:p w:rsidR="005157F1" w:rsidRPr="00F604D6" w:rsidRDefault="005157F1" w:rsidP="00750872">
      <w:pPr>
        <w:pStyle w:val="37"/>
        <w:shd w:val="clear" w:color="auto" w:fill="FFFFFF" w:themeFill="background1"/>
        <w:spacing w:before="0" w:line="360" w:lineRule="auto"/>
        <w:ind w:firstLine="709"/>
        <w:rPr>
          <w:color w:val="000000" w:themeColor="text1"/>
          <w:sz w:val="28"/>
          <w:szCs w:val="28"/>
          <w:lang w:bidi="ru-RU"/>
        </w:rPr>
      </w:pPr>
      <w:r w:rsidRPr="00F604D6">
        <w:rPr>
          <w:rStyle w:val="8"/>
          <w:b/>
          <w:color w:val="000000" w:themeColor="text1"/>
          <w:sz w:val="28"/>
          <w:szCs w:val="28"/>
        </w:rPr>
        <w:t>Описание</w:t>
      </w:r>
      <w:r w:rsidRPr="00F604D6">
        <w:rPr>
          <w:rStyle w:val="8"/>
          <w:color w:val="000000" w:themeColor="text1"/>
          <w:sz w:val="28"/>
          <w:szCs w:val="28"/>
        </w:rPr>
        <w:t xml:space="preserve">. </w:t>
      </w:r>
      <w:r w:rsidRPr="00F604D6">
        <w:rPr>
          <w:color w:val="000000" w:themeColor="text1"/>
          <w:sz w:val="28"/>
          <w:szCs w:val="28"/>
          <w:lang w:bidi="ru-RU"/>
        </w:rPr>
        <w:t>Содержание раздела приводится в соответствии с требованиями ОФС «Таблетки».</w:t>
      </w:r>
    </w:p>
    <w:p w:rsidR="00D10654" w:rsidRPr="00100526" w:rsidRDefault="005157F1" w:rsidP="007508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00526">
        <w:rPr>
          <w:rStyle w:val="8"/>
          <w:rFonts w:eastAsiaTheme="minorHAnsi"/>
          <w:b/>
          <w:color w:val="000000" w:themeColor="text1"/>
          <w:sz w:val="28"/>
          <w:szCs w:val="28"/>
        </w:rPr>
        <w:t>Подлинность</w:t>
      </w:r>
      <w:r w:rsidRPr="00100526">
        <w:rPr>
          <w:rStyle w:val="8"/>
          <w:rFonts w:eastAsiaTheme="minorHAnsi"/>
          <w:b/>
          <w:color w:val="000000" w:themeColor="text1"/>
          <w:sz w:val="28"/>
          <w:szCs w:val="28"/>
          <w:lang w:eastAsia="en-US" w:bidi="ar-SA"/>
        </w:rPr>
        <w:t>.</w:t>
      </w:r>
    </w:p>
    <w:p w:rsidR="00D067C5" w:rsidRPr="00CA6343" w:rsidRDefault="00D067C5" w:rsidP="00CA6343">
      <w:pPr>
        <w:spacing w:after="0" w:line="360" w:lineRule="auto"/>
        <w:ind w:firstLine="709"/>
        <w:jc w:val="both"/>
        <w:rPr>
          <w:rStyle w:val="8"/>
          <w:rFonts w:eastAsiaTheme="minorHAnsi"/>
          <w:i/>
          <w:color w:val="000000" w:themeColor="text1"/>
          <w:sz w:val="28"/>
          <w:szCs w:val="28"/>
        </w:rPr>
      </w:pPr>
      <w:r w:rsidRPr="00C4317A">
        <w:rPr>
          <w:rFonts w:ascii="Times New Roman" w:hAnsi="Times New Roman" w:cs="Times New Roman"/>
          <w:i/>
          <w:sz w:val="28"/>
        </w:rPr>
        <w:t>1</w:t>
      </w:r>
      <w:r w:rsidR="00D10654" w:rsidRPr="00C4317A">
        <w:rPr>
          <w:rFonts w:ascii="Times New Roman" w:hAnsi="Times New Roman" w:cs="Times New Roman"/>
          <w:i/>
          <w:sz w:val="28"/>
        </w:rPr>
        <w:t>. </w:t>
      </w:r>
      <w:r w:rsidR="004B5FD3" w:rsidRPr="00C4317A">
        <w:rPr>
          <w:rFonts w:ascii="Times New Roman" w:hAnsi="Times New Roman" w:cs="Times New Roman"/>
          <w:i/>
          <w:sz w:val="28"/>
          <w:lang w:bidi="ru-RU"/>
        </w:rPr>
        <w:t xml:space="preserve">ВЭЖХ. </w:t>
      </w:r>
      <w:r w:rsidR="004B5FD3" w:rsidRPr="00C4317A">
        <w:rPr>
          <w:rFonts w:ascii="Times New Roman" w:hAnsi="Times New Roman" w:cs="Times New Roman"/>
          <w:sz w:val="28"/>
          <w:lang w:bidi="ru-RU"/>
        </w:rPr>
        <w:t xml:space="preserve">Время удерживания основного вещества на хроматограмме </w:t>
      </w:r>
      <w:r w:rsidR="00100526" w:rsidRPr="00C4317A">
        <w:rPr>
          <w:rFonts w:ascii="Times New Roman" w:hAnsi="Times New Roman" w:cs="Times New Roman"/>
          <w:sz w:val="28"/>
          <w:lang w:bidi="ru-RU"/>
        </w:rPr>
        <w:t xml:space="preserve">испытуемого </w:t>
      </w:r>
      <w:r w:rsidR="004B5FD3" w:rsidRPr="00C4317A">
        <w:rPr>
          <w:rFonts w:ascii="Times New Roman" w:hAnsi="Times New Roman" w:cs="Times New Roman"/>
          <w:sz w:val="28"/>
          <w:lang w:bidi="ru-RU"/>
        </w:rPr>
        <w:t xml:space="preserve">раствора должно соответствовать времени удерживания </w:t>
      </w:r>
      <w:r w:rsidR="002E7679" w:rsidRPr="00C4317A">
        <w:rPr>
          <w:rFonts w:ascii="Times New Roman" w:hAnsi="Times New Roman"/>
          <w:sz w:val="28"/>
          <w:szCs w:val="28"/>
        </w:rPr>
        <w:t>диклофенака</w:t>
      </w:r>
      <w:r w:rsidR="004B5FD3" w:rsidRPr="00C4317A">
        <w:rPr>
          <w:rFonts w:ascii="Times New Roman" w:hAnsi="Times New Roman" w:cs="Times New Roman"/>
          <w:sz w:val="28"/>
          <w:lang w:bidi="ru-RU"/>
        </w:rPr>
        <w:t xml:space="preserve">на хроматограмме раствора стандартного образца </w:t>
      </w:r>
      <w:r w:rsidR="002E7679" w:rsidRPr="00C4317A">
        <w:rPr>
          <w:rFonts w:ascii="Times New Roman" w:hAnsi="Times New Roman"/>
          <w:sz w:val="28"/>
          <w:szCs w:val="28"/>
        </w:rPr>
        <w:t xml:space="preserve">диклофенака натрия </w:t>
      </w:r>
      <w:r w:rsidR="004B5FD3" w:rsidRPr="00C4317A">
        <w:rPr>
          <w:rFonts w:ascii="Times New Roman" w:hAnsi="Times New Roman" w:cs="Times New Roman"/>
          <w:sz w:val="28"/>
          <w:szCs w:val="28"/>
          <w:lang w:bidi="ru-RU"/>
        </w:rPr>
        <w:t>(раздел «</w:t>
      </w:r>
      <w:r w:rsidR="00100526" w:rsidRPr="00C4317A">
        <w:rPr>
          <w:rFonts w:ascii="Times New Roman" w:hAnsi="Times New Roman" w:cs="Times New Roman"/>
          <w:sz w:val="28"/>
          <w:szCs w:val="28"/>
          <w:lang w:bidi="ru-RU"/>
        </w:rPr>
        <w:t>Количественное определение</w:t>
      </w:r>
      <w:r w:rsidR="004B5FD3" w:rsidRPr="00C4317A">
        <w:rPr>
          <w:rFonts w:ascii="Times New Roman" w:hAnsi="Times New Roman" w:cs="Times New Roman"/>
          <w:sz w:val="28"/>
          <w:szCs w:val="28"/>
          <w:lang w:bidi="ru-RU"/>
        </w:rPr>
        <w:t>»).</w:t>
      </w:r>
    </w:p>
    <w:p w:rsidR="00CA6343" w:rsidRPr="00CA6343" w:rsidRDefault="00CA6343" w:rsidP="00CA6343">
      <w:pPr>
        <w:pStyle w:val="a3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CA6343">
        <w:rPr>
          <w:rStyle w:val="tm91"/>
          <w:b w:val="0"/>
          <w:bCs/>
          <w:szCs w:val="28"/>
        </w:rPr>
        <w:t>2. </w:t>
      </w:r>
      <w:r w:rsidRPr="00CA6343">
        <w:rPr>
          <w:rStyle w:val="tm101"/>
          <w:b w:val="0"/>
          <w:bCs/>
          <w:i/>
          <w:iCs/>
          <w:szCs w:val="28"/>
        </w:rPr>
        <w:t>Тонкослойная хроматография.</w:t>
      </w:r>
    </w:p>
    <w:p w:rsidR="00CA6343" w:rsidRPr="00CA6343" w:rsidRDefault="00CA6343" w:rsidP="00CA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343">
        <w:rPr>
          <w:rStyle w:val="tm81"/>
          <w:rFonts w:ascii="Times New Roman" w:hAnsi="Times New Roman" w:cs="Times New Roman"/>
        </w:rPr>
        <w:t>Пластинка</w:t>
      </w:r>
      <w:r w:rsidRPr="00CA6343">
        <w:rPr>
          <w:rStyle w:val="tm111"/>
          <w:rFonts w:ascii="Times New Roman" w:hAnsi="Times New Roman" w:cs="Times New Roman"/>
        </w:rPr>
        <w:t>. ТСХ пластинка со слоем силикагеля F</w:t>
      </w:r>
      <w:r w:rsidRPr="00CA6343">
        <w:rPr>
          <w:rStyle w:val="tm111"/>
          <w:rFonts w:ascii="Times New Roman" w:hAnsi="Times New Roman" w:cs="Times New Roman"/>
          <w:vertAlign w:val="subscript"/>
        </w:rPr>
        <w:t>254</w:t>
      </w:r>
      <w:r w:rsidRPr="00CA6343">
        <w:rPr>
          <w:rStyle w:val="tm111"/>
          <w:rFonts w:ascii="Times New Roman" w:hAnsi="Times New Roman" w:cs="Times New Roman"/>
        </w:rPr>
        <w:t>.</w:t>
      </w:r>
    </w:p>
    <w:p w:rsidR="00CA6343" w:rsidRPr="00CA6343" w:rsidRDefault="00CA6343" w:rsidP="00CA6343">
      <w:pPr>
        <w:pStyle w:val="a3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CA6343">
        <w:rPr>
          <w:rStyle w:val="tm101"/>
          <w:b w:val="0"/>
          <w:bCs/>
          <w:i/>
          <w:iCs/>
          <w:szCs w:val="28"/>
        </w:rPr>
        <w:t>Подвижная фаза (ПФ</w:t>
      </w:r>
      <w:r w:rsidRPr="00CA6343">
        <w:rPr>
          <w:rStyle w:val="tm101"/>
          <w:b w:val="0"/>
          <w:bCs/>
          <w:szCs w:val="28"/>
        </w:rPr>
        <w:t xml:space="preserve">). </w:t>
      </w:r>
      <w:r w:rsidR="009E168D">
        <w:rPr>
          <w:rStyle w:val="tm101"/>
          <w:b w:val="0"/>
          <w:bCs/>
          <w:szCs w:val="28"/>
        </w:rPr>
        <w:t>Уксусная кислота</w:t>
      </w:r>
      <w:r w:rsidRPr="00CA6343">
        <w:rPr>
          <w:rStyle w:val="tm101"/>
          <w:b w:val="0"/>
          <w:bCs/>
          <w:szCs w:val="28"/>
        </w:rPr>
        <w:t xml:space="preserve"> – </w:t>
      </w:r>
      <w:r w:rsidR="009E168D">
        <w:rPr>
          <w:rStyle w:val="tm101"/>
          <w:b w:val="0"/>
          <w:bCs/>
          <w:szCs w:val="28"/>
        </w:rPr>
        <w:t>этилацетат – толуол</w:t>
      </w:r>
      <w:proofErr w:type="gramStart"/>
      <w:r w:rsidR="009E168D">
        <w:rPr>
          <w:rStyle w:val="tm101"/>
          <w:b w:val="0"/>
          <w:bCs/>
          <w:szCs w:val="28"/>
        </w:rPr>
        <w:t>1</w:t>
      </w:r>
      <w:proofErr w:type="gramEnd"/>
      <w:r w:rsidR="009E168D">
        <w:rPr>
          <w:rStyle w:val="tm101"/>
          <w:b w:val="0"/>
          <w:bCs/>
          <w:szCs w:val="28"/>
        </w:rPr>
        <w:t>:10:60</w:t>
      </w:r>
      <w:r w:rsidRPr="00CA6343">
        <w:rPr>
          <w:rStyle w:val="tm101"/>
          <w:b w:val="0"/>
          <w:bCs/>
          <w:szCs w:val="28"/>
        </w:rPr>
        <w:t>.</w:t>
      </w:r>
    </w:p>
    <w:p w:rsidR="00CA6343" w:rsidRPr="00CA6343" w:rsidRDefault="00CA6343" w:rsidP="00CA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343">
        <w:rPr>
          <w:rStyle w:val="tm81"/>
          <w:rFonts w:ascii="Times New Roman" w:hAnsi="Times New Roman" w:cs="Times New Roman"/>
        </w:rPr>
        <w:t>Испытуемый раствор</w:t>
      </w:r>
      <w:r w:rsidRPr="00CA6343">
        <w:rPr>
          <w:rStyle w:val="tm111"/>
          <w:rFonts w:ascii="Times New Roman" w:hAnsi="Times New Roman" w:cs="Times New Roman"/>
        </w:rPr>
        <w:t xml:space="preserve">. К </w:t>
      </w:r>
      <w:r w:rsidR="009E168D">
        <w:rPr>
          <w:rStyle w:val="tm111"/>
          <w:rFonts w:ascii="Times New Roman" w:hAnsi="Times New Roman" w:cs="Times New Roman"/>
        </w:rPr>
        <w:t>навеске порошка растертых таблеток</w:t>
      </w:r>
      <w:r w:rsidRPr="00CA6343">
        <w:rPr>
          <w:rStyle w:val="tm111"/>
          <w:rFonts w:ascii="Times New Roman" w:hAnsi="Times New Roman" w:cs="Times New Roman"/>
        </w:rPr>
        <w:t xml:space="preserve">, </w:t>
      </w:r>
      <w:r w:rsidRPr="009E168D">
        <w:rPr>
          <w:rStyle w:val="tm111"/>
          <w:rFonts w:ascii="Times New Roman" w:hAnsi="Times New Roman" w:cs="Times New Roman"/>
        </w:rPr>
        <w:t>содержаще</w:t>
      </w:r>
      <w:r w:rsidR="009E168D" w:rsidRPr="009E168D">
        <w:rPr>
          <w:rStyle w:val="tm111"/>
          <w:rFonts w:ascii="Times New Roman" w:hAnsi="Times New Roman" w:cs="Times New Roman"/>
        </w:rPr>
        <w:t>й</w:t>
      </w:r>
      <w:r w:rsidRPr="009E168D">
        <w:rPr>
          <w:rStyle w:val="tm111"/>
          <w:rFonts w:ascii="Times New Roman" w:hAnsi="Times New Roman" w:cs="Times New Roman"/>
        </w:rPr>
        <w:t xml:space="preserve"> около 20 мг </w:t>
      </w:r>
      <w:r w:rsidR="009E168D" w:rsidRPr="009E168D">
        <w:rPr>
          <w:rFonts w:ascii="Times New Roman" w:hAnsi="Times New Roman"/>
          <w:sz w:val="28"/>
          <w:szCs w:val="28"/>
        </w:rPr>
        <w:t>диклофенака натрия</w:t>
      </w:r>
      <w:r w:rsidRPr="009E168D">
        <w:rPr>
          <w:rStyle w:val="tm111"/>
          <w:rFonts w:ascii="Times New Roman" w:hAnsi="Times New Roman" w:cs="Times New Roman"/>
        </w:rPr>
        <w:t xml:space="preserve">, прибавляют 10 мл </w:t>
      </w:r>
      <w:r w:rsidR="009E168D">
        <w:rPr>
          <w:rStyle w:val="tm111"/>
          <w:rFonts w:ascii="Times New Roman" w:hAnsi="Times New Roman" w:cs="Times New Roman"/>
        </w:rPr>
        <w:t>метанола</w:t>
      </w:r>
      <w:proofErr w:type="gramStart"/>
      <w:r w:rsidR="009E168D">
        <w:rPr>
          <w:rStyle w:val="tm111"/>
          <w:rFonts w:ascii="Times New Roman" w:hAnsi="Times New Roman" w:cs="Times New Roman"/>
        </w:rPr>
        <w:t>,о</w:t>
      </w:r>
      <w:proofErr w:type="gramEnd"/>
      <w:r w:rsidR="009E168D">
        <w:rPr>
          <w:rStyle w:val="tm111"/>
          <w:rFonts w:ascii="Times New Roman" w:hAnsi="Times New Roman" w:cs="Times New Roman"/>
        </w:rPr>
        <w:t>брабатывают ультразвуком в течение 5 мин и фильтруют или центрифугируют.</w:t>
      </w:r>
    </w:p>
    <w:p w:rsidR="00CA6343" w:rsidRPr="00CA6343" w:rsidRDefault="00CA6343" w:rsidP="00CA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343">
        <w:rPr>
          <w:rStyle w:val="tm81"/>
          <w:rFonts w:ascii="Times New Roman" w:hAnsi="Times New Roman" w:cs="Times New Roman"/>
        </w:rPr>
        <w:t xml:space="preserve">Раствор стандартного образца </w:t>
      </w:r>
      <w:r w:rsidR="009E168D" w:rsidRPr="009E168D">
        <w:rPr>
          <w:rStyle w:val="tm81"/>
          <w:rFonts w:cs="Times New Roman"/>
        </w:rPr>
        <w:t>диклофенака натрия</w:t>
      </w:r>
      <w:proofErr w:type="gramStart"/>
      <w:r w:rsidRPr="009E168D">
        <w:rPr>
          <w:rStyle w:val="tm81"/>
          <w:i w:val="0"/>
          <w:iCs w:val="0"/>
        </w:rPr>
        <w:t>.</w:t>
      </w:r>
      <w:r w:rsidRPr="00CA6343">
        <w:rPr>
          <w:rStyle w:val="tm111"/>
          <w:rFonts w:ascii="Times New Roman" w:hAnsi="Times New Roman" w:cs="Times New Roman"/>
        </w:rPr>
        <w:t>О</w:t>
      </w:r>
      <w:proofErr w:type="gramEnd"/>
      <w:r w:rsidRPr="00CA6343">
        <w:rPr>
          <w:rStyle w:val="tm111"/>
          <w:rFonts w:ascii="Times New Roman" w:hAnsi="Times New Roman" w:cs="Times New Roman"/>
        </w:rPr>
        <w:t xml:space="preserve">коло </w:t>
      </w:r>
      <w:r w:rsidR="005F3838">
        <w:rPr>
          <w:rStyle w:val="tm111"/>
          <w:rFonts w:ascii="Times New Roman" w:hAnsi="Times New Roman" w:cs="Times New Roman"/>
        </w:rPr>
        <w:t>2</w:t>
      </w:r>
      <w:r w:rsidRPr="00CA6343">
        <w:rPr>
          <w:rStyle w:val="tm111"/>
          <w:rFonts w:ascii="Times New Roman" w:hAnsi="Times New Roman" w:cs="Times New Roman"/>
        </w:rPr>
        <w:t xml:space="preserve">0 мг </w:t>
      </w:r>
      <w:r w:rsidRPr="005F3838">
        <w:rPr>
          <w:rStyle w:val="tm111"/>
          <w:rFonts w:ascii="Times New Roman" w:hAnsi="Times New Roman" w:cs="Times New Roman"/>
        </w:rPr>
        <w:t xml:space="preserve">стандартного образца </w:t>
      </w:r>
      <w:r w:rsidR="005F3838" w:rsidRPr="005F3838">
        <w:rPr>
          <w:rStyle w:val="tm111"/>
          <w:rFonts w:ascii="Times New Roman" w:hAnsi="Times New Roman" w:cs="Times New Roman"/>
        </w:rPr>
        <w:t xml:space="preserve">диклофенака натрия </w:t>
      </w:r>
      <w:r w:rsidRPr="005F3838">
        <w:rPr>
          <w:rStyle w:val="tm111"/>
          <w:rFonts w:ascii="Times New Roman" w:hAnsi="Times New Roman" w:cs="Times New Roman"/>
        </w:rPr>
        <w:t>помещают в мерную колбу</w:t>
      </w:r>
      <w:r w:rsidRPr="00CA6343">
        <w:rPr>
          <w:rStyle w:val="tm111"/>
          <w:rFonts w:ascii="Times New Roman" w:hAnsi="Times New Roman" w:cs="Times New Roman"/>
        </w:rPr>
        <w:t xml:space="preserve"> </w:t>
      </w:r>
      <w:r w:rsidRPr="00CA6343">
        <w:rPr>
          <w:rStyle w:val="tm111"/>
          <w:rFonts w:ascii="Times New Roman" w:hAnsi="Times New Roman" w:cs="Times New Roman"/>
        </w:rPr>
        <w:lastRenderedPageBreak/>
        <w:t>вместимостью 10 мл, растворяют в метанол</w:t>
      </w:r>
      <w:r w:rsidR="000D6B22">
        <w:rPr>
          <w:rStyle w:val="tm111"/>
          <w:rFonts w:ascii="Times New Roman" w:hAnsi="Times New Roman" w:cs="Times New Roman"/>
        </w:rPr>
        <w:t>е</w:t>
      </w:r>
      <w:r w:rsidRPr="00CA6343">
        <w:rPr>
          <w:rStyle w:val="tm111"/>
          <w:rFonts w:ascii="Times New Roman" w:hAnsi="Times New Roman" w:cs="Times New Roman"/>
        </w:rPr>
        <w:t xml:space="preserve"> и доводят объем раствора тем же растворителем до метки.</w:t>
      </w:r>
    </w:p>
    <w:p w:rsidR="00CA6343" w:rsidRPr="00CA6343" w:rsidRDefault="00CA6343" w:rsidP="00CA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343">
        <w:rPr>
          <w:rStyle w:val="tm111"/>
          <w:rFonts w:ascii="Times New Roman" w:hAnsi="Times New Roman" w:cs="Times New Roman"/>
        </w:rPr>
        <w:t xml:space="preserve">На линию старта пластинки наносят по </w:t>
      </w:r>
      <w:r w:rsidR="000D6B22">
        <w:rPr>
          <w:rStyle w:val="tm111"/>
          <w:rFonts w:ascii="Times New Roman" w:hAnsi="Times New Roman" w:cs="Times New Roman"/>
        </w:rPr>
        <w:t>1</w:t>
      </w:r>
      <w:r w:rsidRPr="00CA6343">
        <w:rPr>
          <w:rStyle w:val="tm111"/>
          <w:rFonts w:ascii="Times New Roman" w:hAnsi="Times New Roman" w:cs="Times New Roman"/>
        </w:rPr>
        <w:t xml:space="preserve"> мкл испытуемого раствора и </w:t>
      </w:r>
      <w:r w:rsidRPr="000D6B22">
        <w:rPr>
          <w:rStyle w:val="tm111"/>
          <w:rFonts w:ascii="Times New Roman" w:hAnsi="Times New Roman" w:cs="Times New Roman"/>
        </w:rPr>
        <w:t xml:space="preserve">раствора стандартного образца </w:t>
      </w:r>
      <w:r w:rsidR="000D6B22" w:rsidRPr="000D6B22">
        <w:rPr>
          <w:rFonts w:ascii="Times New Roman" w:hAnsi="Times New Roman"/>
          <w:sz w:val="28"/>
          <w:szCs w:val="28"/>
        </w:rPr>
        <w:t>диклофенака натрия</w:t>
      </w:r>
      <w:r w:rsidRPr="000D6B22">
        <w:rPr>
          <w:rStyle w:val="tm111"/>
          <w:rFonts w:ascii="Times New Roman" w:hAnsi="Times New Roman" w:cs="Times New Roman"/>
        </w:rPr>
        <w:t>. Пластинку с</w:t>
      </w:r>
      <w:r w:rsidRPr="00CA6343">
        <w:rPr>
          <w:rStyle w:val="tm111"/>
          <w:rFonts w:ascii="Times New Roman" w:hAnsi="Times New Roman" w:cs="Times New Roman"/>
        </w:rPr>
        <w:t xml:space="preserve"> нанесенными пробами сушат на воздухе, помещают в камеру с ПФ и хроматографируют восходящим способом. Когда фронт ПФ пройдет около 80 – 90 % длины пластинки от линии старта, ее вынимают из камеры, сушат на воздухе и просматривают в </w:t>
      </w:r>
      <w:proofErr w:type="spellStart"/>
      <w:proofErr w:type="gramStart"/>
      <w:r w:rsidRPr="00CA6343">
        <w:rPr>
          <w:rStyle w:val="tm111"/>
          <w:rFonts w:ascii="Times New Roman" w:hAnsi="Times New Roman" w:cs="Times New Roman"/>
        </w:rPr>
        <w:t>УФ-свете</w:t>
      </w:r>
      <w:proofErr w:type="spellEnd"/>
      <w:proofErr w:type="gramEnd"/>
      <w:r w:rsidRPr="00CA6343">
        <w:rPr>
          <w:rStyle w:val="tm111"/>
          <w:rFonts w:ascii="Times New Roman" w:hAnsi="Times New Roman" w:cs="Times New Roman"/>
        </w:rPr>
        <w:t xml:space="preserve"> при длине волны 254 нм.</w:t>
      </w:r>
    </w:p>
    <w:p w:rsidR="00CA6343" w:rsidRPr="000D6B22" w:rsidRDefault="00CA6343" w:rsidP="00CA6343">
      <w:pPr>
        <w:pStyle w:val="a3"/>
        <w:spacing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CA6343">
        <w:rPr>
          <w:rStyle w:val="tm101"/>
          <w:b w:val="0"/>
          <w:bCs/>
          <w:szCs w:val="28"/>
        </w:rPr>
        <w:t xml:space="preserve">Основная зона адсорбции на хроматограмме испытуемого раствора по положению, интенсивности поглощения и величине должна соответствовать основной зоне адсорбции на хроматограмме раствора стандартного образца </w:t>
      </w:r>
      <w:r w:rsidR="000D6B22" w:rsidRPr="000D6B22">
        <w:rPr>
          <w:rFonts w:ascii="Times New Roman" w:hAnsi="Times New Roman"/>
          <w:b w:val="0"/>
          <w:szCs w:val="28"/>
        </w:rPr>
        <w:t>диклофенака натрия</w:t>
      </w:r>
      <w:r w:rsidRPr="000D6B22">
        <w:rPr>
          <w:rStyle w:val="tm101"/>
          <w:b w:val="0"/>
          <w:bCs/>
          <w:szCs w:val="28"/>
        </w:rPr>
        <w:t>.</w:t>
      </w:r>
    </w:p>
    <w:p w:rsidR="00100526" w:rsidRPr="009E69B2" w:rsidRDefault="00100526" w:rsidP="009E69B2">
      <w:pPr>
        <w:tabs>
          <w:tab w:val="left" w:pos="1418"/>
          <w:tab w:val="left" w:pos="3119"/>
          <w:tab w:val="left" w:pos="5103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bidi="ru-RU"/>
        </w:rPr>
      </w:pPr>
      <w:r w:rsidRPr="009E69B2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bidi="ru-RU"/>
        </w:rPr>
        <w:t xml:space="preserve">Растворение. </w:t>
      </w:r>
      <w:r w:rsidRPr="009E69B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bidi="ru-RU"/>
        </w:rPr>
        <w:t>Определение проводят в соответствии с ОФС «Растворение для твердых дозированных лекарственных форм»</w:t>
      </w:r>
      <w:r w:rsidR="009E69B2" w:rsidRPr="009E69B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bidi="ru-RU"/>
        </w:rPr>
        <w:t>.</w:t>
      </w:r>
    </w:p>
    <w:p w:rsidR="00BF583D" w:rsidRPr="00AA70E0" w:rsidRDefault="00073C08" w:rsidP="00A03149">
      <w:pPr>
        <w:pStyle w:val="a3"/>
        <w:keepNext/>
        <w:spacing w:line="360" w:lineRule="auto"/>
        <w:ind w:firstLine="720"/>
        <w:jc w:val="both"/>
        <w:rPr>
          <w:rFonts w:ascii="Times New Roman" w:hAnsi="Times New Roman"/>
          <w:b w:val="0"/>
          <w:szCs w:val="28"/>
        </w:rPr>
      </w:pPr>
      <w:bookmarkStart w:id="0" w:name="_GoBack"/>
      <w:r>
        <w:rPr>
          <w:rFonts w:ascii="Times New Roman" w:hAnsi="Times New Roman"/>
          <w:szCs w:val="28"/>
        </w:rPr>
        <w:t>*</w:t>
      </w:r>
      <w:r w:rsidR="00BF583D" w:rsidRPr="00BF583D">
        <w:rPr>
          <w:rFonts w:ascii="Times New Roman" w:hAnsi="Times New Roman"/>
          <w:szCs w:val="28"/>
        </w:rPr>
        <w:t>Родственные примеси.</w:t>
      </w:r>
      <w:r w:rsidR="00BF583D" w:rsidRPr="00BF583D">
        <w:rPr>
          <w:rFonts w:ascii="Times New Roman" w:hAnsi="Times New Roman"/>
          <w:b w:val="0"/>
          <w:szCs w:val="28"/>
        </w:rPr>
        <w:t xml:space="preserve"> Оп</w:t>
      </w:r>
      <w:r w:rsidR="00A03149">
        <w:rPr>
          <w:rFonts w:ascii="Times New Roman" w:hAnsi="Times New Roman"/>
          <w:b w:val="0"/>
          <w:szCs w:val="28"/>
        </w:rPr>
        <w:t>ределение проводят методом ВЭЖХ</w:t>
      </w:r>
      <w:r w:rsidR="00BF583D" w:rsidRPr="00AA70E0">
        <w:rPr>
          <w:rFonts w:ascii="Times New Roman" w:hAnsi="Times New Roman"/>
          <w:b w:val="0"/>
          <w:szCs w:val="28"/>
        </w:rPr>
        <w:t>.</w:t>
      </w:r>
    </w:p>
    <w:bookmarkEnd w:id="0"/>
    <w:p w:rsidR="000D6B22" w:rsidRDefault="00510260" w:rsidP="00A03149">
      <w:pPr>
        <w:pStyle w:val="a5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Б</w:t>
      </w:r>
      <w:r w:rsidR="000D6B22" w:rsidRPr="001B30DD">
        <w:rPr>
          <w:rFonts w:ascii="Times New Roman" w:hAnsi="Times New Roman"/>
          <w:i/>
          <w:sz w:val="28"/>
        </w:rPr>
        <w:t>уферный раствор</w:t>
      </w:r>
      <w:proofErr w:type="gramStart"/>
      <w:r w:rsidR="000D6B22" w:rsidRPr="001B30DD">
        <w:rPr>
          <w:rFonts w:ascii="Times New Roman" w:hAnsi="Times New Roman"/>
          <w:i/>
          <w:sz w:val="28"/>
        </w:rPr>
        <w:t>.</w:t>
      </w:r>
      <w:r w:rsidR="000D6B22">
        <w:rPr>
          <w:rFonts w:ascii="Times New Roman" w:hAnsi="Times New Roman"/>
          <w:sz w:val="28"/>
        </w:rPr>
        <w:t>Р</w:t>
      </w:r>
      <w:proofErr w:type="gramEnd"/>
      <w:r w:rsidR="000D6B22" w:rsidRPr="001B30DD">
        <w:rPr>
          <w:rFonts w:ascii="Times New Roman" w:hAnsi="Times New Roman"/>
          <w:sz w:val="28"/>
        </w:rPr>
        <w:t>астворяют 0,</w:t>
      </w:r>
      <w:r w:rsidR="007D1820">
        <w:rPr>
          <w:rFonts w:ascii="Times New Roman" w:hAnsi="Times New Roman"/>
          <w:sz w:val="28"/>
        </w:rPr>
        <w:t>8</w:t>
      </w:r>
      <w:r w:rsidR="00787E2B">
        <w:rPr>
          <w:rFonts w:ascii="Times New Roman" w:hAnsi="Times New Roman"/>
          <w:sz w:val="28"/>
        </w:rPr>
        <w:t> </w:t>
      </w:r>
      <w:r w:rsidR="000D6B22" w:rsidRPr="001B30DD">
        <w:rPr>
          <w:rFonts w:ascii="Times New Roman" w:hAnsi="Times New Roman"/>
          <w:sz w:val="28"/>
        </w:rPr>
        <w:t xml:space="preserve">г </w:t>
      </w:r>
      <w:r w:rsidR="000D6B22">
        <w:rPr>
          <w:rFonts w:ascii="Times New Roman" w:hAnsi="Times New Roman"/>
          <w:sz w:val="28"/>
        </w:rPr>
        <w:t>н</w:t>
      </w:r>
      <w:r w:rsidR="000D6B22" w:rsidRPr="001B30DD">
        <w:rPr>
          <w:rFonts w:ascii="Times New Roman" w:hAnsi="Times New Roman"/>
          <w:sz w:val="28"/>
          <w:szCs w:val="28"/>
        </w:rPr>
        <w:t xml:space="preserve">атрия </w:t>
      </w:r>
      <w:proofErr w:type="spellStart"/>
      <w:r w:rsidR="000D6B22" w:rsidRPr="001B30DD">
        <w:rPr>
          <w:rFonts w:ascii="Times New Roman" w:hAnsi="Times New Roman"/>
          <w:sz w:val="28"/>
          <w:szCs w:val="28"/>
        </w:rPr>
        <w:t>дигидрофосфата</w:t>
      </w:r>
      <w:r w:rsidR="000D6B22" w:rsidRPr="001B30DD">
        <w:rPr>
          <w:rFonts w:ascii="Times New Roman" w:hAnsi="Times New Roman"/>
          <w:sz w:val="28"/>
        </w:rPr>
        <w:t>в</w:t>
      </w:r>
      <w:proofErr w:type="spellEnd"/>
      <w:r w:rsidR="000D6B22" w:rsidRPr="001B30DD">
        <w:rPr>
          <w:rFonts w:ascii="Times New Roman" w:hAnsi="Times New Roman"/>
          <w:sz w:val="28"/>
        </w:rPr>
        <w:t xml:space="preserve"> 900</w:t>
      </w:r>
      <w:r w:rsidR="000D6B22">
        <w:rPr>
          <w:rFonts w:ascii="Times New Roman" w:hAnsi="Times New Roman"/>
          <w:sz w:val="28"/>
        </w:rPr>
        <w:t> </w:t>
      </w:r>
      <w:r w:rsidR="000D6B22" w:rsidRPr="001B30DD">
        <w:rPr>
          <w:rFonts w:ascii="Times New Roman" w:hAnsi="Times New Roman"/>
          <w:sz w:val="28"/>
        </w:rPr>
        <w:t xml:space="preserve">мл воды, </w:t>
      </w:r>
      <w:r w:rsidR="007D1820">
        <w:rPr>
          <w:rFonts w:ascii="Times New Roman" w:hAnsi="Times New Roman"/>
          <w:sz w:val="28"/>
        </w:rPr>
        <w:t xml:space="preserve">прибавляют 0,5 г фосфорной кислоты концентрированной, </w:t>
      </w:r>
      <w:r w:rsidR="000D6B22" w:rsidRPr="001B30DD">
        <w:rPr>
          <w:rFonts w:ascii="Times New Roman" w:hAnsi="Times New Roman"/>
          <w:sz w:val="28"/>
        </w:rPr>
        <w:t xml:space="preserve">доводят </w:t>
      </w:r>
      <w:r w:rsidR="00787E2B">
        <w:rPr>
          <w:rFonts w:ascii="Times New Roman" w:hAnsi="Times New Roman"/>
          <w:sz w:val="28"/>
        </w:rPr>
        <w:t xml:space="preserve">значение </w:t>
      </w:r>
      <w:r w:rsidR="000D6B22" w:rsidRPr="001B30DD">
        <w:rPr>
          <w:rFonts w:ascii="Times New Roman" w:hAnsi="Times New Roman"/>
          <w:sz w:val="28"/>
        </w:rPr>
        <w:t>рН раствора до 2,5</w:t>
      </w:r>
      <w:r w:rsidR="000D6B22">
        <w:rPr>
          <w:rFonts w:ascii="Times New Roman" w:hAnsi="Times New Roman"/>
          <w:sz w:val="28"/>
        </w:rPr>
        <w:t> ± 0,1</w:t>
      </w:r>
      <w:r w:rsidR="000D6B22" w:rsidRPr="001B30DD">
        <w:rPr>
          <w:rFonts w:ascii="Times New Roman" w:hAnsi="Times New Roman"/>
          <w:sz w:val="28"/>
        </w:rPr>
        <w:t xml:space="preserve"> фосфорной кислотой </w:t>
      </w:r>
      <w:r w:rsidR="007D1820">
        <w:rPr>
          <w:rFonts w:ascii="Times New Roman" w:hAnsi="Times New Roman"/>
          <w:sz w:val="28"/>
        </w:rPr>
        <w:t>концентрированной</w:t>
      </w:r>
      <w:r w:rsidR="000D6B22" w:rsidRPr="001B30DD">
        <w:rPr>
          <w:rFonts w:ascii="Times New Roman" w:hAnsi="Times New Roman"/>
          <w:sz w:val="28"/>
        </w:rPr>
        <w:t xml:space="preserve"> и доводят объем раствора водой до 1</w:t>
      </w:r>
      <w:r w:rsidR="000D6B22">
        <w:rPr>
          <w:rFonts w:ascii="Times New Roman" w:hAnsi="Times New Roman"/>
          <w:sz w:val="28"/>
        </w:rPr>
        <w:t>,</w:t>
      </w:r>
      <w:r w:rsidR="000D6B22" w:rsidRPr="001B30DD">
        <w:rPr>
          <w:rFonts w:ascii="Times New Roman" w:hAnsi="Times New Roman"/>
          <w:sz w:val="28"/>
        </w:rPr>
        <w:t>0</w:t>
      </w:r>
      <w:r w:rsidR="000D6B22">
        <w:rPr>
          <w:rFonts w:ascii="Times New Roman" w:hAnsi="Times New Roman"/>
          <w:sz w:val="28"/>
        </w:rPr>
        <w:t> л.</w:t>
      </w:r>
    </w:p>
    <w:p w:rsidR="00FD22C6" w:rsidRDefault="00FD22C6" w:rsidP="00A031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0DD">
        <w:rPr>
          <w:rFonts w:ascii="Times New Roman" w:hAnsi="Times New Roman"/>
          <w:i/>
          <w:sz w:val="28"/>
        </w:rPr>
        <w:t>Подвижная фаза</w:t>
      </w:r>
      <w:r w:rsidRPr="001B30D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pacing w:val="-4"/>
          <w:sz w:val="28"/>
        </w:rPr>
        <w:t>Б</w:t>
      </w:r>
      <w:r w:rsidRPr="001B30DD">
        <w:rPr>
          <w:rFonts w:ascii="Times New Roman" w:hAnsi="Times New Roman"/>
          <w:spacing w:val="-4"/>
          <w:sz w:val="28"/>
        </w:rPr>
        <w:t>уферный раствор –</w:t>
      </w:r>
      <w:r>
        <w:rPr>
          <w:rFonts w:ascii="Times New Roman" w:hAnsi="Times New Roman"/>
          <w:spacing w:val="-4"/>
          <w:sz w:val="28"/>
        </w:rPr>
        <w:t xml:space="preserve"> м</w:t>
      </w:r>
      <w:r w:rsidRPr="001B30DD">
        <w:rPr>
          <w:rFonts w:ascii="Times New Roman" w:hAnsi="Times New Roman"/>
          <w:spacing w:val="-4"/>
          <w:sz w:val="28"/>
        </w:rPr>
        <w:t>етанол34:66</w:t>
      </w:r>
      <w:r>
        <w:rPr>
          <w:rFonts w:ascii="Times New Roman" w:hAnsi="Times New Roman"/>
          <w:spacing w:val="-4"/>
          <w:sz w:val="28"/>
        </w:rPr>
        <w:t>.</w:t>
      </w:r>
    </w:p>
    <w:p w:rsidR="00BF583D" w:rsidRDefault="00BF583D" w:rsidP="00A031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7E2B">
        <w:rPr>
          <w:rFonts w:ascii="Times New Roman" w:hAnsi="Times New Roman" w:cs="Times New Roman"/>
          <w:i/>
          <w:sz w:val="28"/>
          <w:szCs w:val="28"/>
        </w:rPr>
        <w:t>Испытуемый раствор</w:t>
      </w:r>
      <w:r w:rsidRPr="00787E2B">
        <w:rPr>
          <w:rFonts w:ascii="Times New Roman" w:hAnsi="Times New Roman" w:cs="Times New Roman"/>
          <w:sz w:val="28"/>
          <w:szCs w:val="28"/>
        </w:rPr>
        <w:t xml:space="preserve">. </w:t>
      </w:r>
      <w:r w:rsidR="004151E9">
        <w:rPr>
          <w:rFonts w:ascii="Times New Roman" w:hAnsi="Times New Roman" w:cs="Times New Roman"/>
          <w:iCs/>
          <w:sz w:val="28"/>
          <w:szCs w:val="28"/>
        </w:rPr>
        <w:t>Н</w:t>
      </w:r>
      <w:r w:rsidR="00AA70E0" w:rsidRPr="00787E2B">
        <w:rPr>
          <w:rFonts w:ascii="Times New Roman" w:hAnsi="Times New Roman" w:cs="Times New Roman"/>
          <w:iCs/>
          <w:sz w:val="28"/>
          <w:szCs w:val="28"/>
        </w:rPr>
        <w:t xml:space="preserve">авеску порошка растертых таблеток, содержащую </w:t>
      </w:r>
      <w:r w:rsidR="00787E2B" w:rsidRPr="00787E2B">
        <w:rPr>
          <w:rFonts w:ascii="Times New Roman" w:hAnsi="Times New Roman" w:cs="Times New Roman"/>
          <w:iCs/>
          <w:sz w:val="28"/>
          <w:szCs w:val="28"/>
        </w:rPr>
        <w:t>около 50</w:t>
      </w:r>
      <w:r w:rsidR="00AA70E0" w:rsidRPr="00787E2B">
        <w:rPr>
          <w:rFonts w:ascii="Times New Roman" w:hAnsi="Times New Roman" w:cs="Times New Roman"/>
          <w:iCs/>
          <w:sz w:val="28"/>
          <w:szCs w:val="28"/>
        </w:rPr>
        <w:t> </w:t>
      </w:r>
      <w:r w:rsidR="00787E2B" w:rsidRPr="00787E2B">
        <w:rPr>
          <w:rFonts w:ascii="Times New Roman" w:hAnsi="Times New Roman" w:cs="Times New Roman"/>
          <w:iCs/>
          <w:sz w:val="28"/>
          <w:szCs w:val="28"/>
        </w:rPr>
        <w:t>м</w:t>
      </w:r>
      <w:r w:rsidR="00AA70E0" w:rsidRPr="00787E2B">
        <w:rPr>
          <w:rFonts w:ascii="Times New Roman" w:hAnsi="Times New Roman" w:cs="Times New Roman"/>
          <w:iCs/>
          <w:sz w:val="28"/>
          <w:szCs w:val="28"/>
        </w:rPr>
        <w:t>г</w:t>
      </w:r>
      <w:r w:rsidR="00787E2B" w:rsidRPr="00787E2B">
        <w:rPr>
          <w:rFonts w:ascii="Times New Roman" w:hAnsi="Times New Roman"/>
          <w:sz w:val="28"/>
          <w:szCs w:val="28"/>
        </w:rPr>
        <w:t>диклофенака натрия</w:t>
      </w:r>
      <w:r w:rsidR="00AA70E0" w:rsidRPr="00787E2B">
        <w:rPr>
          <w:rFonts w:ascii="Times New Roman" w:hAnsi="Times New Roman" w:cs="Times New Roman"/>
          <w:sz w:val="28"/>
          <w:szCs w:val="28"/>
        </w:rPr>
        <w:t xml:space="preserve">, помещают в мерную колбу вместимостью 100 мл, прибавляют </w:t>
      </w:r>
      <w:r w:rsidR="00787E2B" w:rsidRPr="00787E2B">
        <w:rPr>
          <w:rFonts w:ascii="Times New Roman" w:hAnsi="Times New Roman" w:cs="Times New Roman"/>
          <w:sz w:val="28"/>
          <w:szCs w:val="28"/>
        </w:rPr>
        <w:t>7</w:t>
      </w:r>
      <w:r w:rsidR="00AA70E0" w:rsidRPr="00787E2B">
        <w:rPr>
          <w:rFonts w:ascii="Times New Roman" w:hAnsi="Times New Roman" w:cs="Times New Roman"/>
          <w:sz w:val="28"/>
          <w:szCs w:val="28"/>
        </w:rPr>
        <w:t>0 мл</w:t>
      </w:r>
      <w:r w:rsidR="00787E2B" w:rsidRPr="00787E2B">
        <w:rPr>
          <w:rFonts w:ascii="Times New Roman" w:hAnsi="Times New Roman" w:cs="Times New Roman"/>
          <w:sz w:val="28"/>
          <w:szCs w:val="28"/>
        </w:rPr>
        <w:t>ПФ, встряхивают в течение 30 мин,</w:t>
      </w:r>
      <w:r w:rsidRPr="00787E2B">
        <w:rPr>
          <w:rFonts w:ascii="Times New Roman" w:hAnsi="Times New Roman" w:cs="Times New Roman"/>
          <w:sz w:val="28"/>
          <w:szCs w:val="28"/>
        </w:rPr>
        <w:t xml:space="preserve"> доводят объём раствора </w:t>
      </w:r>
      <w:r w:rsidR="00787E2B" w:rsidRPr="00787E2B">
        <w:rPr>
          <w:rFonts w:ascii="Times New Roman" w:hAnsi="Times New Roman" w:cs="Times New Roman"/>
          <w:sz w:val="28"/>
          <w:szCs w:val="28"/>
        </w:rPr>
        <w:t>ПФ</w:t>
      </w:r>
      <w:r w:rsidRPr="00787E2B">
        <w:rPr>
          <w:rFonts w:ascii="Times New Roman" w:hAnsi="Times New Roman" w:cs="Times New Roman"/>
          <w:sz w:val="28"/>
          <w:szCs w:val="28"/>
        </w:rPr>
        <w:t xml:space="preserve"> до метки</w:t>
      </w:r>
      <w:r w:rsidR="00787E2B" w:rsidRPr="00787E2B">
        <w:rPr>
          <w:rFonts w:ascii="Times New Roman" w:hAnsi="Times New Roman" w:cs="Times New Roman"/>
          <w:sz w:val="28"/>
          <w:szCs w:val="28"/>
        </w:rPr>
        <w:t>,</w:t>
      </w:r>
      <w:r w:rsidR="006D5D1B" w:rsidRPr="00787E2B">
        <w:rPr>
          <w:rFonts w:ascii="Times New Roman" w:hAnsi="Times New Roman" w:cs="Times New Roman"/>
          <w:sz w:val="28"/>
          <w:szCs w:val="28"/>
        </w:rPr>
        <w:t xml:space="preserve"> перемешивают</w:t>
      </w:r>
      <w:r w:rsidR="00787E2B" w:rsidRPr="00787E2B">
        <w:rPr>
          <w:rFonts w:ascii="Times New Roman" w:hAnsi="Times New Roman" w:cs="Times New Roman"/>
          <w:sz w:val="28"/>
          <w:szCs w:val="28"/>
        </w:rPr>
        <w:t>, центрифугируют при 3000 </w:t>
      </w:r>
      <w:proofErr w:type="gramStart"/>
      <w:r w:rsidR="00787E2B" w:rsidRPr="00787E2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787E2B" w:rsidRPr="00787E2B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787E2B" w:rsidRPr="00787E2B">
        <w:rPr>
          <w:rFonts w:ascii="Times New Roman" w:hAnsi="Times New Roman" w:cs="Times New Roman"/>
          <w:sz w:val="28"/>
          <w:szCs w:val="28"/>
        </w:rPr>
        <w:t>мин</w:t>
      </w:r>
      <w:proofErr w:type="gramEnd"/>
      <w:r w:rsidR="00787E2B" w:rsidRPr="00787E2B">
        <w:rPr>
          <w:rFonts w:ascii="Times New Roman" w:hAnsi="Times New Roman" w:cs="Times New Roman"/>
          <w:sz w:val="28"/>
          <w:szCs w:val="28"/>
        </w:rPr>
        <w:t xml:space="preserve"> в течение 5 мин</w:t>
      </w:r>
      <w:r w:rsidR="006D5D1B" w:rsidRPr="00787E2B">
        <w:rPr>
          <w:rFonts w:ascii="Times New Roman" w:hAnsi="Times New Roman" w:cs="Times New Roman"/>
          <w:sz w:val="28"/>
          <w:szCs w:val="28"/>
        </w:rPr>
        <w:t xml:space="preserve"> и фильтруют через мембранный фильтр</w:t>
      </w:r>
      <w:r w:rsidR="00B41478" w:rsidRPr="00787E2B">
        <w:rPr>
          <w:rFonts w:ascii="Times New Roman" w:hAnsi="Times New Roman" w:cs="Times New Roman"/>
          <w:sz w:val="28"/>
          <w:szCs w:val="28"/>
        </w:rPr>
        <w:t xml:space="preserve"> с диаметром пор 0,45 мкм</w:t>
      </w:r>
      <w:r w:rsidRPr="00787E2B">
        <w:rPr>
          <w:rFonts w:ascii="Times New Roman" w:hAnsi="Times New Roman" w:cs="Times New Roman"/>
          <w:sz w:val="28"/>
          <w:szCs w:val="28"/>
        </w:rPr>
        <w:t>.</w:t>
      </w:r>
    </w:p>
    <w:p w:rsidR="00BF583D" w:rsidRPr="00787E2B" w:rsidRDefault="00BF583D" w:rsidP="00BF583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7E2B">
        <w:rPr>
          <w:rFonts w:ascii="Times New Roman" w:hAnsi="Times New Roman" w:cs="Times New Roman"/>
          <w:i/>
          <w:sz w:val="28"/>
          <w:szCs w:val="28"/>
        </w:rPr>
        <w:t>Раствор сравнения</w:t>
      </w:r>
      <w:r w:rsidRPr="00787E2B">
        <w:rPr>
          <w:rFonts w:ascii="Times New Roman" w:hAnsi="Times New Roman" w:cs="Times New Roman"/>
          <w:sz w:val="28"/>
          <w:szCs w:val="28"/>
        </w:rPr>
        <w:t xml:space="preserve">. </w:t>
      </w:r>
      <w:r w:rsidR="003A7C68" w:rsidRPr="00787E2B">
        <w:rPr>
          <w:rFonts w:ascii="Times New Roman" w:hAnsi="Times New Roman" w:cs="Times New Roman"/>
          <w:sz w:val="28"/>
          <w:szCs w:val="28"/>
        </w:rPr>
        <w:t xml:space="preserve">В мерную колбу вместимостью </w:t>
      </w:r>
      <w:r w:rsidR="00787E2B" w:rsidRPr="00787E2B">
        <w:rPr>
          <w:rFonts w:ascii="Times New Roman" w:hAnsi="Times New Roman" w:cs="Times New Roman"/>
          <w:sz w:val="28"/>
          <w:szCs w:val="28"/>
        </w:rPr>
        <w:t>10</w:t>
      </w:r>
      <w:r w:rsidR="003A7C68" w:rsidRPr="00787E2B">
        <w:rPr>
          <w:rFonts w:ascii="Times New Roman" w:hAnsi="Times New Roman" w:cs="Times New Roman"/>
          <w:sz w:val="28"/>
          <w:szCs w:val="28"/>
        </w:rPr>
        <w:t xml:space="preserve">0 мл помещают </w:t>
      </w:r>
      <w:r w:rsidR="00787E2B">
        <w:rPr>
          <w:rFonts w:ascii="Times New Roman" w:hAnsi="Times New Roman" w:cs="Times New Roman"/>
          <w:sz w:val="28"/>
          <w:szCs w:val="28"/>
        </w:rPr>
        <w:t>2</w:t>
      </w:r>
      <w:r w:rsidRPr="00787E2B">
        <w:rPr>
          <w:rFonts w:ascii="Times New Roman" w:hAnsi="Times New Roman" w:cs="Times New Roman"/>
          <w:sz w:val="28"/>
          <w:szCs w:val="28"/>
        </w:rPr>
        <w:t xml:space="preserve">,0 мл испытуемого раствора и доводят объём раствора </w:t>
      </w:r>
      <w:r w:rsidR="00787E2B" w:rsidRPr="00787E2B">
        <w:rPr>
          <w:rFonts w:ascii="Times New Roman" w:hAnsi="Times New Roman" w:cs="Times New Roman"/>
          <w:sz w:val="28"/>
          <w:szCs w:val="28"/>
        </w:rPr>
        <w:t>ПФ</w:t>
      </w:r>
      <w:r w:rsidRPr="00787E2B">
        <w:rPr>
          <w:rFonts w:ascii="Times New Roman" w:hAnsi="Times New Roman" w:cs="Times New Roman"/>
          <w:sz w:val="28"/>
          <w:szCs w:val="28"/>
        </w:rPr>
        <w:t xml:space="preserve"> до метки. </w:t>
      </w:r>
      <w:r w:rsidR="00787E2B" w:rsidRPr="00787E2B">
        <w:rPr>
          <w:rFonts w:ascii="Times New Roman" w:hAnsi="Times New Roman" w:cs="Times New Roman"/>
          <w:sz w:val="28"/>
          <w:szCs w:val="28"/>
        </w:rPr>
        <w:t xml:space="preserve">В мерную колбу вместимостью </w:t>
      </w:r>
      <w:r w:rsidR="00787E2B">
        <w:rPr>
          <w:rFonts w:ascii="Times New Roman" w:hAnsi="Times New Roman" w:cs="Times New Roman"/>
          <w:sz w:val="28"/>
          <w:szCs w:val="28"/>
        </w:rPr>
        <w:t>2</w:t>
      </w:r>
      <w:r w:rsidR="00787E2B" w:rsidRPr="00787E2B">
        <w:rPr>
          <w:rFonts w:ascii="Times New Roman" w:hAnsi="Times New Roman" w:cs="Times New Roman"/>
          <w:sz w:val="28"/>
          <w:szCs w:val="28"/>
        </w:rPr>
        <w:t xml:space="preserve">0 мл помещают </w:t>
      </w:r>
      <w:r w:rsidR="00BB1476" w:rsidRPr="00787E2B">
        <w:rPr>
          <w:rFonts w:ascii="Times New Roman" w:hAnsi="Times New Roman" w:cs="Times New Roman"/>
          <w:sz w:val="28"/>
          <w:szCs w:val="28"/>
        </w:rPr>
        <w:t>2</w:t>
      </w:r>
      <w:r w:rsidRPr="00787E2B">
        <w:rPr>
          <w:rFonts w:ascii="Times New Roman" w:hAnsi="Times New Roman" w:cs="Times New Roman"/>
          <w:sz w:val="28"/>
          <w:szCs w:val="28"/>
        </w:rPr>
        <w:t xml:space="preserve">,0 мл полученного раствора и доводят объём раствора </w:t>
      </w:r>
      <w:r w:rsidR="00787E2B" w:rsidRPr="00787E2B">
        <w:rPr>
          <w:rFonts w:ascii="Times New Roman" w:hAnsi="Times New Roman" w:cs="Times New Roman"/>
          <w:sz w:val="28"/>
          <w:szCs w:val="28"/>
        </w:rPr>
        <w:t>ПФ</w:t>
      </w:r>
      <w:r w:rsidRPr="00787E2B">
        <w:rPr>
          <w:rFonts w:ascii="Times New Roman" w:hAnsi="Times New Roman" w:cs="Times New Roman"/>
          <w:sz w:val="28"/>
          <w:szCs w:val="28"/>
        </w:rPr>
        <w:t xml:space="preserve"> до метки.</w:t>
      </w:r>
    </w:p>
    <w:p w:rsidR="00BF583D" w:rsidRPr="00BF583D" w:rsidRDefault="00820BC8" w:rsidP="00BF583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EF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Раствор для </w:t>
      </w:r>
      <w:r w:rsidR="008B6EF1" w:rsidRPr="008B6EF1">
        <w:rPr>
          <w:rFonts w:ascii="Times New Roman" w:hAnsi="Times New Roman" w:cs="Times New Roman"/>
          <w:i/>
          <w:sz w:val="28"/>
          <w:szCs w:val="28"/>
        </w:rPr>
        <w:t>проверки разделительной способности хроматографической системы</w:t>
      </w:r>
      <w:r w:rsidR="00BF583D" w:rsidRPr="008B6EF1">
        <w:rPr>
          <w:rFonts w:ascii="Times New Roman" w:hAnsi="Times New Roman" w:cs="Times New Roman"/>
          <w:sz w:val="28"/>
          <w:szCs w:val="28"/>
        </w:rPr>
        <w:t xml:space="preserve">. </w:t>
      </w:r>
      <w:r w:rsidR="008B6EF1" w:rsidRPr="008B6EF1">
        <w:rPr>
          <w:rFonts w:ascii="Times New Roman" w:hAnsi="Times New Roman" w:cs="Times New Roman"/>
          <w:sz w:val="28"/>
          <w:szCs w:val="28"/>
        </w:rPr>
        <w:t>В мерную колбу вместимостью 250 мл помещают 12</w:t>
      </w:r>
      <w:r w:rsidR="00BF583D" w:rsidRPr="008B6EF1">
        <w:rPr>
          <w:rFonts w:ascii="Times New Roman" w:hAnsi="Times New Roman" w:cs="Times New Roman"/>
          <w:sz w:val="28"/>
          <w:szCs w:val="28"/>
        </w:rPr>
        <w:t>,</w:t>
      </w:r>
      <w:r w:rsidR="008B6EF1" w:rsidRPr="008B6EF1">
        <w:rPr>
          <w:rFonts w:ascii="Times New Roman" w:hAnsi="Times New Roman" w:cs="Times New Roman"/>
          <w:sz w:val="28"/>
          <w:szCs w:val="28"/>
        </w:rPr>
        <w:t>5</w:t>
      </w:r>
      <w:r w:rsidR="00BF583D" w:rsidRPr="008B6EF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F583D" w:rsidRPr="008B6EF1">
        <w:rPr>
          <w:rFonts w:ascii="Times New Roman" w:hAnsi="Times New Roman" w:cs="Times New Roman"/>
          <w:sz w:val="28"/>
          <w:szCs w:val="28"/>
        </w:rPr>
        <w:t xml:space="preserve">мг стандартного образца </w:t>
      </w:r>
      <w:r w:rsidR="008B6EF1" w:rsidRPr="008B6EF1">
        <w:rPr>
          <w:rFonts w:ascii="Times New Roman" w:hAnsi="Times New Roman"/>
          <w:sz w:val="28"/>
          <w:szCs w:val="28"/>
        </w:rPr>
        <w:t>диклофенака натрия и 1,25 мг стандартного образца примеси </w:t>
      </w:r>
      <w:r w:rsidR="008B6EF1" w:rsidRPr="008B6EF1">
        <w:rPr>
          <w:rFonts w:ascii="Times New Roman" w:hAnsi="Times New Roman"/>
          <w:sz w:val="28"/>
          <w:szCs w:val="28"/>
          <w:lang w:val="en-US"/>
        </w:rPr>
        <w:t>A</w:t>
      </w:r>
      <w:r w:rsidR="008B6EF1" w:rsidRPr="008B6EF1">
        <w:rPr>
          <w:rFonts w:ascii="Times New Roman" w:hAnsi="Times New Roman"/>
          <w:sz w:val="28"/>
          <w:szCs w:val="28"/>
        </w:rPr>
        <w:t>,</w:t>
      </w:r>
      <w:r w:rsidR="008B6EF1" w:rsidRPr="008B6EF1">
        <w:rPr>
          <w:rFonts w:ascii="Times New Roman" w:hAnsi="Times New Roman" w:cs="Times New Roman"/>
          <w:sz w:val="28"/>
          <w:szCs w:val="28"/>
        </w:rPr>
        <w:t xml:space="preserve"> растворяют в ПФ и доводят объём раствора ПФ до метки.</w:t>
      </w:r>
    </w:p>
    <w:p w:rsidR="00BF583D" w:rsidRPr="000D6B22" w:rsidRDefault="00BF583D" w:rsidP="00B41478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B22">
        <w:rPr>
          <w:rFonts w:ascii="Times New Roman" w:hAnsi="Times New Roman" w:cs="Times New Roman"/>
          <w:sz w:val="28"/>
          <w:szCs w:val="28"/>
        </w:rPr>
        <w:t>Примечание</w:t>
      </w:r>
      <w:r w:rsidR="00983C1B" w:rsidRPr="000D6B22">
        <w:rPr>
          <w:rFonts w:ascii="Times New Roman" w:hAnsi="Times New Roman" w:cs="Times New Roman"/>
          <w:sz w:val="28"/>
          <w:szCs w:val="28"/>
        </w:rPr>
        <w:t>.</w:t>
      </w:r>
    </w:p>
    <w:p w:rsidR="00BF583D" w:rsidRPr="00B41478" w:rsidRDefault="000D6B22" w:rsidP="000D6B2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D6B22">
        <w:rPr>
          <w:rFonts w:ascii="Times New Roman" w:hAnsi="Times New Roman"/>
          <w:sz w:val="28"/>
        </w:rPr>
        <w:t>Примесь</w:t>
      </w:r>
      <w:r>
        <w:rPr>
          <w:rFonts w:ascii="Times New Roman" w:hAnsi="Times New Roman"/>
          <w:sz w:val="28"/>
        </w:rPr>
        <w:t> </w:t>
      </w:r>
      <w:r w:rsidRPr="000D6B22">
        <w:rPr>
          <w:rFonts w:ascii="Times New Roman" w:hAnsi="Times New Roman"/>
          <w:sz w:val="28"/>
          <w:lang w:val="en-US"/>
        </w:rPr>
        <w:t>A</w:t>
      </w:r>
      <w:r w:rsidRPr="000D6B22">
        <w:rPr>
          <w:rFonts w:ascii="Times New Roman" w:hAnsi="Times New Roman"/>
          <w:sz w:val="28"/>
        </w:rPr>
        <w:t xml:space="preserve">: </w:t>
      </w:r>
      <w:r w:rsidRPr="000D6B22">
        <w:rPr>
          <w:rFonts w:ascii="Times New Roman" w:hAnsi="Times New Roman"/>
          <w:sz w:val="28"/>
          <w:shd w:val="clear" w:color="auto" w:fill="FFFFFF" w:themeFill="background1"/>
        </w:rPr>
        <w:t>1-[2,6-дихлорфенил]-1,3-дигидро-2</w:t>
      </w:r>
      <w:r w:rsidRPr="000D6B22">
        <w:rPr>
          <w:rFonts w:ascii="Times New Roman" w:hAnsi="Times New Roman"/>
          <w:i/>
          <w:sz w:val="28"/>
          <w:shd w:val="clear" w:color="auto" w:fill="FFFFFF" w:themeFill="background1"/>
        </w:rPr>
        <w:t>Н</w:t>
      </w:r>
      <w:r w:rsidRPr="000D6B22">
        <w:rPr>
          <w:rFonts w:ascii="Times New Roman" w:hAnsi="Times New Roman"/>
          <w:sz w:val="28"/>
          <w:shd w:val="clear" w:color="auto" w:fill="FFFFFF" w:themeFill="background1"/>
        </w:rPr>
        <w:t>-индол-2-</w:t>
      </w:r>
      <w:r w:rsidRPr="000D6B2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он, </w:t>
      </w:r>
      <w:r w:rsidR="008B6EF1">
        <w:rPr>
          <w:rFonts w:ascii="Times New Roman" w:hAnsi="Times New Roman"/>
          <w:sz w:val="28"/>
          <w:szCs w:val="28"/>
          <w:shd w:val="clear" w:color="auto" w:fill="FFFFFF" w:themeFill="background1"/>
          <w:lang w:val="en-US"/>
        </w:rPr>
        <w:t>C</w:t>
      </w:r>
      <w:r w:rsidRPr="000D6B22">
        <w:rPr>
          <w:rFonts w:ascii="Times New Roman" w:hAnsi="Times New Roman"/>
          <w:sz w:val="28"/>
          <w:szCs w:val="28"/>
          <w:shd w:val="clear" w:color="auto" w:fill="FFFFFF" w:themeFill="background1"/>
          <w:lang w:val="en-US"/>
        </w:rPr>
        <w:t>AS</w:t>
      </w:r>
      <w:r w:rsidR="008B6EF1">
        <w:rPr>
          <w:rFonts w:ascii="Times New Roman" w:hAnsi="Times New Roman"/>
          <w:sz w:val="28"/>
          <w:szCs w:val="28"/>
          <w:shd w:val="clear" w:color="auto" w:fill="FFFFFF" w:themeFill="background1"/>
        </w:rPr>
        <w:t> </w:t>
      </w:r>
      <w:r w:rsidRPr="000D6B22">
        <w:rPr>
          <w:rFonts w:ascii="Times New Roman" w:hAnsi="Times New Roman"/>
          <w:sz w:val="28"/>
          <w:szCs w:val="28"/>
          <w:shd w:val="clear" w:color="auto" w:fill="FFFFFF" w:themeFill="background1"/>
        </w:rPr>
        <w:t>15362-40-0</w:t>
      </w:r>
      <w:r w:rsidR="00BF583D" w:rsidRPr="000D6B22">
        <w:rPr>
          <w:rFonts w:ascii="Times New Roman" w:hAnsi="Times New Roman" w:cs="Times New Roman"/>
          <w:sz w:val="28"/>
          <w:szCs w:val="28"/>
        </w:rPr>
        <w:t>.</w:t>
      </w:r>
    </w:p>
    <w:p w:rsidR="00BF583D" w:rsidRPr="00B41478" w:rsidRDefault="00BF583D" w:rsidP="00B41478">
      <w:pPr>
        <w:keepNext/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478">
        <w:rPr>
          <w:rFonts w:ascii="Times New Roman" w:hAnsi="Times New Roman" w:cs="Times New Roman"/>
          <w:i/>
          <w:sz w:val="28"/>
          <w:szCs w:val="28"/>
        </w:rPr>
        <w:t>Хроматографические условия</w:t>
      </w:r>
    </w:p>
    <w:tbl>
      <w:tblPr>
        <w:tblW w:w="9468" w:type="dxa"/>
        <w:tblLayout w:type="fixed"/>
        <w:tblLook w:val="04A0"/>
      </w:tblPr>
      <w:tblGrid>
        <w:gridCol w:w="3085"/>
        <w:gridCol w:w="6383"/>
      </w:tblGrid>
      <w:tr w:rsidR="005F17F6" w:rsidRPr="00B41478" w:rsidTr="00BF583D">
        <w:tc>
          <w:tcPr>
            <w:tcW w:w="3085" w:type="dxa"/>
            <w:hideMark/>
          </w:tcPr>
          <w:p w:rsidR="005F17F6" w:rsidRPr="00B41478" w:rsidRDefault="005F17F6" w:rsidP="008B6EF1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B41478">
              <w:rPr>
                <w:rFonts w:ascii="Times New Roman" w:hAnsi="Times New Roman"/>
                <w:b w:val="0"/>
                <w:szCs w:val="28"/>
              </w:rPr>
              <w:t>Колонка</w:t>
            </w:r>
          </w:p>
        </w:tc>
        <w:tc>
          <w:tcPr>
            <w:tcW w:w="6383" w:type="dxa"/>
            <w:hideMark/>
          </w:tcPr>
          <w:p w:rsidR="005F17F6" w:rsidRPr="00AF3B0A" w:rsidRDefault="005F17F6" w:rsidP="00F47A02">
            <w:pPr>
              <w:pStyle w:val="a3"/>
              <w:spacing w:after="12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F3B0A">
              <w:rPr>
                <w:rFonts w:ascii="Times New Roman" w:hAnsi="Times New Roman"/>
                <w:b w:val="0"/>
                <w:szCs w:val="28"/>
              </w:rPr>
              <w:t xml:space="preserve">25 × 0,46 см, </w:t>
            </w:r>
            <w:r w:rsidRPr="00AF3B0A">
              <w:rPr>
                <w:rStyle w:val="tm61"/>
                <w:rFonts w:ascii="Times New Roman" w:hAnsi="Times New Roman"/>
              </w:rPr>
              <w:t xml:space="preserve">силикагель </w:t>
            </w:r>
            <w:proofErr w:type="spellStart"/>
            <w:r w:rsidRPr="00AF3B0A">
              <w:rPr>
                <w:rStyle w:val="tm61"/>
                <w:rFonts w:ascii="Times New Roman" w:hAnsi="Times New Roman"/>
              </w:rPr>
              <w:t>октилсилильный</w:t>
            </w:r>
            <w:proofErr w:type="spellEnd"/>
            <w:r w:rsidRPr="00AF3B0A">
              <w:rPr>
                <w:rStyle w:val="tm61"/>
                <w:rFonts w:ascii="Times New Roman" w:hAnsi="Times New Roman"/>
              </w:rPr>
              <w:t xml:space="preserve"> для хроматографии (</w:t>
            </w:r>
            <w:r w:rsidRPr="00AF3B0A">
              <w:rPr>
                <w:rStyle w:val="tm61"/>
                <w:rFonts w:ascii="Times New Roman" w:hAnsi="Times New Roman"/>
                <w:lang w:val="en-US"/>
              </w:rPr>
              <w:t>C</w:t>
            </w:r>
            <w:r w:rsidRPr="00AF3B0A">
              <w:rPr>
                <w:rStyle w:val="tm61"/>
                <w:rFonts w:ascii="Times New Roman" w:hAnsi="Times New Roman"/>
              </w:rPr>
              <w:t>8)</w:t>
            </w:r>
            <w:r w:rsidRPr="00AF3B0A">
              <w:rPr>
                <w:rFonts w:ascii="Times New Roman" w:hAnsi="Times New Roman"/>
                <w:b w:val="0"/>
                <w:szCs w:val="28"/>
              </w:rPr>
              <w:t>, 5 мкм;</w:t>
            </w:r>
          </w:p>
        </w:tc>
      </w:tr>
      <w:tr w:rsidR="00BF583D" w:rsidRPr="00B41478" w:rsidTr="00BF583D">
        <w:tc>
          <w:tcPr>
            <w:tcW w:w="3085" w:type="dxa"/>
            <w:hideMark/>
          </w:tcPr>
          <w:p w:rsidR="00BF583D" w:rsidRPr="00B41478" w:rsidRDefault="00BF583D" w:rsidP="008B6EF1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B41478">
              <w:rPr>
                <w:rFonts w:ascii="Times New Roman" w:hAnsi="Times New Roman"/>
                <w:b w:val="0"/>
                <w:szCs w:val="28"/>
              </w:rPr>
              <w:t>Температура колонки</w:t>
            </w:r>
          </w:p>
        </w:tc>
        <w:tc>
          <w:tcPr>
            <w:tcW w:w="6383" w:type="dxa"/>
            <w:hideMark/>
          </w:tcPr>
          <w:p w:rsidR="00BF583D" w:rsidRPr="00B41478" w:rsidRDefault="003C78BC" w:rsidP="008B6EF1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</w:t>
            </w:r>
            <w:r w:rsidR="00BF583D" w:rsidRPr="00B41478">
              <w:rPr>
                <w:rFonts w:ascii="Times New Roman" w:hAnsi="Times New Roman"/>
                <w:b w:val="0"/>
                <w:szCs w:val="28"/>
              </w:rPr>
              <w:t>5</w:t>
            </w:r>
            <w:proofErr w:type="gramStart"/>
            <w:r w:rsidR="00BF583D" w:rsidRPr="00B41478">
              <w:rPr>
                <w:rFonts w:ascii="Times New Roman" w:hAnsi="Times New Roman"/>
                <w:b w:val="0"/>
                <w:szCs w:val="28"/>
              </w:rPr>
              <w:t> °С</w:t>
            </w:r>
            <w:proofErr w:type="gramEnd"/>
            <w:r w:rsidR="00BF583D" w:rsidRPr="00B41478">
              <w:rPr>
                <w:rFonts w:ascii="Times New Roman" w:hAnsi="Times New Roman"/>
                <w:b w:val="0"/>
                <w:szCs w:val="28"/>
              </w:rPr>
              <w:t>;</w:t>
            </w:r>
          </w:p>
        </w:tc>
      </w:tr>
      <w:tr w:rsidR="00BF583D" w:rsidRPr="00B41478" w:rsidTr="00BF583D">
        <w:tc>
          <w:tcPr>
            <w:tcW w:w="3085" w:type="dxa"/>
            <w:hideMark/>
          </w:tcPr>
          <w:p w:rsidR="00BF583D" w:rsidRPr="00B41478" w:rsidRDefault="00BF583D" w:rsidP="008B6EF1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B41478">
              <w:rPr>
                <w:rFonts w:ascii="Times New Roman" w:hAnsi="Times New Roman"/>
                <w:b w:val="0"/>
                <w:szCs w:val="28"/>
              </w:rPr>
              <w:t>Скорость потока</w:t>
            </w:r>
          </w:p>
        </w:tc>
        <w:tc>
          <w:tcPr>
            <w:tcW w:w="6383" w:type="dxa"/>
            <w:hideMark/>
          </w:tcPr>
          <w:p w:rsidR="00BF583D" w:rsidRPr="00B41478" w:rsidRDefault="00BF583D" w:rsidP="003C78BC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B41478">
              <w:rPr>
                <w:rFonts w:ascii="Times New Roman" w:hAnsi="Times New Roman"/>
                <w:b w:val="0"/>
                <w:szCs w:val="28"/>
              </w:rPr>
              <w:t>1,</w:t>
            </w:r>
            <w:r w:rsidR="003C78BC">
              <w:rPr>
                <w:rFonts w:ascii="Times New Roman" w:hAnsi="Times New Roman"/>
                <w:b w:val="0"/>
                <w:szCs w:val="28"/>
              </w:rPr>
              <w:t>0</w:t>
            </w:r>
            <w:r w:rsidRPr="00B41478">
              <w:rPr>
                <w:rFonts w:ascii="Times New Roman" w:hAnsi="Times New Roman"/>
                <w:b w:val="0"/>
                <w:szCs w:val="28"/>
              </w:rPr>
              <w:t> мл/мин;</w:t>
            </w:r>
          </w:p>
        </w:tc>
      </w:tr>
      <w:tr w:rsidR="00BF583D" w:rsidRPr="00B41478" w:rsidTr="00BF583D">
        <w:tc>
          <w:tcPr>
            <w:tcW w:w="3085" w:type="dxa"/>
            <w:hideMark/>
          </w:tcPr>
          <w:p w:rsidR="00BF583D" w:rsidRPr="00B41478" w:rsidRDefault="00BF583D" w:rsidP="008B6EF1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B41478">
              <w:rPr>
                <w:rFonts w:ascii="Times New Roman" w:hAnsi="Times New Roman"/>
                <w:b w:val="0"/>
                <w:szCs w:val="28"/>
              </w:rPr>
              <w:t>Детектор</w:t>
            </w:r>
          </w:p>
        </w:tc>
        <w:tc>
          <w:tcPr>
            <w:tcW w:w="6383" w:type="dxa"/>
            <w:hideMark/>
          </w:tcPr>
          <w:p w:rsidR="00BF583D" w:rsidRPr="00B41478" w:rsidRDefault="00BF583D" w:rsidP="003C78BC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478">
              <w:rPr>
                <w:rFonts w:ascii="Times New Roman" w:hAnsi="Times New Roman" w:cs="Times New Roman"/>
                <w:sz w:val="28"/>
                <w:szCs w:val="28"/>
              </w:rPr>
              <w:t xml:space="preserve">спектрофотометрический, </w:t>
            </w:r>
            <w:r w:rsidR="003C78BC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  <w:r w:rsidRPr="00B41478">
              <w:rPr>
                <w:rFonts w:ascii="Times New Roman" w:hAnsi="Times New Roman" w:cs="Times New Roman"/>
                <w:sz w:val="28"/>
                <w:szCs w:val="28"/>
              </w:rPr>
              <w:t> нм;</w:t>
            </w:r>
          </w:p>
        </w:tc>
      </w:tr>
      <w:tr w:rsidR="00BF583D" w:rsidRPr="00B41478" w:rsidTr="00BF583D">
        <w:trPr>
          <w:trHeight w:val="284"/>
        </w:trPr>
        <w:tc>
          <w:tcPr>
            <w:tcW w:w="3085" w:type="dxa"/>
            <w:hideMark/>
          </w:tcPr>
          <w:p w:rsidR="00BF583D" w:rsidRPr="00B41478" w:rsidRDefault="00BF583D" w:rsidP="008B6EF1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B41478">
              <w:rPr>
                <w:rFonts w:ascii="Times New Roman" w:hAnsi="Times New Roman"/>
                <w:b w:val="0"/>
                <w:szCs w:val="28"/>
              </w:rPr>
              <w:t>Объём пробы</w:t>
            </w:r>
          </w:p>
        </w:tc>
        <w:tc>
          <w:tcPr>
            <w:tcW w:w="6383" w:type="dxa"/>
            <w:hideMark/>
          </w:tcPr>
          <w:p w:rsidR="00BF583D" w:rsidRPr="00B41478" w:rsidRDefault="00CD2CF0" w:rsidP="008B6EF1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</w:t>
            </w:r>
            <w:r w:rsidR="00BF583D" w:rsidRPr="00B41478">
              <w:rPr>
                <w:rFonts w:ascii="Times New Roman" w:hAnsi="Times New Roman"/>
                <w:b w:val="0"/>
                <w:szCs w:val="28"/>
              </w:rPr>
              <w:t>0 мкл;</w:t>
            </w:r>
          </w:p>
        </w:tc>
      </w:tr>
      <w:tr w:rsidR="00BF583D" w:rsidRPr="00B41478" w:rsidTr="00BF583D">
        <w:trPr>
          <w:trHeight w:val="284"/>
        </w:trPr>
        <w:tc>
          <w:tcPr>
            <w:tcW w:w="3085" w:type="dxa"/>
            <w:hideMark/>
          </w:tcPr>
          <w:p w:rsidR="00BF583D" w:rsidRPr="00B41478" w:rsidRDefault="00BF583D" w:rsidP="008B6EF1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B41478">
              <w:rPr>
                <w:rFonts w:ascii="Times New Roman" w:hAnsi="Times New Roman"/>
                <w:b w:val="0"/>
                <w:szCs w:val="28"/>
              </w:rPr>
              <w:t>Время хроматографирования</w:t>
            </w:r>
          </w:p>
        </w:tc>
        <w:tc>
          <w:tcPr>
            <w:tcW w:w="6383" w:type="dxa"/>
            <w:hideMark/>
          </w:tcPr>
          <w:p w:rsidR="00BF583D" w:rsidRPr="00B41478" w:rsidRDefault="003C78BC" w:rsidP="008B6EF1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</w:t>
            </w:r>
            <w:r w:rsidR="00BF583D" w:rsidRPr="00B41478">
              <w:rPr>
                <w:rFonts w:ascii="Times New Roman" w:hAnsi="Times New Roman"/>
                <w:b w:val="0"/>
                <w:szCs w:val="28"/>
              </w:rPr>
              <w:t>,5-кратное от времени удерживания основного пика</w:t>
            </w:r>
            <w:r w:rsidR="007819FF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</w:tr>
    </w:tbl>
    <w:p w:rsidR="00BF583D" w:rsidRPr="00B41478" w:rsidRDefault="00BF583D" w:rsidP="00B41478">
      <w:pPr>
        <w:pStyle w:val="a3"/>
        <w:spacing w:before="120" w:line="360" w:lineRule="auto"/>
        <w:ind w:firstLine="720"/>
        <w:jc w:val="both"/>
        <w:rPr>
          <w:rFonts w:ascii="Times New Roman" w:hAnsi="Times New Roman"/>
          <w:b w:val="0"/>
          <w:szCs w:val="28"/>
        </w:rPr>
      </w:pPr>
      <w:r w:rsidRPr="00B41478">
        <w:rPr>
          <w:rFonts w:ascii="Times New Roman" w:hAnsi="Times New Roman"/>
          <w:b w:val="0"/>
          <w:szCs w:val="28"/>
        </w:rPr>
        <w:t xml:space="preserve">Хроматографируют </w:t>
      </w:r>
      <w:r w:rsidR="003C78BC" w:rsidRPr="003C78BC">
        <w:rPr>
          <w:rFonts w:ascii="Times New Roman" w:hAnsi="Times New Roman"/>
          <w:b w:val="0"/>
          <w:szCs w:val="28"/>
        </w:rPr>
        <w:t>раствор для проверки разделительной способности хроматографической системы</w:t>
      </w:r>
      <w:r w:rsidR="00D5544A">
        <w:rPr>
          <w:rFonts w:ascii="Times New Roman" w:hAnsi="Times New Roman"/>
          <w:b w:val="0"/>
          <w:szCs w:val="28"/>
        </w:rPr>
        <w:t xml:space="preserve">, </w:t>
      </w:r>
      <w:r w:rsidR="00D5544A" w:rsidRPr="00B41478">
        <w:rPr>
          <w:rFonts w:ascii="Times New Roman" w:hAnsi="Times New Roman"/>
          <w:b w:val="0"/>
          <w:szCs w:val="28"/>
        </w:rPr>
        <w:t>раствор сравнения</w:t>
      </w:r>
      <w:r w:rsidR="00D5544A">
        <w:rPr>
          <w:rFonts w:ascii="Times New Roman" w:hAnsi="Times New Roman"/>
          <w:b w:val="0"/>
          <w:szCs w:val="28"/>
        </w:rPr>
        <w:t xml:space="preserve"> и</w:t>
      </w:r>
      <w:r w:rsidRPr="00B41478">
        <w:rPr>
          <w:rFonts w:ascii="Times New Roman" w:hAnsi="Times New Roman"/>
          <w:b w:val="0"/>
          <w:szCs w:val="28"/>
        </w:rPr>
        <w:t>испытуемый раствор.</w:t>
      </w:r>
    </w:p>
    <w:p w:rsidR="00894859" w:rsidRDefault="003C78BC" w:rsidP="00894859">
      <w:pPr>
        <w:pStyle w:val="a3"/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/>
          <w:b w:val="0"/>
          <w:szCs w:val="28"/>
        </w:rPr>
      </w:pPr>
      <w:r w:rsidRPr="003C78BC">
        <w:rPr>
          <w:rFonts w:ascii="Times New Roman" w:hAnsi="Times New Roman"/>
          <w:b w:val="0"/>
          <w:i/>
        </w:rPr>
        <w:t>Относительные времена удерживания компонентов</w:t>
      </w:r>
      <w:r w:rsidRPr="003C78BC">
        <w:rPr>
          <w:rFonts w:ascii="Times New Roman" w:hAnsi="Times New Roman"/>
          <w:b w:val="0"/>
        </w:rPr>
        <w:t>: диклофенак – 1 (около 25</w:t>
      </w:r>
      <w:r>
        <w:rPr>
          <w:rFonts w:ascii="Times New Roman" w:hAnsi="Times New Roman"/>
          <w:b w:val="0"/>
        </w:rPr>
        <w:t> </w:t>
      </w:r>
      <w:r w:rsidRPr="003C78BC">
        <w:rPr>
          <w:rFonts w:ascii="Times New Roman" w:hAnsi="Times New Roman"/>
          <w:b w:val="0"/>
        </w:rPr>
        <w:t>мин), примесь А</w:t>
      </w:r>
      <w:r w:rsidRPr="003C78BC">
        <w:rPr>
          <w:rFonts w:ascii="Times New Roman" w:hAnsi="Times New Roman"/>
          <w:b w:val="0"/>
          <w:shd w:val="clear" w:color="auto" w:fill="FFFFFF" w:themeFill="background1"/>
        </w:rPr>
        <w:t>–</w:t>
      </w:r>
      <w:r w:rsidRPr="003C78B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3C78BC">
        <w:rPr>
          <w:rFonts w:ascii="Times New Roman" w:hAnsi="Times New Roman"/>
          <w:b w:val="0"/>
          <w:szCs w:val="28"/>
        </w:rPr>
        <w:t>ок</w:t>
      </w:r>
      <w:proofErr w:type="gramEnd"/>
      <w:r w:rsidRPr="003C78BC">
        <w:rPr>
          <w:rFonts w:ascii="Times New Roman" w:hAnsi="Times New Roman"/>
          <w:b w:val="0"/>
          <w:szCs w:val="28"/>
        </w:rPr>
        <w:t>оло 0,4</w:t>
      </w:r>
      <w:r w:rsidR="00BF583D" w:rsidRPr="003C78BC">
        <w:rPr>
          <w:rFonts w:ascii="Times New Roman" w:hAnsi="Times New Roman"/>
          <w:b w:val="0"/>
          <w:szCs w:val="28"/>
        </w:rPr>
        <w:t>.</w:t>
      </w:r>
    </w:p>
    <w:p w:rsidR="00BF583D" w:rsidRPr="00894859" w:rsidRDefault="00BF583D" w:rsidP="00894859">
      <w:pPr>
        <w:pStyle w:val="a3"/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/>
          <w:b w:val="0"/>
          <w:color w:val="000000"/>
          <w:szCs w:val="28"/>
        </w:rPr>
      </w:pPr>
      <w:r w:rsidRPr="00894859">
        <w:rPr>
          <w:rFonts w:ascii="Times New Roman" w:hAnsi="Times New Roman"/>
          <w:b w:val="0"/>
          <w:i/>
          <w:szCs w:val="28"/>
        </w:rPr>
        <w:t>Пригодность хроматографической системы</w:t>
      </w:r>
      <w:r w:rsidRPr="00894859">
        <w:rPr>
          <w:rFonts w:ascii="Times New Roman" w:hAnsi="Times New Roman"/>
          <w:b w:val="0"/>
          <w:szCs w:val="28"/>
        </w:rPr>
        <w:t>:</w:t>
      </w:r>
      <w:r w:rsidRPr="00894859">
        <w:rPr>
          <w:rFonts w:ascii="Times New Roman" w:eastAsia="TimesNewRomanPSMT" w:hAnsi="Times New Roman"/>
          <w:b w:val="0"/>
          <w:szCs w:val="28"/>
        </w:rPr>
        <w:t xml:space="preserve"> на хроматограмме </w:t>
      </w:r>
      <w:r w:rsidRPr="00894859">
        <w:rPr>
          <w:rFonts w:ascii="Times New Roman" w:hAnsi="Times New Roman"/>
          <w:b w:val="0"/>
          <w:color w:val="000000"/>
          <w:szCs w:val="28"/>
        </w:rPr>
        <w:t xml:space="preserve">раствора </w:t>
      </w:r>
      <w:r w:rsidR="00894859" w:rsidRPr="00894859">
        <w:rPr>
          <w:rFonts w:ascii="Times New Roman" w:hAnsi="Times New Roman"/>
          <w:b w:val="0"/>
          <w:szCs w:val="28"/>
        </w:rPr>
        <w:t>для проверки разделительной способности хроматографической системы</w:t>
      </w:r>
      <w:r w:rsidRPr="00894859">
        <w:rPr>
          <w:rFonts w:ascii="Times New Roman" w:hAnsi="Times New Roman"/>
          <w:b w:val="0"/>
          <w:i/>
          <w:color w:val="000000"/>
          <w:szCs w:val="28"/>
        </w:rPr>
        <w:t>разрешение (</w:t>
      </w:r>
      <w:r w:rsidRPr="00894859">
        <w:rPr>
          <w:rFonts w:ascii="Times New Roman" w:hAnsi="Times New Roman"/>
          <w:b w:val="0"/>
          <w:i/>
          <w:color w:val="000000"/>
          <w:szCs w:val="28"/>
          <w:lang w:val="en-US"/>
        </w:rPr>
        <w:t>R</w:t>
      </w:r>
      <w:r w:rsidRPr="00894859">
        <w:rPr>
          <w:rFonts w:ascii="Times New Roman" w:hAnsi="Times New Roman"/>
          <w:b w:val="0"/>
          <w:i/>
          <w:color w:val="000000"/>
          <w:szCs w:val="28"/>
        </w:rPr>
        <w:t>)</w:t>
      </w:r>
      <w:r w:rsidRPr="00894859">
        <w:rPr>
          <w:rFonts w:ascii="Times New Roman" w:hAnsi="Times New Roman"/>
          <w:b w:val="0"/>
          <w:color w:val="000000"/>
          <w:szCs w:val="28"/>
        </w:rPr>
        <w:t xml:space="preserve"> между пиками </w:t>
      </w:r>
      <w:r w:rsidR="00894859" w:rsidRPr="00894859">
        <w:rPr>
          <w:rFonts w:ascii="Times New Roman" w:hAnsi="Times New Roman"/>
          <w:b w:val="0"/>
          <w:szCs w:val="28"/>
        </w:rPr>
        <w:t>примеси </w:t>
      </w:r>
      <w:r w:rsidR="00894859" w:rsidRPr="00894859">
        <w:rPr>
          <w:rFonts w:ascii="Times New Roman" w:hAnsi="Times New Roman"/>
          <w:b w:val="0"/>
          <w:szCs w:val="28"/>
          <w:lang w:val="en-US"/>
        </w:rPr>
        <w:t>A</w:t>
      </w:r>
      <w:r w:rsidR="00894859" w:rsidRPr="00894859">
        <w:rPr>
          <w:rFonts w:ascii="Times New Roman" w:hAnsi="Times New Roman"/>
          <w:b w:val="0"/>
          <w:szCs w:val="28"/>
        </w:rPr>
        <w:t xml:space="preserve"> и диклофенака должно быть не менее 6,5.</w:t>
      </w:r>
    </w:p>
    <w:p w:rsidR="00BF583D" w:rsidRPr="00B41478" w:rsidRDefault="00BF583D" w:rsidP="00B41478">
      <w:pPr>
        <w:pStyle w:val="a3"/>
        <w:keepNext/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Cs w:val="28"/>
        </w:rPr>
      </w:pPr>
      <w:r w:rsidRPr="00B41478">
        <w:rPr>
          <w:rFonts w:ascii="Times New Roman" w:hAnsi="Times New Roman"/>
          <w:b w:val="0"/>
          <w:i/>
          <w:color w:val="000000"/>
          <w:szCs w:val="28"/>
        </w:rPr>
        <w:t>Допустимое содержание примесей</w:t>
      </w:r>
      <w:r w:rsidRPr="00B41478">
        <w:rPr>
          <w:rFonts w:ascii="Times New Roman" w:hAnsi="Times New Roman"/>
          <w:b w:val="0"/>
          <w:color w:val="000000"/>
          <w:szCs w:val="28"/>
        </w:rPr>
        <w:t>. На хроматограмме испытуемо</w:t>
      </w:r>
      <w:r w:rsidR="00D32213">
        <w:rPr>
          <w:rFonts w:ascii="Times New Roman" w:hAnsi="Times New Roman"/>
          <w:b w:val="0"/>
          <w:color w:val="000000"/>
          <w:szCs w:val="28"/>
        </w:rPr>
        <w:t>го раствора:</w:t>
      </w:r>
    </w:p>
    <w:p w:rsidR="00BF583D" w:rsidRPr="00B41478" w:rsidRDefault="00BF583D" w:rsidP="00B41478">
      <w:pPr>
        <w:pStyle w:val="a3"/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Cs w:val="28"/>
        </w:rPr>
      </w:pPr>
      <w:r w:rsidRPr="00B41478">
        <w:rPr>
          <w:rFonts w:ascii="Times New Roman" w:hAnsi="Times New Roman"/>
          <w:b w:val="0"/>
          <w:color w:val="000000"/>
          <w:szCs w:val="28"/>
        </w:rPr>
        <w:t>–</w:t>
      </w:r>
      <w:r w:rsidR="008A1DAF">
        <w:rPr>
          <w:rFonts w:ascii="Times New Roman" w:hAnsi="Times New Roman"/>
          <w:b w:val="0"/>
          <w:color w:val="000000"/>
          <w:szCs w:val="28"/>
        </w:rPr>
        <w:t> </w:t>
      </w:r>
      <w:r w:rsidRPr="00B41478">
        <w:rPr>
          <w:rFonts w:ascii="Times New Roman" w:hAnsi="Times New Roman"/>
          <w:b w:val="0"/>
          <w:color w:val="000000"/>
          <w:szCs w:val="28"/>
        </w:rPr>
        <w:t xml:space="preserve">площадь пика любой примеси не должна превышать площадь основного пика на хроматограмме раствора </w:t>
      </w:r>
      <w:r w:rsidRPr="00B41478">
        <w:rPr>
          <w:rFonts w:ascii="Times New Roman" w:hAnsi="Times New Roman"/>
          <w:b w:val="0"/>
          <w:szCs w:val="28"/>
        </w:rPr>
        <w:t xml:space="preserve">сравнения </w:t>
      </w:r>
      <w:r w:rsidRPr="00B41478">
        <w:rPr>
          <w:rFonts w:ascii="Times New Roman" w:hAnsi="Times New Roman"/>
          <w:b w:val="0"/>
          <w:color w:val="000000"/>
          <w:szCs w:val="28"/>
        </w:rPr>
        <w:t>(не более 0,</w:t>
      </w:r>
      <w:r w:rsidR="008A1DAF">
        <w:rPr>
          <w:rFonts w:ascii="Times New Roman" w:hAnsi="Times New Roman"/>
          <w:b w:val="0"/>
          <w:color w:val="000000"/>
          <w:szCs w:val="28"/>
        </w:rPr>
        <w:t>2</w:t>
      </w:r>
      <w:r w:rsidRPr="00B41478">
        <w:rPr>
          <w:rFonts w:ascii="Times New Roman" w:hAnsi="Times New Roman"/>
          <w:b w:val="0"/>
          <w:color w:val="000000"/>
          <w:szCs w:val="28"/>
        </w:rPr>
        <w:t> %);</w:t>
      </w:r>
    </w:p>
    <w:p w:rsidR="00BF583D" w:rsidRPr="00B41478" w:rsidRDefault="00BF583D" w:rsidP="00B41478">
      <w:pPr>
        <w:pStyle w:val="a3"/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Cs w:val="28"/>
        </w:rPr>
      </w:pPr>
      <w:r w:rsidRPr="00B41478">
        <w:rPr>
          <w:rFonts w:ascii="Times New Roman" w:hAnsi="Times New Roman"/>
          <w:b w:val="0"/>
          <w:color w:val="000000"/>
          <w:szCs w:val="28"/>
        </w:rPr>
        <w:t>–</w:t>
      </w:r>
      <w:r w:rsidR="008A1DAF">
        <w:rPr>
          <w:rFonts w:ascii="Times New Roman" w:hAnsi="Times New Roman"/>
          <w:b w:val="0"/>
          <w:color w:val="000000"/>
          <w:szCs w:val="28"/>
        </w:rPr>
        <w:t> </w:t>
      </w:r>
      <w:r w:rsidRPr="00B41478">
        <w:rPr>
          <w:rFonts w:ascii="Times New Roman" w:hAnsi="Times New Roman"/>
          <w:b w:val="0"/>
          <w:color w:val="000000"/>
          <w:szCs w:val="28"/>
        </w:rPr>
        <w:t xml:space="preserve">суммарная площадь пиков всех примесей не должна более чем в </w:t>
      </w:r>
      <w:r w:rsidR="00894859">
        <w:rPr>
          <w:rFonts w:ascii="Times New Roman" w:hAnsi="Times New Roman"/>
          <w:b w:val="0"/>
          <w:color w:val="000000"/>
          <w:szCs w:val="28"/>
        </w:rPr>
        <w:t>2,</w:t>
      </w:r>
      <w:r w:rsidR="008A1DAF">
        <w:rPr>
          <w:rFonts w:ascii="Times New Roman" w:hAnsi="Times New Roman"/>
          <w:b w:val="0"/>
          <w:color w:val="000000"/>
          <w:szCs w:val="28"/>
        </w:rPr>
        <w:t>5</w:t>
      </w:r>
      <w:r w:rsidR="00894859">
        <w:rPr>
          <w:rFonts w:ascii="Times New Roman" w:hAnsi="Times New Roman"/>
          <w:b w:val="0"/>
          <w:color w:val="000000"/>
          <w:szCs w:val="28"/>
        </w:rPr>
        <w:t> </w:t>
      </w:r>
      <w:r w:rsidRPr="00B41478">
        <w:rPr>
          <w:rFonts w:ascii="Times New Roman" w:hAnsi="Times New Roman"/>
          <w:b w:val="0"/>
          <w:color w:val="000000"/>
          <w:szCs w:val="28"/>
        </w:rPr>
        <w:t>раз</w:t>
      </w:r>
      <w:r w:rsidR="00894859">
        <w:rPr>
          <w:rFonts w:ascii="Times New Roman" w:hAnsi="Times New Roman"/>
          <w:b w:val="0"/>
          <w:color w:val="000000"/>
          <w:szCs w:val="28"/>
        </w:rPr>
        <w:t>а</w:t>
      </w:r>
      <w:r w:rsidRPr="00B41478">
        <w:rPr>
          <w:rFonts w:ascii="Times New Roman" w:hAnsi="Times New Roman"/>
          <w:b w:val="0"/>
          <w:color w:val="000000"/>
          <w:szCs w:val="28"/>
        </w:rPr>
        <w:t xml:space="preserve"> превышать площадь основного пика на хроматограмме раствора </w:t>
      </w:r>
      <w:r w:rsidRPr="00B41478">
        <w:rPr>
          <w:rFonts w:ascii="Times New Roman" w:hAnsi="Times New Roman"/>
          <w:b w:val="0"/>
          <w:szCs w:val="28"/>
        </w:rPr>
        <w:t xml:space="preserve">сравнения </w:t>
      </w:r>
      <w:r w:rsidRPr="00B41478">
        <w:rPr>
          <w:rFonts w:ascii="Times New Roman" w:hAnsi="Times New Roman"/>
          <w:b w:val="0"/>
          <w:color w:val="000000"/>
          <w:szCs w:val="28"/>
        </w:rPr>
        <w:t xml:space="preserve">(не более </w:t>
      </w:r>
      <w:r w:rsidR="00894859">
        <w:rPr>
          <w:rFonts w:ascii="Times New Roman" w:hAnsi="Times New Roman"/>
          <w:b w:val="0"/>
          <w:color w:val="000000"/>
          <w:szCs w:val="28"/>
        </w:rPr>
        <w:t>0</w:t>
      </w:r>
      <w:r w:rsidRPr="00B41478">
        <w:rPr>
          <w:rFonts w:ascii="Times New Roman" w:hAnsi="Times New Roman"/>
          <w:b w:val="0"/>
          <w:color w:val="000000"/>
          <w:szCs w:val="28"/>
        </w:rPr>
        <w:t>,</w:t>
      </w:r>
      <w:r w:rsidR="00894859">
        <w:rPr>
          <w:rFonts w:ascii="Times New Roman" w:hAnsi="Times New Roman"/>
          <w:b w:val="0"/>
          <w:color w:val="000000"/>
          <w:szCs w:val="28"/>
        </w:rPr>
        <w:t>5</w:t>
      </w:r>
      <w:r w:rsidR="008A1DAF">
        <w:rPr>
          <w:rFonts w:ascii="Times New Roman" w:hAnsi="Times New Roman"/>
          <w:b w:val="0"/>
          <w:color w:val="000000"/>
          <w:szCs w:val="28"/>
        </w:rPr>
        <w:t> %).</w:t>
      </w:r>
    </w:p>
    <w:p w:rsidR="00BF583D" w:rsidRPr="00B41478" w:rsidRDefault="00BF583D" w:rsidP="00B41478">
      <w:pPr>
        <w:pStyle w:val="1"/>
        <w:tabs>
          <w:tab w:val="left" w:pos="6237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41478">
        <w:rPr>
          <w:rFonts w:ascii="Times New Roman" w:hAnsi="Times New Roman"/>
          <w:color w:val="000000"/>
          <w:sz w:val="28"/>
          <w:szCs w:val="28"/>
        </w:rPr>
        <w:lastRenderedPageBreak/>
        <w:t xml:space="preserve">Не учитывают </w:t>
      </w:r>
      <w:r w:rsidR="00D5544A">
        <w:rPr>
          <w:rFonts w:ascii="Times New Roman" w:hAnsi="Times New Roman"/>
          <w:color w:val="000000"/>
          <w:sz w:val="28"/>
          <w:szCs w:val="28"/>
        </w:rPr>
        <w:t>пики</w:t>
      </w:r>
      <w:r w:rsidRPr="00B41478">
        <w:rPr>
          <w:rFonts w:ascii="Times New Roman" w:hAnsi="Times New Roman"/>
          <w:color w:val="000000"/>
          <w:sz w:val="28"/>
          <w:szCs w:val="28"/>
        </w:rPr>
        <w:t xml:space="preserve">, площадь которых составляет менее </w:t>
      </w:r>
      <w:r w:rsidR="00983C1B">
        <w:rPr>
          <w:rFonts w:ascii="Times New Roman" w:hAnsi="Times New Roman"/>
          <w:color w:val="000000"/>
          <w:sz w:val="28"/>
          <w:szCs w:val="28"/>
        </w:rPr>
        <w:t>0,25</w:t>
      </w:r>
      <w:r w:rsidRPr="00B41478">
        <w:rPr>
          <w:rFonts w:ascii="Times New Roman" w:hAnsi="Times New Roman"/>
          <w:color w:val="000000"/>
          <w:sz w:val="28"/>
          <w:szCs w:val="28"/>
        </w:rPr>
        <w:t xml:space="preserve"> площади основного пика на хроматограмме раствора </w:t>
      </w:r>
      <w:r w:rsidRPr="00B41478">
        <w:rPr>
          <w:rFonts w:ascii="Times New Roman" w:hAnsi="Times New Roman"/>
          <w:sz w:val="28"/>
          <w:szCs w:val="28"/>
        </w:rPr>
        <w:t>сравнения</w:t>
      </w:r>
      <w:r w:rsidRPr="00B41478">
        <w:rPr>
          <w:rFonts w:ascii="Times New Roman" w:hAnsi="Times New Roman"/>
          <w:color w:val="000000"/>
          <w:sz w:val="28"/>
          <w:szCs w:val="28"/>
        </w:rPr>
        <w:t xml:space="preserve"> (менее 0,05</w:t>
      </w:r>
      <w:r w:rsidRPr="00B4147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41478">
        <w:rPr>
          <w:rFonts w:ascii="Times New Roman" w:hAnsi="Times New Roman"/>
          <w:color w:val="000000"/>
          <w:sz w:val="28"/>
          <w:szCs w:val="28"/>
        </w:rPr>
        <w:t>%).</w:t>
      </w:r>
    </w:p>
    <w:p w:rsidR="002C1CA7" w:rsidRPr="00F604D6" w:rsidRDefault="002C1CA7" w:rsidP="002C1C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82A">
        <w:rPr>
          <w:rFonts w:ascii="Times New Roman" w:hAnsi="Times New Roman"/>
          <w:b/>
          <w:color w:val="000000"/>
          <w:sz w:val="28"/>
          <w:szCs w:val="28"/>
        </w:rPr>
        <w:t xml:space="preserve">Однородность дозирования. </w:t>
      </w:r>
      <w:r w:rsidRPr="009F082A">
        <w:rPr>
          <w:rFonts w:ascii="Times New Roman" w:hAnsi="Times New Roman" w:cs="Times New Roman"/>
          <w:color w:val="000000"/>
          <w:sz w:val="28"/>
          <w:szCs w:val="28"/>
        </w:rPr>
        <w:t>Определение проводят в соответствии с ОФС «Однородность дозирования»</w:t>
      </w:r>
      <w:r w:rsidRPr="00F604D6">
        <w:rPr>
          <w:rFonts w:ascii="Times New Roman" w:hAnsi="Times New Roman" w:cs="Times New Roman"/>
          <w:sz w:val="28"/>
          <w:szCs w:val="28"/>
        </w:rPr>
        <w:t>.</w:t>
      </w:r>
    </w:p>
    <w:p w:rsidR="005157F1" w:rsidRPr="00F604D6" w:rsidRDefault="005157F1" w:rsidP="005157F1">
      <w:pPr>
        <w:pStyle w:val="a3"/>
        <w:spacing w:line="360" w:lineRule="auto"/>
        <w:ind w:firstLine="720"/>
        <w:jc w:val="both"/>
        <w:rPr>
          <w:rStyle w:val="8"/>
          <w:rFonts w:eastAsiaTheme="minorHAnsi"/>
          <w:b w:val="0"/>
          <w:color w:val="000000" w:themeColor="text1"/>
          <w:sz w:val="28"/>
          <w:szCs w:val="28"/>
        </w:rPr>
      </w:pPr>
      <w:r w:rsidRPr="00F604D6">
        <w:rPr>
          <w:rStyle w:val="8"/>
          <w:rFonts w:eastAsiaTheme="minorHAnsi"/>
          <w:color w:val="000000" w:themeColor="text1"/>
          <w:sz w:val="28"/>
          <w:szCs w:val="28"/>
        </w:rPr>
        <w:t>Микробиологическая чистота</w:t>
      </w:r>
      <w:r w:rsidRPr="00F604D6">
        <w:rPr>
          <w:rStyle w:val="8"/>
          <w:rFonts w:eastAsiaTheme="minorHAnsi"/>
          <w:b w:val="0"/>
          <w:color w:val="000000" w:themeColor="text1"/>
          <w:sz w:val="28"/>
          <w:szCs w:val="28"/>
        </w:rPr>
        <w:t>. В соответствии с ОФС «Микробиологическая чистота».</w:t>
      </w:r>
    </w:p>
    <w:p w:rsidR="000B19CD" w:rsidRDefault="000B19CD" w:rsidP="000B19C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4B05">
        <w:rPr>
          <w:rFonts w:ascii="Times New Roman" w:hAnsi="Times New Roman"/>
          <w:b/>
          <w:sz w:val="28"/>
          <w:szCs w:val="28"/>
        </w:rPr>
        <w:t xml:space="preserve">Количественное определение. </w:t>
      </w:r>
      <w:r w:rsidRPr="00184B05">
        <w:rPr>
          <w:rFonts w:ascii="Times New Roman" w:hAnsi="Times New Roman"/>
          <w:sz w:val="28"/>
          <w:szCs w:val="28"/>
        </w:rPr>
        <w:t xml:space="preserve">Определение проводят методом ВЭЖХ </w:t>
      </w:r>
      <w:r w:rsidRPr="00184B05">
        <w:rPr>
          <w:rFonts w:ascii="Times New Roman" w:hAnsi="Times New Roman"/>
          <w:color w:val="000000"/>
          <w:sz w:val="28"/>
          <w:szCs w:val="28"/>
        </w:rPr>
        <w:t>в условиях испытания «Родственные примеси» со следующими изменениями</w:t>
      </w:r>
      <w:r w:rsidRPr="00184B05">
        <w:rPr>
          <w:rFonts w:ascii="Times New Roman" w:hAnsi="Times New Roman"/>
          <w:sz w:val="28"/>
          <w:szCs w:val="28"/>
        </w:rPr>
        <w:t>.</w:t>
      </w:r>
    </w:p>
    <w:p w:rsidR="004151E9" w:rsidRPr="004151E9" w:rsidRDefault="004151E9" w:rsidP="00457E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Растворитель.</w:t>
      </w:r>
      <w:r>
        <w:rPr>
          <w:rFonts w:ascii="Times New Roman" w:hAnsi="Times New Roman" w:cs="Times New Roman"/>
          <w:sz w:val="28"/>
          <w:szCs w:val="28"/>
        </w:rPr>
        <w:t xml:space="preserve"> Вода – метанол 1:1.</w:t>
      </w:r>
    </w:p>
    <w:p w:rsidR="004151E9" w:rsidRDefault="004151E9" w:rsidP="004151E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7E2B">
        <w:rPr>
          <w:rFonts w:ascii="Times New Roman" w:hAnsi="Times New Roman" w:cs="Times New Roman"/>
          <w:i/>
          <w:sz w:val="28"/>
          <w:szCs w:val="28"/>
        </w:rPr>
        <w:t>Испытуемый раствор</w:t>
      </w:r>
      <w:r w:rsidRPr="00787E2B">
        <w:rPr>
          <w:rFonts w:ascii="Times New Roman" w:hAnsi="Times New Roman" w:cs="Times New Roman"/>
          <w:sz w:val="28"/>
          <w:szCs w:val="28"/>
        </w:rPr>
        <w:t xml:space="preserve">. </w:t>
      </w:r>
      <w:r w:rsidRPr="00787E2B">
        <w:rPr>
          <w:rFonts w:ascii="Times New Roman" w:hAnsi="Times New Roman" w:cs="Times New Roman"/>
          <w:iCs/>
          <w:sz w:val="28"/>
          <w:szCs w:val="28"/>
        </w:rPr>
        <w:t xml:space="preserve">Точную навеску порошка растертых таблеток, содержащую около </w:t>
      </w:r>
      <w:r>
        <w:rPr>
          <w:rFonts w:ascii="Times New Roman" w:hAnsi="Times New Roman" w:cs="Times New Roman"/>
          <w:iCs/>
          <w:sz w:val="28"/>
          <w:szCs w:val="28"/>
        </w:rPr>
        <w:t>0,5</w:t>
      </w:r>
      <w:r w:rsidRPr="00787E2B">
        <w:rPr>
          <w:rFonts w:ascii="Times New Roman" w:hAnsi="Times New Roman" w:cs="Times New Roman"/>
          <w:iCs/>
          <w:sz w:val="28"/>
          <w:szCs w:val="28"/>
        </w:rPr>
        <w:t> г</w:t>
      </w:r>
      <w:r w:rsidRPr="00787E2B">
        <w:rPr>
          <w:rFonts w:ascii="Times New Roman" w:hAnsi="Times New Roman"/>
          <w:sz w:val="28"/>
          <w:szCs w:val="28"/>
        </w:rPr>
        <w:t>диклофенака натрия</w:t>
      </w:r>
      <w:r w:rsidRPr="00787E2B">
        <w:rPr>
          <w:rFonts w:ascii="Times New Roman" w:hAnsi="Times New Roman" w:cs="Times New Roman"/>
          <w:sz w:val="28"/>
          <w:szCs w:val="28"/>
        </w:rPr>
        <w:t xml:space="preserve">, помещают в мерную колбу вместимостью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7E2B">
        <w:rPr>
          <w:rFonts w:ascii="Times New Roman" w:hAnsi="Times New Roman" w:cs="Times New Roman"/>
          <w:sz w:val="28"/>
          <w:szCs w:val="28"/>
        </w:rPr>
        <w:t xml:space="preserve">00 мл, прибавляют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787E2B">
        <w:rPr>
          <w:rFonts w:ascii="Times New Roman" w:hAnsi="Times New Roman" w:cs="Times New Roman"/>
          <w:sz w:val="28"/>
          <w:szCs w:val="28"/>
        </w:rPr>
        <w:t xml:space="preserve">0 мл </w:t>
      </w:r>
      <w:r>
        <w:rPr>
          <w:rFonts w:ascii="Times New Roman" w:hAnsi="Times New Roman" w:cs="Times New Roman"/>
          <w:sz w:val="28"/>
          <w:szCs w:val="28"/>
        </w:rPr>
        <w:t>растворителя</w:t>
      </w:r>
      <w:r w:rsidRPr="00787E2B">
        <w:rPr>
          <w:rFonts w:ascii="Times New Roman" w:hAnsi="Times New Roman" w:cs="Times New Roman"/>
          <w:sz w:val="28"/>
          <w:szCs w:val="28"/>
        </w:rPr>
        <w:t>, встряхивают в течение 30 мин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7E2B">
        <w:rPr>
          <w:rFonts w:ascii="Times New Roman" w:hAnsi="Times New Roman" w:cs="Times New Roman"/>
          <w:sz w:val="28"/>
          <w:szCs w:val="28"/>
        </w:rPr>
        <w:t>доводят объём раствора ПФ до метки, перемешивают, центрифугируют при 3000 об/мин в течение 5 мин и фильтруют через мембранный фильтр с диаметром пор 0,45 мкм</w:t>
      </w:r>
      <w:proofErr w:type="gramStart"/>
      <w:r w:rsidRPr="00787E2B">
        <w:rPr>
          <w:rFonts w:ascii="Times New Roman" w:hAnsi="Times New Roman" w:cs="Times New Roman"/>
          <w:sz w:val="28"/>
          <w:szCs w:val="28"/>
        </w:rPr>
        <w:t>.</w:t>
      </w:r>
      <w:r w:rsidRPr="00457E15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457E15">
        <w:rPr>
          <w:rFonts w:ascii="Times New Roman" w:hAnsi="Times New Roman"/>
          <w:sz w:val="28"/>
          <w:szCs w:val="28"/>
        </w:rPr>
        <w:t xml:space="preserve"> мерную колбу вместимостью </w:t>
      </w:r>
      <w:r>
        <w:rPr>
          <w:rFonts w:ascii="Times New Roman" w:hAnsi="Times New Roman"/>
          <w:sz w:val="28"/>
          <w:szCs w:val="28"/>
        </w:rPr>
        <w:t>100 мл</w:t>
      </w:r>
      <w:r w:rsidRPr="00457E15">
        <w:rPr>
          <w:rFonts w:ascii="Times New Roman" w:hAnsi="Times New Roman"/>
          <w:sz w:val="28"/>
          <w:szCs w:val="28"/>
        </w:rPr>
        <w:t xml:space="preserve"> помещают 5,0 мл полученного раствора и доводят объём раствора </w:t>
      </w:r>
      <w:r>
        <w:rPr>
          <w:rFonts w:ascii="Times New Roman" w:hAnsi="Times New Roman"/>
          <w:sz w:val="28"/>
          <w:szCs w:val="28"/>
        </w:rPr>
        <w:t>ПФ</w:t>
      </w:r>
      <w:r w:rsidRPr="00457E15">
        <w:rPr>
          <w:rFonts w:ascii="Times New Roman" w:hAnsi="Times New Roman"/>
          <w:sz w:val="28"/>
          <w:szCs w:val="28"/>
        </w:rPr>
        <w:t xml:space="preserve"> до метки.</w:t>
      </w:r>
    </w:p>
    <w:p w:rsidR="00457E15" w:rsidRDefault="00457E15" w:rsidP="00457E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7E15">
        <w:rPr>
          <w:rFonts w:ascii="Times New Roman" w:hAnsi="Times New Roman"/>
          <w:i/>
          <w:sz w:val="28"/>
          <w:szCs w:val="28"/>
        </w:rPr>
        <w:t>Раствор стандартного образца</w:t>
      </w:r>
      <w:r w:rsidR="00F47A02">
        <w:rPr>
          <w:rFonts w:ascii="Times New Roman" w:hAnsi="Times New Roman"/>
          <w:i/>
          <w:sz w:val="28"/>
          <w:szCs w:val="28"/>
        </w:rPr>
        <w:t xml:space="preserve"> </w:t>
      </w:r>
      <w:r w:rsidR="004151E9" w:rsidRPr="004151E9">
        <w:rPr>
          <w:rFonts w:ascii="Times New Roman" w:hAnsi="Times New Roman"/>
          <w:i/>
          <w:sz w:val="28"/>
          <w:szCs w:val="28"/>
        </w:rPr>
        <w:t>диклофенака натрия</w:t>
      </w:r>
      <w:r w:rsidRPr="00457E15">
        <w:rPr>
          <w:rFonts w:ascii="Times New Roman" w:hAnsi="Times New Roman"/>
          <w:sz w:val="28"/>
          <w:szCs w:val="28"/>
        </w:rPr>
        <w:t xml:space="preserve">. Около </w:t>
      </w:r>
      <w:r w:rsidR="004151E9">
        <w:rPr>
          <w:rFonts w:ascii="Times New Roman" w:hAnsi="Times New Roman"/>
          <w:sz w:val="28"/>
          <w:szCs w:val="28"/>
        </w:rPr>
        <w:t>25</w:t>
      </w:r>
      <w:r w:rsidRPr="00457E15">
        <w:rPr>
          <w:rFonts w:ascii="Times New Roman" w:hAnsi="Times New Roman"/>
          <w:sz w:val="28"/>
          <w:szCs w:val="28"/>
        </w:rPr>
        <w:t xml:space="preserve"> мг (точная навеска) стандартного образца </w:t>
      </w:r>
      <w:r w:rsidR="004151E9" w:rsidRPr="00787E2B">
        <w:rPr>
          <w:rFonts w:ascii="Times New Roman" w:hAnsi="Times New Roman"/>
          <w:sz w:val="28"/>
          <w:szCs w:val="28"/>
        </w:rPr>
        <w:t>диклофенака натрия</w:t>
      </w:r>
      <w:r w:rsidRPr="00457E15">
        <w:rPr>
          <w:rFonts w:ascii="Times New Roman" w:hAnsi="Times New Roman"/>
          <w:sz w:val="28"/>
          <w:szCs w:val="28"/>
        </w:rPr>
        <w:t xml:space="preserve">помещают в мерную колбу вместимостью </w:t>
      </w:r>
      <w:r w:rsidR="004151E9">
        <w:rPr>
          <w:rFonts w:ascii="Times New Roman" w:hAnsi="Times New Roman"/>
          <w:sz w:val="28"/>
          <w:szCs w:val="28"/>
        </w:rPr>
        <w:t>25</w:t>
      </w:r>
      <w:r w:rsidRPr="00457E15">
        <w:rPr>
          <w:rFonts w:ascii="Times New Roman" w:hAnsi="Times New Roman"/>
          <w:sz w:val="28"/>
          <w:szCs w:val="28"/>
        </w:rPr>
        <w:t xml:space="preserve"> мл, растворяют в </w:t>
      </w:r>
      <w:r w:rsidR="004151E9">
        <w:rPr>
          <w:rFonts w:ascii="Times New Roman" w:hAnsi="Times New Roman"/>
          <w:sz w:val="28"/>
          <w:szCs w:val="28"/>
        </w:rPr>
        <w:t xml:space="preserve">ПФ и </w:t>
      </w:r>
      <w:r w:rsidRPr="00457E15">
        <w:rPr>
          <w:rFonts w:ascii="Times New Roman" w:hAnsi="Times New Roman"/>
          <w:sz w:val="28"/>
          <w:szCs w:val="28"/>
        </w:rPr>
        <w:t xml:space="preserve">доводят объём раствора </w:t>
      </w:r>
      <w:r w:rsidR="004151E9">
        <w:rPr>
          <w:rFonts w:ascii="Times New Roman" w:hAnsi="Times New Roman"/>
          <w:sz w:val="28"/>
          <w:szCs w:val="28"/>
        </w:rPr>
        <w:t>ПФ</w:t>
      </w:r>
      <w:r w:rsidRPr="00457E15">
        <w:rPr>
          <w:rFonts w:ascii="Times New Roman" w:hAnsi="Times New Roman"/>
          <w:sz w:val="28"/>
          <w:szCs w:val="28"/>
        </w:rPr>
        <w:t xml:space="preserve"> до метки. </w:t>
      </w:r>
      <w:r w:rsidRPr="00457E15">
        <w:rPr>
          <w:rFonts w:ascii="Times New Roman" w:hAnsi="Times New Roman"/>
          <w:iCs/>
          <w:sz w:val="28"/>
          <w:szCs w:val="28"/>
        </w:rPr>
        <w:t>В</w:t>
      </w:r>
      <w:r w:rsidRPr="00457E15">
        <w:rPr>
          <w:rFonts w:ascii="Times New Roman" w:hAnsi="Times New Roman"/>
          <w:sz w:val="28"/>
          <w:szCs w:val="28"/>
        </w:rPr>
        <w:t xml:space="preserve"> мерную колбу вместимостью </w:t>
      </w:r>
      <w:r w:rsidR="004151E9">
        <w:rPr>
          <w:rFonts w:ascii="Times New Roman" w:hAnsi="Times New Roman"/>
          <w:sz w:val="28"/>
          <w:szCs w:val="28"/>
        </w:rPr>
        <w:t>100</w:t>
      </w:r>
      <w:r w:rsidRPr="00457E15">
        <w:rPr>
          <w:rFonts w:ascii="Times New Roman" w:hAnsi="Times New Roman"/>
          <w:sz w:val="28"/>
          <w:szCs w:val="28"/>
        </w:rPr>
        <w:t xml:space="preserve"> мл, помещают 5,0 мл полученного раствора и доводят объём раствора </w:t>
      </w:r>
      <w:r w:rsidR="004151E9">
        <w:rPr>
          <w:rFonts w:ascii="Times New Roman" w:hAnsi="Times New Roman"/>
          <w:sz w:val="28"/>
          <w:szCs w:val="28"/>
        </w:rPr>
        <w:t>ПФ</w:t>
      </w:r>
      <w:r w:rsidRPr="00457E15">
        <w:rPr>
          <w:rFonts w:ascii="Times New Roman" w:hAnsi="Times New Roman"/>
          <w:sz w:val="28"/>
          <w:szCs w:val="28"/>
        </w:rPr>
        <w:t xml:space="preserve"> до метки.</w:t>
      </w:r>
    </w:p>
    <w:p w:rsidR="000B19CD" w:rsidRPr="00833796" w:rsidRDefault="000B19CD" w:rsidP="00457E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3796">
        <w:rPr>
          <w:rFonts w:ascii="Times New Roman" w:hAnsi="Times New Roman"/>
          <w:sz w:val="28"/>
          <w:szCs w:val="28"/>
        </w:rPr>
        <w:t xml:space="preserve">Хроматографируют испытуемый раствор и раствор стандартного образца </w:t>
      </w:r>
      <w:r w:rsidR="00542381" w:rsidRPr="00787E2B">
        <w:rPr>
          <w:rFonts w:ascii="Times New Roman" w:hAnsi="Times New Roman"/>
          <w:sz w:val="28"/>
          <w:szCs w:val="28"/>
        </w:rPr>
        <w:t>диклофенака натрия</w:t>
      </w:r>
      <w:r w:rsidRPr="00833796">
        <w:rPr>
          <w:rFonts w:ascii="Times New Roman" w:hAnsi="Times New Roman"/>
          <w:sz w:val="28"/>
          <w:szCs w:val="28"/>
        </w:rPr>
        <w:t>.</w:t>
      </w:r>
    </w:p>
    <w:p w:rsidR="00833796" w:rsidRDefault="000B19CD" w:rsidP="00457E15">
      <w:pPr>
        <w:spacing w:after="0" w:line="36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92D40">
        <w:rPr>
          <w:rFonts w:ascii="Times New Roman" w:hAnsi="Times New Roman"/>
          <w:i/>
          <w:sz w:val="28"/>
          <w:szCs w:val="28"/>
        </w:rPr>
        <w:t>Пригодность хроматографической системы</w:t>
      </w:r>
      <w:r w:rsidRPr="00B92D40">
        <w:rPr>
          <w:rFonts w:ascii="Times New Roman" w:hAnsi="Times New Roman"/>
          <w:sz w:val="28"/>
          <w:szCs w:val="28"/>
        </w:rPr>
        <w:t xml:space="preserve">. На хроматограмме </w:t>
      </w:r>
      <w:r w:rsidRPr="00833796">
        <w:rPr>
          <w:rFonts w:ascii="Times New Roman" w:eastAsia="TimesNewRomanPSMT" w:hAnsi="Times New Roman"/>
          <w:sz w:val="28"/>
          <w:szCs w:val="28"/>
        </w:rPr>
        <w:t xml:space="preserve">раствора </w:t>
      </w:r>
      <w:r w:rsidRPr="00833796">
        <w:rPr>
          <w:rFonts w:ascii="Times New Roman" w:hAnsi="Times New Roman"/>
          <w:sz w:val="28"/>
          <w:szCs w:val="28"/>
        </w:rPr>
        <w:t xml:space="preserve">стандартного образца </w:t>
      </w:r>
      <w:r w:rsidR="00DF16F7" w:rsidRPr="00787E2B">
        <w:rPr>
          <w:rFonts w:ascii="Times New Roman" w:hAnsi="Times New Roman"/>
          <w:sz w:val="28"/>
          <w:szCs w:val="28"/>
        </w:rPr>
        <w:t>диклофенака натрия</w:t>
      </w:r>
      <w:r w:rsidRPr="00833796">
        <w:rPr>
          <w:rFonts w:ascii="Times New Roman" w:hAnsi="Times New Roman"/>
          <w:iCs/>
          <w:sz w:val="28"/>
          <w:szCs w:val="28"/>
        </w:rPr>
        <w:t>:</w:t>
      </w:r>
    </w:p>
    <w:p w:rsidR="00457E15" w:rsidRPr="00457E15" w:rsidRDefault="00457E15" w:rsidP="00457E15">
      <w:pPr>
        <w:spacing w:after="0" w:line="36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457E15"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> </w:t>
      </w:r>
      <w:r w:rsidRPr="00457E15">
        <w:rPr>
          <w:rFonts w:ascii="Times New Roman" w:hAnsi="Times New Roman"/>
          <w:i/>
          <w:iCs/>
          <w:sz w:val="28"/>
          <w:szCs w:val="28"/>
        </w:rPr>
        <w:t>фактор асимметрии</w:t>
      </w:r>
      <w:r w:rsidRPr="00457E15">
        <w:rPr>
          <w:rFonts w:ascii="Times New Roman" w:hAnsi="Times New Roman"/>
          <w:iCs/>
          <w:sz w:val="28"/>
          <w:szCs w:val="28"/>
        </w:rPr>
        <w:t xml:space="preserve"> пика (</w:t>
      </w:r>
      <w:r w:rsidRPr="00457E15"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 w:rsidRPr="00457E15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S</w:t>
      </w:r>
      <w:r w:rsidRPr="00457E15">
        <w:rPr>
          <w:rFonts w:ascii="Times New Roman" w:hAnsi="Times New Roman"/>
          <w:iCs/>
          <w:sz w:val="28"/>
          <w:szCs w:val="28"/>
        </w:rPr>
        <w:t xml:space="preserve">) </w:t>
      </w:r>
      <w:r w:rsidR="00542381" w:rsidRPr="00787E2B">
        <w:rPr>
          <w:rFonts w:ascii="Times New Roman" w:hAnsi="Times New Roman"/>
          <w:sz w:val="28"/>
          <w:szCs w:val="28"/>
        </w:rPr>
        <w:t xml:space="preserve">диклофенака </w:t>
      </w:r>
      <w:r w:rsidRPr="00457E15">
        <w:rPr>
          <w:rFonts w:ascii="Times New Roman" w:hAnsi="Times New Roman"/>
          <w:iCs/>
          <w:sz w:val="28"/>
          <w:szCs w:val="28"/>
        </w:rPr>
        <w:t xml:space="preserve">должен быть </w:t>
      </w:r>
      <w:r w:rsidR="009A7EA2">
        <w:rPr>
          <w:rFonts w:ascii="Times New Roman" w:hAnsi="Times New Roman"/>
          <w:iCs/>
          <w:sz w:val="28"/>
          <w:szCs w:val="28"/>
        </w:rPr>
        <w:t xml:space="preserve">не менее 0,8 и </w:t>
      </w:r>
      <w:r w:rsidRPr="00457E15">
        <w:rPr>
          <w:rFonts w:ascii="Times New Roman" w:hAnsi="Times New Roman"/>
          <w:iCs/>
          <w:sz w:val="28"/>
          <w:szCs w:val="28"/>
        </w:rPr>
        <w:t xml:space="preserve">не более </w:t>
      </w:r>
      <w:r w:rsidR="009A7EA2">
        <w:rPr>
          <w:rFonts w:ascii="Times New Roman" w:hAnsi="Times New Roman"/>
          <w:iCs/>
          <w:sz w:val="28"/>
          <w:szCs w:val="28"/>
        </w:rPr>
        <w:t>1</w:t>
      </w:r>
      <w:r w:rsidRPr="00457E15">
        <w:rPr>
          <w:rFonts w:ascii="Times New Roman" w:hAnsi="Times New Roman"/>
          <w:iCs/>
          <w:sz w:val="28"/>
          <w:szCs w:val="28"/>
        </w:rPr>
        <w:t>,</w:t>
      </w:r>
      <w:r w:rsidR="009A7EA2">
        <w:rPr>
          <w:rFonts w:ascii="Times New Roman" w:hAnsi="Times New Roman"/>
          <w:iCs/>
          <w:sz w:val="28"/>
          <w:szCs w:val="28"/>
        </w:rPr>
        <w:t>5</w:t>
      </w:r>
      <w:r w:rsidRPr="00457E15">
        <w:rPr>
          <w:rFonts w:ascii="Times New Roman" w:hAnsi="Times New Roman"/>
          <w:iCs/>
          <w:sz w:val="28"/>
          <w:szCs w:val="28"/>
        </w:rPr>
        <w:t>;</w:t>
      </w:r>
    </w:p>
    <w:p w:rsidR="00457E15" w:rsidRPr="00457E15" w:rsidRDefault="00457E15" w:rsidP="00457E15">
      <w:pPr>
        <w:spacing w:after="0" w:line="36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457E15">
        <w:rPr>
          <w:rFonts w:ascii="Times New Roman" w:hAnsi="Times New Roman"/>
          <w:iCs/>
          <w:sz w:val="28"/>
          <w:szCs w:val="28"/>
        </w:rPr>
        <w:t>– </w:t>
      </w:r>
      <w:r w:rsidRPr="00457E15">
        <w:rPr>
          <w:rFonts w:ascii="Times New Roman" w:hAnsi="Times New Roman"/>
          <w:i/>
          <w:iCs/>
          <w:sz w:val="28"/>
          <w:szCs w:val="28"/>
        </w:rPr>
        <w:t>относительное стандартное отклонение</w:t>
      </w:r>
      <w:r w:rsidRPr="00457E15">
        <w:rPr>
          <w:rFonts w:ascii="Times New Roman" w:hAnsi="Times New Roman"/>
          <w:iCs/>
          <w:sz w:val="28"/>
          <w:szCs w:val="28"/>
        </w:rPr>
        <w:t xml:space="preserve"> площади пика </w:t>
      </w:r>
      <w:r w:rsidR="00C1665E" w:rsidRPr="00787E2B">
        <w:rPr>
          <w:rFonts w:ascii="Times New Roman" w:hAnsi="Times New Roman"/>
          <w:sz w:val="28"/>
          <w:szCs w:val="28"/>
        </w:rPr>
        <w:t xml:space="preserve">диклофенака </w:t>
      </w:r>
      <w:r w:rsidRPr="00457E15">
        <w:rPr>
          <w:rFonts w:ascii="Times New Roman" w:hAnsi="Times New Roman"/>
          <w:iCs/>
          <w:sz w:val="28"/>
          <w:szCs w:val="28"/>
        </w:rPr>
        <w:t>должно быть не более 2,0 % (6</w:t>
      </w:r>
      <w:r>
        <w:rPr>
          <w:rFonts w:ascii="Times New Roman" w:hAnsi="Times New Roman"/>
          <w:iCs/>
          <w:sz w:val="28"/>
          <w:szCs w:val="28"/>
        </w:rPr>
        <w:t> </w:t>
      </w:r>
      <w:r w:rsidRPr="00457E15">
        <w:rPr>
          <w:rFonts w:ascii="Times New Roman" w:hAnsi="Times New Roman"/>
          <w:iCs/>
          <w:sz w:val="28"/>
          <w:szCs w:val="28"/>
        </w:rPr>
        <w:t>определений);</w:t>
      </w:r>
    </w:p>
    <w:p w:rsidR="00457E15" w:rsidRPr="00457E15" w:rsidRDefault="00457E15" w:rsidP="00457E15">
      <w:pPr>
        <w:spacing w:after="0" w:line="36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457E15">
        <w:rPr>
          <w:rFonts w:ascii="Times New Roman" w:hAnsi="Times New Roman"/>
          <w:iCs/>
          <w:sz w:val="28"/>
          <w:szCs w:val="28"/>
        </w:rPr>
        <w:lastRenderedPageBreak/>
        <w:t>– </w:t>
      </w:r>
      <w:r w:rsidRPr="00457E15">
        <w:rPr>
          <w:rFonts w:ascii="Times New Roman" w:hAnsi="Times New Roman"/>
          <w:i/>
          <w:iCs/>
          <w:sz w:val="28"/>
          <w:szCs w:val="28"/>
        </w:rPr>
        <w:t>эффективность хроматографической колонки (N)</w:t>
      </w:r>
      <w:r w:rsidRPr="00457E15">
        <w:rPr>
          <w:rFonts w:ascii="Times New Roman" w:hAnsi="Times New Roman"/>
          <w:iCs/>
          <w:sz w:val="28"/>
          <w:szCs w:val="28"/>
        </w:rPr>
        <w:t xml:space="preserve">, рассчитанная по пику </w:t>
      </w:r>
      <w:r w:rsidR="00C1665E" w:rsidRPr="00787E2B">
        <w:rPr>
          <w:rFonts w:ascii="Times New Roman" w:hAnsi="Times New Roman"/>
          <w:sz w:val="28"/>
          <w:szCs w:val="28"/>
        </w:rPr>
        <w:t>диклофенака</w:t>
      </w:r>
      <w:r w:rsidRPr="00457E15">
        <w:rPr>
          <w:rFonts w:ascii="Times New Roman" w:hAnsi="Times New Roman"/>
          <w:iCs/>
          <w:sz w:val="28"/>
          <w:szCs w:val="28"/>
        </w:rPr>
        <w:t xml:space="preserve">, должна составлять не менее </w:t>
      </w:r>
      <w:r w:rsidR="00C1665E">
        <w:rPr>
          <w:rFonts w:ascii="Times New Roman" w:hAnsi="Times New Roman"/>
          <w:iCs/>
          <w:sz w:val="28"/>
          <w:szCs w:val="28"/>
        </w:rPr>
        <w:t>3</w:t>
      </w:r>
      <w:r w:rsidRPr="00457E15">
        <w:rPr>
          <w:rFonts w:ascii="Times New Roman" w:hAnsi="Times New Roman"/>
          <w:iCs/>
          <w:sz w:val="28"/>
          <w:szCs w:val="28"/>
        </w:rPr>
        <w:t>000 теоретических тарелок.</w:t>
      </w:r>
    </w:p>
    <w:p w:rsidR="000B19CD" w:rsidRDefault="000B19CD" w:rsidP="00833796">
      <w:pPr>
        <w:tabs>
          <w:tab w:val="left" w:pos="1418"/>
          <w:tab w:val="left" w:pos="3119"/>
          <w:tab w:val="left" w:pos="510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65E">
        <w:rPr>
          <w:rFonts w:ascii="Times New Roman" w:hAnsi="Times New Roman"/>
          <w:sz w:val="28"/>
          <w:szCs w:val="28"/>
        </w:rPr>
        <w:t xml:space="preserve">Содержание </w:t>
      </w:r>
      <w:r w:rsidR="00C1665E" w:rsidRPr="00C1665E">
        <w:rPr>
          <w:rFonts w:ascii="Times New Roman" w:hAnsi="Times New Roman" w:cs="Times New Roman"/>
          <w:sz w:val="28"/>
          <w:szCs w:val="28"/>
        </w:rPr>
        <w:t>диклофенака натрия С</w:t>
      </w:r>
      <w:r w:rsidR="00C1665E" w:rsidRPr="00C1665E">
        <w:rPr>
          <w:rFonts w:ascii="Times New Roman" w:hAnsi="Times New Roman" w:cs="Times New Roman"/>
          <w:sz w:val="28"/>
          <w:szCs w:val="28"/>
          <w:vertAlign w:val="subscript"/>
        </w:rPr>
        <w:t>14</w:t>
      </w:r>
      <w:r w:rsidR="00C1665E" w:rsidRPr="00C1665E">
        <w:rPr>
          <w:rFonts w:ascii="Times New Roman" w:hAnsi="Times New Roman" w:cs="Times New Roman"/>
          <w:sz w:val="28"/>
          <w:szCs w:val="28"/>
        </w:rPr>
        <w:t>Н</w:t>
      </w:r>
      <w:r w:rsidR="00C1665E" w:rsidRPr="00C1665E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C1665E" w:rsidRPr="00C1665E">
        <w:rPr>
          <w:rFonts w:ascii="Times New Roman" w:hAnsi="Times New Roman" w:cs="Times New Roman"/>
          <w:sz w:val="28"/>
          <w:szCs w:val="28"/>
        </w:rPr>
        <w:t>Cl</w:t>
      </w:r>
      <w:r w:rsidR="00C1665E" w:rsidRPr="00C166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1665E" w:rsidRPr="00C1665E">
        <w:rPr>
          <w:rFonts w:ascii="Times New Roman" w:hAnsi="Times New Roman" w:cs="Times New Roman"/>
          <w:sz w:val="28"/>
          <w:szCs w:val="28"/>
        </w:rPr>
        <w:t>NNaO</w:t>
      </w:r>
      <w:r w:rsidR="00C1665E" w:rsidRPr="00C166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B32B4" w:rsidRPr="00C1665E">
        <w:rPr>
          <w:rFonts w:ascii="Times New Roman" w:hAnsi="Times New Roman"/>
          <w:sz w:val="28"/>
          <w:szCs w:val="28"/>
          <w:lang w:bidi="ru-RU"/>
        </w:rPr>
        <w:t xml:space="preserve">в </w:t>
      </w:r>
      <w:r w:rsidR="007B32B4" w:rsidRPr="00C1665E">
        <w:rPr>
          <w:rFonts w:ascii="Times New Roman" w:hAnsi="Times New Roman"/>
          <w:sz w:val="28"/>
          <w:szCs w:val="28"/>
        </w:rPr>
        <w:t>одной таблетке в</w:t>
      </w:r>
      <w:r w:rsidR="007B32B4" w:rsidRPr="00833796">
        <w:rPr>
          <w:rFonts w:ascii="Times New Roman" w:hAnsi="Times New Roman"/>
          <w:sz w:val="28"/>
          <w:szCs w:val="28"/>
          <w:lang w:bidi="ru-RU"/>
        </w:rPr>
        <w:t>процентах от</w:t>
      </w:r>
      <w:r w:rsidR="007B32B4" w:rsidRPr="007B32B4">
        <w:rPr>
          <w:rFonts w:ascii="Times New Roman" w:hAnsi="Times New Roman"/>
          <w:sz w:val="28"/>
          <w:szCs w:val="28"/>
          <w:lang w:bidi="ru-RU"/>
        </w:rPr>
        <w:t xml:space="preserve"> заявленного количества (</w:t>
      </w:r>
      <w:r w:rsidR="007B32B4" w:rsidRPr="007B32B4">
        <w:rPr>
          <w:rFonts w:ascii="Times New Roman" w:hAnsi="Times New Roman"/>
          <w:i/>
          <w:sz w:val="28"/>
          <w:szCs w:val="28"/>
          <w:lang w:bidi="ru-RU"/>
        </w:rPr>
        <w:t>Х</w:t>
      </w:r>
      <w:r w:rsidR="007B32B4" w:rsidRPr="007B32B4">
        <w:rPr>
          <w:rFonts w:ascii="Times New Roman" w:hAnsi="Times New Roman"/>
          <w:sz w:val="28"/>
          <w:szCs w:val="28"/>
          <w:lang w:bidi="ru-RU"/>
        </w:rPr>
        <w:t>) вычисляют по формуле</w:t>
      </w:r>
      <w:r w:rsidRPr="00AE7FA0">
        <w:rPr>
          <w:rFonts w:ascii="Times New Roman" w:hAnsi="Times New Roman"/>
          <w:sz w:val="28"/>
          <w:szCs w:val="28"/>
        </w:rPr>
        <w:t>:</w:t>
      </w:r>
    </w:p>
    <w:p w:rsidR="007B32B4" w:rsidRPr="00BB1E22" w:rsidRDefault="00BB1E22" w:rsidP="00E70045">
      <w:pPr>
        <w:pStyle w:val="1"/>
        <w:keepNext/>
        <w:tabs>
          <w:tab w:val="left" w:pos="6237"/>
        </w:tabs>
        <w:spacing w:line="360" w:lineRule="auto"/>
        <w:ind w:firstLine="720"/>
        <w:rPr>
          <w:rFonts w:ascii="Times New Roman" w:hAnsi="Times New Roman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X</m:t>
          </m:r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Times New Roman"/>
                  <w:sz w:val="28"/>
                  <w:szCs w:val="28"/>
                </w:rPr>
                <m:t>500</m:t>
              </m:r>
              <m:r>
                <w:rPr>
                  <w:rFonts w:ascii="Cambria Math" w:hAnsi="Times New Roman"/>
                  <w:sz w:val="28"/>
                  <w:szCs w:val="28"/>
                </w:rPr>
                <m:t>∙</m:t>
              </m:r>
              <m:r>
                <w:rPr>
                  <w:rFonts w:ascii="Cambria Math" w:hAnsi="Times New Roman"/>
                  <w:sz w:val="28"/>
                  <w:szCs w:val="28"/>
                </w:rPr>
                <m:t>5</m:t>
              </m:r>
              <m:r>
                <w:rPr>
                  <w:rFonts w:ascii="Cambria Math" w:hAnsi="Times New Roman"/>
                  <w:sz w:val="28"/>
                  <w:szCs w:val="28"/>
                </w:rPr>
                <m:t>∙</m:t>
              </m:r>
              <m:r>
                <w:rPr>
                  <w:rFonts w:ascii="Cambria Math" w:hAnsi="Times New Roman"/>
                  <w:sz w:val="28"/>
                  <w:szCs w:val="28"/>
                </w:rPr>
                <m:t>100</m:t>
              </m:r>
              <m:r>
                <w:rPr>
                  <w:rFonts w:ascii="Cambria Math" w:hAnsi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</w:rPr>
                <m:t>G∙P</m:t>
              </m:r>
            </m:num>
            <m:den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Times New Roman"/>
                  <w:sz w:val="28"/>
                  <w:szCs w:val="28"/>
                </w:rPr>
                <m:t>25</m:t>
              </m:r>
              <m:r>
                <w:rPr>
                  <w:rFonts w:ascii="Cambria Math" w:hAnsi="Times New Roman"/>
                  <w:sz w:val="28"/>
                  <w:szCs w:val="28"/>
                </w:rPr>
                <m:t>∙</m:t>
              </m:r>
              <m:r>
                <w:rPr>
                  <w:rFonts w:ascii="Cambria Math" w:hAnsi="Times New Roman"/>
                  <w:sz w:val="28"/>
                  <w:szCs w:val="28"/>
                </w:rPr>
                <m:t>5</m:t>
              </m:r>
              <m:r>
                <w:rPr>
                  <w:rFonts w:ascii="Cambria Math" w:hAnsi="Times New Roman"/>
                  <w:sz w:val="28"/>
                  <w:szCs w:val="28"/>
                </w:rPr>
                <m:t>∙</m:t>
              </m:r>
              <m:r>
                <w:rPr>
                  <w:rFonts w:ascii="Cambria Math" w:hAnsi="Times New Roman"/>
                  <w:sz w:val="28"/>
                  <w:szCs w:val="28"/>
                </w:rPr>
                <m:t>100</m:t>
              </m:r>
              <m:r>
                <w:rPr>
                  <w:rFonts w:ascii="Cambria Math" w:hAnsi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∙20∙G∙P</m:t>
              </m:r>
            </m:num>
            <m:den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den>
          </m:f>
        </m:oMath>
      </m:oMathPara>
    </w:p>
    <w:tbl>
      <w:tblPr>
        <w:tblW w:w="9498" w:type="dxa"/>
        <w:tblLayout w:type="fixed"/>
        <w:tblLook w:val="0000"/>
      </w:tblPr>
      <w:tblGrid>
        <w:gridCol w:w="675"/>
        <w:gridCol w:w="993"/>
        <w:gridCol w:w="283"/>
        <w:gridCol w:w="7547"/>
      </w:tblGrid>
      <w:tr w:rsidR="00100526" w:rsidRPr="00100526" w:rsidTr="00BB1E22">
        <w:tc>
          <w:tcPr>
            <w:tcW w:w="675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526">
              <w:rPr>
                <w:rFonts w:ascii="Times New Roman" w:hAnsi="Times New Roman"/>
                <w:sz w:val="28"/>
                <w:szCs w:val="28"/>
              </w:rPr>
              <w:t>где</w:t>
            </w:r>
          </w:p>
        </w:tc>
        <w:tc>
          <w:tcPr>
            <w:tcW w:w="993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1005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</w:t>
            </w:r>
            <w:r w:rsidRPr="00100526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283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526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547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526">
              <w:rPr>
                <w:rFonts w:ascii="Times New Roman" w:hAnsi="Times New Roman"/>
                <w:sz w:val="28"/>
                <w:szCs w:val="28"/>
              </w:rPr>
              <w:t xml:space="preserve">площадь пика </w:t>
            </w:r>
            <w:r w:rsidR="00C1665E" w:rsidRPr="00C1665E">
              <w:rPr>
                <w:rFonts w:ascii="Times New Roman" w:hAnsi="Times New Roman" w:cs="Times New Roman"/>
                <w:sz w:val="28"/>
                <w:szCs w:val="28"/>
              </w:rPr>
              <w:t xml:space="preserve">диклофенака </w:t>
            </w:r>
            <w:r w:rsidRPr="00100526">
              <w:rPr>
                <w:rFonts w:ascii="Times New Roman" w:hAnsi="Times New Roman"/>
                <w:sz w:val="28"/>
                <w:szCs w:val="28"/>
              </w:rPr>
              <w:t>на хроматограмме испытуемого раствора;</w:t>
            </w:r>
          </w:p>
        </w:tc>
      </w:tr>
      <w:tr w:rsidR="00100526" w:rsidRPr="00100526" w:rsidTr="00BB1E22">
        <w:tc>
          <w:tcPr>
            <w:tcW w:w="675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005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</w:t>
            </w:r>
            <w:r w:rsidRPr="00100526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283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526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547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526">
              <w:rPr>
                <w:rFonts w:ascii="Times New Roman" w:hAnsi="Times New Roman"/>
                <w:sz w:val="28"/>
                <w:szCs w:val="28"/>
              </w:rPr>
              <w:t xml:space="preserve">площадь пика </w:t>
            </w:r>
            <w:r w:rsidR="00C1665E" w:rsidRPr="00C1665E">
              <w:rPr>
                <w:rFonts w:ascii="Times New Roman" w:hAnsi="Times New Roman" w:cs="Times New Roman"/>
                <w:sz w:val="28"/>
                <w:szCs w:val="28"/>
              </w:rPr>
              <w:t xml:space="preserve">диклофенака </w:t>
            </w:r>
            <w:r w:rsidRPr="00100526">
              <w:rPr>
                <w:rFonts w:ascii="Times New Roman" w:hAnsi="Times New Roman"/>
                <w:sz w:val="28"/>
                <w:szCs w:val="28"/>
              </w:rPr>
              <w:t>на хроматограмме раствора стандартного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образца </w:t>
            </w:r>
            <w:r w:rsidR="00C1665E" w:rsidRPr="00C1665E">
              <w:rPr>
                <w:rFonts w:ascii="Times New Roman" w:hAnsi="Times New Roman" w:cs="Times New Roman"/>
                <w:sz w:val="28"/>
                <w:szCs w:val="28"/>
              </w:rPr>
              <w:t xml:space="preserve">диклофенака </w:t>
            </w:r>
            <w:r w:rsidR="00C1665E">
              <w:rPr>
                <w:rFonts w:ascii="Times New Roman" w:hAnsi="Times New Roman"/>
                <w:sz w:val="28"/>
                <w:szCs w:val="28"/>
                <w:lang w:bidi="ru-RU"/>
              </w:rPr>
              <w:t>натрия</w:t>
            </w:r>
            <w:r w:rsidRPr="0010052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00526" w:rsidRPr="00100526" w:rsidTr="00BB1E22">
        <w:tc>
          <w:tcPr>
            <w:tcW w:w="675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</w:pPr>
            <w:r w:rsidRPr="001005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</w:t>
            </w:r>
            <w:r w:rsidRPr="00100526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283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526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547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100526">
              <w:rPr>
                <w:rFonts w:ascii="Times New Roman" w:hAnsi="Times New Roman"/>
                <w:sz w:val="28"/>
                <w:szCs w:val="28"/>
                <w:lang w:bidi="ru-RU"/>
              </w:rPr>
              <w:t>навеска порошка растертых таблеток, мг;</w:t>
            </w:r>
          </w:p>
        </w:tc>
      </w:tr>
      <w:tr w:rsidR="00100526" w:rsidRPr="00100526" w:rsidTr="00BB1E22">
        <w:tc>
          <w:tcPr>
            <w:tcW w:w="675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05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</w:t>
            </w:r>
            <w:r w:rsidRPr="00100526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283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526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547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526">
              <w:rPr>
                <w:rFonts w:ascii="Times New Roman" w:hAnsi="Times New Roman"/>
                <w:sz w:val="28"/>
                <w:szCs w:val="28"/>
              </w:rPr>
              <w:t xml:space="preserve">навеска стандартного образца </w:t>
            </w:r>
            <w:r w:rsidR="00C1665E" w:rsidRPr="00C1665E">
              <w:rPr>
                <w:rFonts w:ascii="Times New Roman" w:hAnsi="Times New Roman" w:cs="Times New Roman"/>
                <w:sz w:val="28"/>
                <w:szCs w:val="28"/>
              </w:rPr>
              <w:t xml:space="preserve">диклофенака </w:t>
            </w:r>
            <w:r w:rsidR="00C1665E">
              <w:rPr>
                <w:rFonts w:ascii="Times New Roman" w:hAnsi="Times New Roman"/>
                <w:sz w:val="28"/>
                <w:szCs w:val="28"/>
                <w:lang w:bidi="ru-RU"/>
              </w:rPr>
              <w:t>натрия</w:t>
            </w:r>
            <w:r w:rsidRPr="00100526">
              <w:rPr>
                <w:rFonts w:ascii="Times New Roman" w:hAnsi="Times New Roman"/>
                <w:sz w:val="28"/>
                <w:szCs w:val="28"/>
              </w:rPr>
              <w:t>, мг;</w:t>
            </w:r>
          </w:p>
        </w:tc>
      </w:tr>
      <w:tr w:rsidR="00100526" w:rsidRPr="00100526" w:rsidTr="00BB1E22">
        <w:tc>
          <w:tcPr>
            <w:tcW w:w="675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005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283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0526"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2D"/>
            </w:r>
          </w:p>
        </w:tc>
        <w:tc>
          <w:tcPr>
            <w:tcW w:w="7547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526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  <w:r w:rsidR="00C1665E" w:rsidRPr="00C1665E">
              <w:rPr>
                <w:rFonts w:ascii="Times New Roman" w:hAnsi="Times New Roman" w:cs="Times New Roman"/>
                <w:sz w:val="28"/>
                <w:szCs w:val="28"/>
              </w:rPr>
              <w:t xml:space="preserve">диклофенака натрия </w:t>
            </w:r>
            <w:r w:rsidRPr="00100526">
              <w:rPr>
                <w:rFonts w:ascii="Times New Roman" w:hAnsi="Times New Roman"/>
                <w:sz w:val="28"/>
                <w:szCs w:val="28"/>
              </w:rPr>
              <w:t xml:space="preserve">в стандартном образце </w:t>
            </w:r>
            <w:r w:rsidR="00C1665E" w:rsidRPr="00C1665E">
              <w:rPr>
                <w:rFonts w:ascii="Times New Roman" w:hAnsi="Times New Roman" w:cs="Times New Roman"/>
                <w:sz w:val="28"/>
                <w:szCs w:val="28"/>
              </w:rPr>
              <w:t>диклофенака натрия</w:t>
            </w:r>
            <w:proofErr w:type="gramStart"/>
            <w:r w:rsidRPr="00100526">
              <w:rPr>
                <w:rFonts w:ascii="Times New Roman" w:hAnsi="Times New Roman"/>
                <w:sz w:val="28"/>
                <w:szCs w:val="28"/>
              </w:rPr>
              <w:t>, %;</w:t>
            </w:r>
            <w:proofErr w:type="gramEnd"/>
          </w:p>
        </w:tc>
      </w:tr>
      <w:tr w:rsidR="00100526" w:rsidRPr="00100526" w:rsidTr="00BB1E22">
        <w:tc>
          <w:tcPr>
            <w:tcW w:w="675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bidi="ru-RU"/>
              </w:rPr>
            </w:pPr>
            <w:r w:rsidRPr="001005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</w:t>
            </w:r>
          </w:p>
        </w:tc>
        <w:tc>
          <w:tcPr>
            <w:tcW w:w="283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52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547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100526">
              <w:rPr>
                <w:rFonts w:ascii="Times New Roman" w:hAnsi="Times New Roman"/>
                <w:sz w:val="28"/>
                <w:szCs w:val="28"/>
                <w:lang w:bidi="ru-RU"/>
              </w:rPr>
              <w:t>средняя масса одной таблетки, мг;</w:t>
            </w:r>
          </w:p>
        </w:tc>
      </w:tr>
      <w:tr w:rsidR="00100526" w:rsidRPr="00100526" w:rsidTr="00BB1E22">
        <w:tc>
          <w:tcPr>
            <w:tcW w:w="675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005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283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0526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7547" w:type="dxa"/>
          </w:tcPr>
          <w:p w:rsidR="00100526" w:rsidRPr="00100526" w:rsidRDefault="00100526" w:rsidP="00210E8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526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заявленное количество </w:t>
            </w:r>
            <w:r w:rsidR="00C1665E" w:rsidRPr="00C1665E">
              <w:rPr>
                <w:rFonts w:ascii="Times New Roman" w:hAnsi="Times New Roman" w:cs="Times New Roman"/>
                <w:sz w:val="28"/>
                <w:szCs w:val="28"/>
              </w:rPr>
              <w:t>диклофенака натрия</w:t>
            </w:r>
            <w:r w:rsidRPr="00100526">
              <w:rPr>
                <w:rFonts w:ascii="Times New Roman" w:hAnsi="Times New Roman"/>
                <w:sz w:val="28"/>
                <w:szCs w:val="28"/>
                <w:lang w:bidi="ru-RU"/>
              </w:rPr>
              <w:t>в одной таблетке, мг</w:t>
            </w:r>
            <w:r w:rsidR="00C1665E"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</w:tr>
    </w:tbl>
    <w:p w:rsidR="00342634" w:rsidRDefault="000B19CD" w:rsidP="00D52959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5CDB">
        <w:rPr>
          <w:rFonts w:ascii="Times New Roman" w:hAnsi="Times New Roman"/>
          <w:b/>
          <w:sz w:val="28"/>
          <w:szCs w:val="28"/>
        </w:rPr>
        <w:t xml:space="preserve">Хранение. </w:t>
      </w:r>
      <w:r w:rsidRPr="00835CDB">
        <w:rPr>
          <w:rFonts w:ascii="Times New Roman" w:hAnsi="Times New Roman"/>
          <w:sz w:val="28"/>
          <w:szCs w:val="28"/>
        </w:rPr>
        <w:t>В</w:t>
      </w:r>
      <w:r w:rsidR="00C4317A">
        <w:rPr>
          <w:rFonts w:ascii="Times New Roman" w:hAnsi="Times New Roman"/>
          <w:sz w:val="28"/>
          <w:szCs w:val="28"/>
        </w:rPr>
        <w:t xml:space="preserve"> сухом,</w:t>
      </w:r>
      <w:r w:rsidRPr="00835CDB">
        <w:rPr>
          <w:rFonts w:ascii="Times New Roman" w:hAnsi="Times New Roman"/>
          <w:sz w:val="28"/>
          <w:szCs w:val="28"/>
        </w:rPr>
        <w:t xml:space="preserve"> защищённом от света месте.</w:t>
      </w:r>
    </w:p>
    <w:p w:rsidR="00833796" w:rsidRPr="00D52959" w:rsidRDefault="0025155D" w:rsidP="00833796">
      <w:pPr>
        <w:spacing w:after="0" w:line="240" w:lineRule="auto"/>
        <w:ind w:firstLine="720"/>
        <w:jc w:val="both"/>
        <w:rPr>
          <w:rStyle w:val="8"/>
          <w:rFonts w:eastAsiaTheme="minorHAnsi"/>
          <w:color w:val="000000" w:themeColor="text1"/>
          <w:sz w:val="28"/>
          <w:szCs w:val="28"/>
        </w:rPr>
      </w:pPr>
      <w:r w:rsidRPr="00073C08">
        <w:rPr>
          <w:rFonts w:ascii="Times New Roman" w:hAnsi="Times New Roman" w:cs="Times New Roman"/>
          <w:sz w:val="28"/>
        </w:rPr>
        <w:t>*В случае</w:t>
      </w:r>
      <w:proofErr w:type="gramStart"/>
      <w:r w:rsidRPr="00073C08">
        <w:rPr>
          <w:rFonts w:ascii="Times New Roman" w:hAnsi="Times New Roman" w:cs="Times New Roman"/>
          <w:sz w:val="28"/>
        </w:rPr>
        <w:t>,</w:t>
      </w:r>
      <w:proofErr w:type="gramEnd"/>
      <w:r w:rsidRPr="00073C08">
        <w:rPr>
          <w:rFonts w:ascii="Times New Roman" w:hAnsi="Times New Roman" w:cs="Times New Roman"/>
          <w:sz w:val="28"/>
        </w:rPr>
        <w:t xml:space="preserve"> если содержание какой-либо неидентифицированной примеси или их сумма влияет на установленные нормы, превышая их, то анализируют «Раствор плацебо». Для приготовления плацебо используют навески всех вспомогательных веществ в том же соотношении, как и при приготовлении препарата. Для проведения испытания готовят «Раствор плацебо» по той же схеме, как описано для «Испытуемого раствора».</w:t>
      </w:r>
    </w:p>
    <w:sectPr w:rsidR="00833796" w:rsidRPr="00D52959" w:rsidSect="00A75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A02" w:rsidRPr="007B3006" w:rsidRDefault="00F47A02" w:rsidP="00342634">
      <w:pPr>
        <w:pStyle w:val="a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separator/>
      </w:r>
    </w:p>
  </w:endnote>
  <w:endnote w:type="continuationSeparator" w:id="0">
    <w:p w:rsidR="00F47A02" w:rsidRPr="007B3006" w:rsidRDefault="00F47A02" w:rsidP="00342634">
      <w:pPr>
        <w:pStyle w:val="a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 Cy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D89" w:rsidRDefault="00391D8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7949"/>
      <w:docPartObj>
        <w:docPartGallery w:val="Page Numbers (Bottom of Page)"/>
        <w:docPartUnique/>
      </w:docPartObj>
    </w:sdtPr>
    <w:sdtContent>
      <w:p w:rsidR="00F47A02" w:rsidRDefault="00D3039A" w:rsidP="00A75F81">
        <w:pPr>
          <w:pStyle w:val="aa"/>
          <w:jc w:val="center"/>
        </w:pPr>
        <w:r w:rsidRPr="002B0C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47A02" w:rsidRPr="002B0CA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B0C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1B1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B0C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D89" w:rsidRDefault="00391D8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A02" w:rsidRPr="007B3006" w:rsidRDefault="00F47A02" w:rsidP="00342634">
      <w:pPr>
        <w:pStyle w:val="a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separator/>
      </w:r>
    </w:p>
  </w:footnote>
  <w:footnote w:type="continuationSeparator" w:id="0">
    <w:p w:rsidR="00F47A02" w:rsidRPr="007B3006" w:rsidRDefault="00F47A02" w:rsidP="00342634">
      <w:pPr>
        <w:pStyle w:val="a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D89" w:rsidRDefault="00391D8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D89" w:rsidRDefault="00391D8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02" w:rsidRDefault="00F47A02" w:rsidP="00A75F81">
    <w:pPr>
      <w:pStyle w:val="a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57F1"/>
    <w:rsid w:val="00003034"/>
    <w:rsid w:val="000131B6"/>
    <w:rsid w:val="00020A5C"/>
    <w:rsid w:val="0002320C"/>
    <w:rsid w:val="00023D80"/>
    <w:rsid w:val="00033228"/>
    <w:rsid w:val="00035C8D"/>
    <w:rsid w:val="000606CF"/>
    <w:rsid w:val="00062341"/>
    <w:rsid w:val="00064A9E"/>
    <w:rsid w:val="0006590A"/>
    <w:rsid w:val="00073C08"/>
    <w:rsid w:val="00077793"/>
    <w:rsid w:val="00097C8B"/>
    <w:rsid w:val="000B19CD"/>
    <w:rsid w:val="000B2FB5"/>
    <w:rsid w:val="000D6B22"/>
    <w:rsid w:val="001001F4"/>
    <w:rsid w:val="00100526"/>
    <w:rsid w:val="00105596"/>
    <w:rsid w:val="00117643"/>
    <w:rsid w:val="00132B3A"/>
    <w:rsid w:val="001334D5"/>
    <w:rsid w:val="001366C0"/>
    <w:rsid w:val="00140967"/>
    <w:rsid w:val="00140EA1"/>
    <w:rsid w:val="00141EBD"/>
    <w:rsid w:val="001625A7"/>
    <w:rsid w:val="001639D3"/>
    <w:rsid w:val="0017451B"/>
    <w:rsid w:val="00184796"/>
    <w:rsid w:val="001900AB"/>
    <w:rsid w:val="001965CE"/>
    <w:rsid w:val="001A04E9"/>
    <w:rsid w:val="00210E82"/>
    <w:rsid w:val="00214387"/>
    <w:rsid w:val="00223CDB"/>
    <w:rsid w:val="00234462"/>
    <w:rsid w:val="0025155D"/>
    <w:rsid w:val="00293F5F"/>
    <w:rsid w:val="002C1CA7"/>
    <w:rsid w:val="002C3B9E"/>
    <w:rsid w:val="002E199C"/>
    <w:rsid w:val="002E6C40"/>
    <w:rsid w:val="002E7679"/>
    <w:rsid w:val="002F1006"/>
    <w:rsid w:val="00313D7D"/>
    <w:rsid w:val="00335A1A"/>
    <w:rsid w:val="00342634"/>
    <w:rsid w:val="00342B36"/>
    <w:rsid w:val="003651AC"/>
    <w:rsid w:val="00377EE8"/>
    <w:rsid w:val="00391D89"/>
    <w:rsid w:val="003A13EC"/>
    <w:rsid w:val="003A7C68"/>
    <w:rsid w:val="003B01A7"/>
    <w:rsid w:val="003B4CB1"/>
    <w:rsid w:val="003C558B"/>
    <w:rsid w:val="003C78BC"/>
    <w:rsid w:val="003D3F45"/>
    <w:rsid w:val="003D472F"/>
    <w:rsid w:val="00400FC4"/>
    <w:rsid w:val="004151E9"/>
    <w:rsid w:val="004268E2"/>
    <w:rsid w:val="00431E3D"/>
    <w:rsid w:val="004361A8"/>
    <w:rsid w:val="00457E15"/>
    <w:rsid w:val="004659E2"/>
    <w:rsid w:val="00492C6A"/>
    <w:rsid w:val="004935E0"/>
    <w:rsid w:val="004A0056"/>
    <w:rsid w:val="004B5FD3"/>
    <w:rsid w:val="004D4FB1"/>
    <w:rsid w:val="004D6F8F"/>
    <w:rsid w:val="004E53A2"/>
    <w:rsid w:val="004E5ABE"/>
    <w:rsid w:val="004F1EA9"/>
    <w:rsid w:val="004F4125"/>
    <w:rsid w:val="004F4567"/>
    <w:rsid w:val="004F74D9"/>
    <w:rsid w:val="00501AD3"/>
    <w:rsid w:val="00510260"/>
    <w:rsid w:val="005157F1"/>
    <w:rsid w:val="00523CBD"/>
    <w:rsid w:val="005277F7"/>
    <w:rsid w:val="00542381"/>
    <w:rsid w:val="00542E95"/>
    <w:rsid w:val="00544D36"/>
    <w:rsid w:val="00547AC7"/>
    <w:rsid w:val="00562538"/>
    <w:rsid w:val="00564177"/>
    <w:rsid w:val="005A3C04"/>
    <w:rsid w:val="005D507C"/>
    <w:rsid w:val="005E30B0"/>
    <w:rsid w:val="005E368E"/>
    <w:rsid w:val="005E4126"/>
    <w:rsid w:val="005F17F6"/>
    <w:rsid w:val="005F3838"/>
    <w:rsid w:val="00602728"/>
    <w:rsid w:val="00606E05"/>
    <w:rsid w:val="006114D5"/>
    <w:rsid w:val="00624DD9"/>
    <w:rsid w:val="0062673A"/>
    <w:rsid w:val="0063501F"/>
    <w:rsid w:val="00637CFD"/>
    <w:rsid w:val="00650C24"/>
    <w:rsid w:val="00655028"/>
    <w:rsid w:val="006625DF"/>
    <w:rsid w:val="00671072"/>
    <w:rsid w:val="006A2ACD"/>
    <w:rsid w:val="006B11E5"/>
    <w:rsid w:val="006C6E7D"/>
    <w:rsid w:val="006D2285"/>
    <w:rsid w:val="006D5D1B"/>
    <w:rsid w:val="006E43F8"/>
    <w:rsid w:val="0070599B"/>
    <w:rsid w:val="00724EAB"/>
    <w:rsid w:val="00733546"/>
    <w:rsid w:val="00750872"/>
    <w:rsid w:val="00756C4D"/>
    <w:rsid w:val="00757AF7"/>
    <w:rsid w:val="0077700F"/>
    <w:rsid w:val="00777604"/>
    <w:rsid w:val="007819FF"/>
    <w:rsid w:val="00787E2B"/>
    <w:rsid w:val="007A5699"/>
    <w:rsid w:val="007B32B4"/>
    <w:rsid w:val="007C512D"/>
    <w:rsid w:val="007D1820"/>
    <w:rsid w:val="007E2A3B"/>
    <w:rsid w:val="00803E21"/>
    <w:rsid w:val="0081499F"/>
    <w:rsid w:val="00820BC8"/>
    <w:rsid w:val="00833796"/>
    <w:rsid w:val="00843CAB"/>
    <w:rsid w:val="0085695D"/>
    <w:rsid w:val="00860822"/>
    <w:rsid w:val="008754FC"/>
    <w:rsid w:val="008802A2"/>
    <w:rsid w:val="00880907"/>
    <w:rsid w:val="00894859"/>
    <w:rsid w:val="008A0A72"/>
    <w:rsid w:val="008A1DAF"/>
    <w:rsid w:val="008B6EF1"/>
    <w:rsid w:val="008D6632"/>
    <w:rsid w:val="009161DF"/>
    <w:rsid w:val="00923941"/>
    <w:rsid w:val="00983C1B"/>
    <w:rsid w:val="00997B76"/>
    <w:rsid w:val="009A5C1A"/>
    <w:rsid w:val="009A7EA2"/>
    <w:rsid w:val="009C5719"/>
    <w:rsid w:val="009D4431"/>
    <w:rsid w:val="009D529E"/>
    <w:rsid w:val="009E168D"/>
    <w:rsid w:val="009E69B2"/>
    <w:rsid w:val="009E6C9C"/>
    <w:rsid w:val="009F5214"/>
    <w:rsid w:val="00A025D5"/>
    <w:rsid w:val="00A03149"/>
    <w:rsid w:val="00A079B5"/>
    <w:rsid w:val="00A13F93"/>
    <w:rsid w:val="00A173E8"/>
    <w:rsid w:val="00A21A1C"/>
    <w:rsid w:val="00A512EE"/>
    <w:rsid w:val="00A52548"/>
    <w:rsid w:val="00A57E08"/>
    <w:rsid w:val="00A60544"/>
    <w:rsid w:val="00A60A0F"/>
    <w:rsid w:val="00A65284"/>
    <w:rsid w:val="00A71A86"/>
    <w:rsid w:val="00A75F81"/>
    <w:rsid w:val="00AA70E0"/>
    <w:rsid w:val="00AB0440"/>
    <w:rsid w:val="00AB7D71"/>
    <w:rsid w:val="00AF4902"/>
    <w:rsid w:val="00B22E8B"/>
    <w:rsid w:val="00B250D9"/>
    <w:rsid w:val="00B25A6A"/>
    <w:rsid w:val="00B41478"/>
    <w:rsid w:val="00B41A75"/>
    <w:rsid w:val="00B5797B"/>
    <w:rsid w:val="00B91438"/>
    <w:rsid w:val="00BA0443"/>
    <w:rsid w:val="00BA27BD"/>
    <w:rsid w:val="00BB1476"/>
    <w:rsid w:val="00BB1E22"/>
    <w:rsid w:val="00BB6E42"/>
    <w:rsid w:val="00BD51D0"/>
    <w:rsid w:val="00BF387E"/>
    <w:rsid w:val="00BF583D"/>
    <w:rsid w:val="00C011E7"/>
    <w:rsid w:val="00C13EB9"/>
    <w:rsid w:val="00C15037"/>
    <w:rsid w:val="00C1665E"/>
    <w:rsid w:val="00C31A03"/>
    <w:rsid w:val="00C32EE0"/>
    <w:rsid w:val="00C4317A"/>
    <w:rsid w:val="00C46198"/>
    <w:rsid w:val="00C52765"/>
    <w:rsid w:val="00C64C33"/>
    <w:rsid w:val="00C72A88"/>
    <w:rsid w:val="00C80870"/>
    <w:rsid w:val="00C87320"/>
    <w:rsid w:val="00CA0F7E"/>
    <w:rsid w:val="00CA1FB8"/>
    <w:rsid w:val="00CA6343"/>
    <w:rsid w:val="00CA637B"/>
    <w:rsid w:val="00CC7401"/>
    <w:rsid w:val="00CD2CF0"/>
    <w:rsid w:val="00CD6D76"/>
    <w:rsid w:val="00CE3DC8"/>
    <w:rsid w:val="00D012B6"/>
    <w:rsid w:val="00D067C5"/>
    <w:rsid w:val="00D071BF"/>
    <w:rsid w:val="00D10654"/>
    <w:rsid w:val="00D17EDB"/>
    <w:rsid w:val="00D3039A"/>
    <w:rsid w:val="00D32213"/>
    <w:rsid w:val="00D323B6"/>
    <w:rsid w:val="00D34F4B"/>
    <w:rsid w:val="00D35C72"/>
    <w:rsid w:val="00D43D55"/>
    <w:rsid w:val="00D46F27"/>
    <w:rsid w:val="00D50773"/>
    <w:rsid w:val="00D52959"/>
    <w:rsid w:val="00D537A1"/>
    <w:rsid w:val="00D5544A"/>
    <w:rsid w:val="00D7164C"/>
    <w:rsid w:val="00D72611"/>
    <w:rsid w:val="00D77DA4"/>
    <w:rsid w:val="00D97A13"/>
    <w:rsid w:val="00DA46CC"/>
    <w:rsid w:val="00DD44D1"/>
    <w:rsid w:val="00DD49F3"/>
    <w:rsid w:val="00DE74AE"/>
    <w:rsid w:val="00DF16F7"/>
    <w:rsid w:val="00E1502A"/>
    <w:rsid w:val="00E1710E"/>
    <w:rsid w:val="00E26978"/>
    <w:rsid w:val="00E316F0"/>
    <w:rsid w:val="00E44134"/>
    <w:rsid w:val="00E5361D"/>
    <w:rsid w:val="00E624A6"/>
    <w:rsid w:val="00E70045"/>
    <w:rsid w:val="00E80527"/>
    <w:rsid w:val="00EA1C45"/>
    <w:rsid w:val="00EB2F5C"/>
    <w:rsid w:val="00EC4E50"/>
    <w:rsid w:val="00F47A02"/>
    <w:rsid w:val="00F67271"/>
    <w:rsid w:val="00F70D66"/>
    <w:rsid w:val="00F90DDB"/>
    <w:rsid w:val="00F95846"/>
    <w:rsid w:val="00F9675E"/>
    <w:rsid w:val="00FA1B14"/>
    <w:rsid w:val="00FA480C"/>
    <w:rsid w:val="00FB0E86"/>
    <w:rsid w:val="00FC6073"/>
    <w:rsid w:val="00FC6390"/>
    <w:rsid w:val="00FD1477"/>
    <w:rsid w:val="00FD22C6"/>
    <w:rsid w:val="00FD2974"/>
    <w:rsid w:val="00FE502F"/>
    <w:rsid w:val="00FF5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57F1"/>
    <w:pPr>
      <w:spacing w:after="0" w:line="240" w:lineRule="auto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157F1"/>
    <w:rPr>
      <w:rFonts w:ascii="Times New Roman CYR" w:eastAsia="Times New Roman" w:hAnsi="Times New Roman CYR" w:cs="Times New Roman"/>
      <w:b/>
      <w:sz w:val="28"/>
      <w:szCs w:val="20"/>
    </w:rPr>
  </w:style>
  <w:style w:type="paragraph" w:styleId="a5">
    <w:name w:val="Plain Text"/>
    <w:aliases w:val="Plain Text Char"/>
    <w:basedOn w:val="a"/>
    <w:link w:val="a6"/>
    <w:uiPriority w:val="99"/>
    <w:rsid w:val="005157F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aliases w:val="Plain Text Char Знак"/>
    <w:basedOn w:val="a0"/>
    <w:link w:val="a5"/>
    <w:uiPriority w:val="99"/>
    <w:rsid w:val="005157F1"/>
    <w:rPr>
      <w:rFonts w:ascii="Courier New" w:eastAsia="Times New Roman" w:hAnsi="Courier New" w:cs="Times New Roman"/>
      <w:sz w:val="20"/>
      <w:szCs w:val="20"/>
    </w:rPr>
  </w:style>
  <w:style w:type="paragraph" w:customStyle="1" w:styleId="BodyText1">
    <w:name w:val="Body Text1"/>
    <w:basedOn w:val="a"/>
    <w:uiPriority w:val="99"/>
    <w:rsid w:val="005157F1"/>
    <w:pPr>
      <w:spacing w:after="120" w:line="240" w:lineRule="auto"/>
    </w:pPr>
    <w:rPr>
      <w:rFonts w:ascii="NTHarmonica" w:eastAsia="Times New Roman" w:hAnsi="NTHarmonica" w:cs="Times New Roman"/>
      <w:sz w:val="24"/>
      <w:szCs w:val="20"/>
    </w:rPr>
  </w:style>
  <w:style w:type="character" w:customStyle="1" w:styleId="8">
    <w:name w:val="Основной текст8"/>
    <w:basedOn w:val="a0"/>
    <w:rsid w:val="005157F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7">
    <w:name w:val="Основной текст_"/>
    <w:basedOn w:val="a0"/>
    <w:link w:val="37"/>
    <w:rsid w:val="005157F1"/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Основной текст37"/>
    <w:basedOn w:val="a"/>
    <w:link w:val="a7"/>
    <w:rsid w:val="005157F1"/>
    <w:pPr>
      <w:widowControl w:val="0"/>
      <w:spacing w:before="360" w:after="0" w:line="211" w:lineRule="exact"/>
      <w:ind w:hanging="3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157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157F1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unhideWhenUsed/>
    <w:rsid w:val="005157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157F1"/>
    <w:rPr>
      <w:rFonts w:eastAsiaTheme="minorHAnsi"/>
      <w:lang w:eastAsia="en-US"/>
    </w:rPr>
  </w:style>
  <w:style w:type="table" w:styleId="ac">
    <w:name w:val="Table Grid"/>
    <w:basedOn w:val="a1"/>
    <w:rsid w:val="005157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7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1A8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10654"/>
    <w:pPr>
      <w:ind w:left="720"/>
      <w:contextualSpacing/>
    </w:pPr>
  </w:style>
  <w:style w:type="paragraph" w:customStyle="1" w:styleId="1">
    <w:name w:val="Обычный1"/>
    <w:rsid w:val="000B19CD"/>
    <w:pPr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BodyText21">
    <w:name w:val="Body Text 21"/>
    <w:basedOn w:val="a"/>
    <w:rsid w:val="000B19CD"/>
    <w:pPr>
      <w:spacing w:after="0" w:line="240" w:lineRule="auto"/>
      <w:jc w:val="both"/>
    </w:pPr>
    <w:rPr>
      <w:rFonts w:ascii="Aria Cyr" w:eastAsia="Times New Roman" w:hAnsi="Aria Cyr" w:cs="Times New Roman"/>
      <w:sz w:val="28"/>
      <w:szCs w:val="20"/>
    </w:rPr>
  </w:style>
  <w:style w:type="character" w:customStyle="1" w:styleId="12">
    <w:name w:val="Основной текст + Курсив12"/>
    <w:basedOn w:val="a7"/>
    <w:rsid w:val="000606C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10">
    <w:name w:val="Основной текст1"/>
    <w:basedOn w:val="a"/>
    <w:rsid w:val="00BF583D"/>
    <w:pPr>
      <w:spacing w:after="120" w:line="240" w:lineRule="auto"/>
    </w:pPr>
    <w:rPr>
      <w:rFonts w:ascii="NTHarmonica" w:eastAsia="Times New Roman" w:hAnsi="NTHarmonica" w:cs="Times New Roman"/>
      <w:sz w:val="24"/>
      <w:szCs w:val="20"/>
    </w:rPr>
  </w:style>
  <w:style w:type="character" w:customStyle="1" w:styleId="tm81">
    <w:name w:val="tm81"/>
    <w:basedOn w:val="a0"/>
    <w:rsid w:val="00CA6343"/>
    <w:rPr>
      <w:i/>
      <w:iCs/>
      <w:sz w:val="28"/>
      <w:szCs w:val="28"/>
    </w:rPr>
  </w:style>
  <w:style w:type="character" w:customStyle="1" w:styleId="tm91">
    <w:name w:val="tm91"/>
    <w:basedOn w:val="a0"/>
    <w:rsid w:val="00CA6343"/>
    <w:rPr>
      <w:rFonts w:ascii="Times New Roman" w:hAnsi="Times New Roman" w:cs="Times New Roman" w:hint="default"/>
      <w:b w:val="0"/>
      <w:bCs w:val="0"/>
      <w:i/>
      <w:iCs/>
    </w:rPr>
  </w:style>
  <w:style w:type="character" w:customStyle="1" w:styleId="tm101">
    <w:name w:val="tm101"/>
    <w:basedOn w:val="a0"/>
    <w:rsid w:val="00CA6343"/>
    <w:rPr>
      <w:rFonts w:ascii="Times New Roman" w:hAnsi="Times New Roman" w:cs="Times New Roman" w:hint="default"/>
      <w:b w:val="0"/>
      <w:bCs w:val="0"/>
    </w:rPr>
  </w:style>
  <w:style w:type="character" w:customStyle="1" w:styleId="tm111">
    <w:name w:val="tm111"/>
    <w:basedOn w:val="a0"/>
    <w:rsid w:val="00CA6343"/>
    <w:rPr>
      <w:sz w:val="28"/>
      <w:szCs w:val="28"/>
    </w:rPr>
  </w:style>
  <w:style w:type="character" w:customStyle="1" w:styleId="tm121">
    <w:name w:val="tm121"/>
    <w:basedOn w:val="a0"/>
    <w:rsid w:val="00CA6343"/>
    <w:rPr>
      <w:sz w:val="22"/>
      <w:szCs w:val="22"/>
    </w:rPr>
  </w:style>
  <w:style w:type="character" w:customStyle="1" w:styleId="tm61">
    <w:name w:val="tm61"/>
    <w:basedOn w:val="a0"/>
    <w:rsid w:val="008B6E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57F1"/>
    <w:pPr>
      <w:spacing w:after="0" w:line="240" w:lineRule="auto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157F1"/>
    <w:rPr>
      <w:rFonts w:ascii="Times New Roman CYR" w:eastAsia="Times New Roman" w:hAnsi="Times New Roman CYR" w:cs="Times New Roman"/>
      <w:b/>
      <w:sz w:val="28"/>
      <w:szCs w:val="20"/>
    </w:rPr>
  </w:style>
  <w:style w:type="paragraph" w:styleId="a5">
    <w:name w:val="Plain Text"/>
    <w:aliases w:val="Plain Text Char"/>
    <w:basedOn w:val="a"/>
    <w:link w:val="a6"/>
    <w:uiPriority w:val="99"/>
    <w:rsid w:val="005157F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aliases w:val="Plain Text Char Знак"/>
    <w:basedOn w:val="a0"/>
    <w:link w:val="a5"/>
    <w:uiPriority w:val="99"/>
    <w:rsid w:val="005157F1"/>
    <w:rPr>
      <w:rFonts w:ascii="Courier New" w:eastAsia="Times New Roman" w:hAnsi="Courier New" w:cs="Times New Roman"/>
      <w:sz w:val="20"/>
      <w:szCs w:val="20"/>
    </w:rPr>
  </w:style>
  <w:style w:type="paragraph" w:customStyle="1" w:styleId="BodyText1">
    <w:name w:val="Body Text1"/>
    <w:basedOn w:val="a"/>
    <w:uiPriority w:val="99"/>
    <w:rsid w:val="005157F1"/>
    <w:pPr>
      <w:spacing w:after="120" w:line="240" w:lineRule="auto"/>
    </w:pPr>
    <w:rPr>
      <w:rFonts w:ascii="NTHarmonica" w:eastAsia="Times New Roman" w:hAnsi="NTHarmonica" w:cs="Times New Roman"/>
      <w:sz w:val="24"/>
      <w:szCs w:val="20"/>
    </w:rPr>
  </w:style>
  <w:style w:type="character" w:customStyle="1" w:styleId="8">
    <w:name w:val="Основной текст8"/>
    <w:basedOn w:val="a0"/>
    <w:rsid w:val="005157F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7">
    <w:name w:val="Основной текст_"/>
    <w:basedOn w:val="a0"/>
    <w:link w:val="37"/>
    <w:rsid w:val="005157F1"/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Основной текст37"/>
    <w:basedOn w:val="a"/>
    <w:link w:val="a7"/>
    <w:rsid w:val="005157F1"/>
    <w:pPr>
      <w:widowControl w:val="0"/>
      <w:spacing w:before="360" w:after="0" w:line="211" w:lineRule="exact"/>
      <w:ind w:hanging="3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157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157F1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unhideWhenUsed/>
    <w:rsid w:val="005157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157F1"/>
    <w:rPr>
      <w:rFonts w:eastAsiaTheme="minorHAnsi"/>
      <w:lang w:eastAsia="en-US"/>
    </w:rPr>
  </w:style>
  <w:style w:type="table" w:styleId="ac">
    <w:name w:val="Table Grid"/>
    <w:basedOn w:val="a1"/>
    <w:rsid w:val="005157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7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1A8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10654"/>
    <w:pPr>
      <w:ind w:left="720"/>
      <w:contextualSpacing/>
    </w:pPr>
  </w:style>
  <w:style w:type="paragraph" w:customStyle="1" w:styleId="1">
    <w:name w:val="Обычный1"/>
    <w:rsid w:val="000B19CD"/>
    <w:pPr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BodyText21">
    <w:name w:val="Body Text 21"/>
    <w:basedOn w:val="a"/>
    <w:rsid w:val="000B19CD"/>
    <w:pPr>
      <w:spacing w:after="0" w:line="240" w:lineRule="auto"/>
      <w:jc w:val="both"/>
    </w:pPr>
    <w:rPr>
      <w:rFonts w:ascii="Aria Cyr" w:eastAsia="Times New Roman" w:hAnsi="Aria Cyr" w:cs="Times New Roman"/>
      <w:sz w:val="28"/>
      <w:szCs w:val="20"/>
    </w:rPr>
  </w:style>
  <w:style w:type="character" w:customStyle="1" w:styleId="12">
    <w:name w:val="Основной текст + Курсив12"/>
    <w:basedOn w:val="a7"/>
    <w:rsid w:val="000606C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10">
    <w:name w:val="Основной текст1"/>
    <w:basedOn w:val="a"/>
    <w:rsid w:val="00BF583D"/>
    <w:pPr>
      <w:spacing w:after="120" w:line="240" w:lineRule="auto"/>
    </w:pPr>
    <w:rPr>
      <w:rFonts w:ascii="NTHarmonica" w:eastAsia="Times New Roman" w:hAnsi="NTHarmonica" w:cs="Times New Roman"/>
      <w:sz w:val="24"/>
      <w:szCs w:val="20"/>
    </w:rPr>
  </w:style>
  <w:style w:type="character" w:customStyle="1" w:styleId="tm81">
    <w:name w:val="tm81"/>
    <w:basedOn w:val="a0"/>
    <w:rsid w:val="00CA6343"/>
    <w:rPr>
      <w:i/>
      <w:iCs/>
      <w:sz w:val="28"/>
      <w:szCs w:val="28"/>
    </w:rPr>
  </w:style>
  <w:style w:type="character" w:customStyle="1" w:styleId="tm91">
    <w:name w:val="tm91"/>
    <w:basedOn w:val="a0"/>
    <w:rsid w:val="00CA6343"/>
    <w:rPr>
      <w:rFonts w:ascii="Times New Roman" w:hAnsi="Times New Roman" w:cs="Times New Roman" w:hint="default"/>
      <w:b w:val="0"/>
      <w:bCs w:val="0"/>
      <w:i/>
      <w:iCs/>
    </w:rPr>
  </w:style>
  <w:style w:type="character" w:customStyle="1" w:styleId="tm101">
    <w:name w:val="tm101"/>
    <w:basedOn w:val="a0"/>
    <w:rsid w:val="00CA6343"/>
    <w:rPr>
      <w:rFonts w:ascii="Times New Roman" w:hAnsi="Times New Roman" w:cs="Times New Roman" w:hint="default"/>
      <w:b w:val="0"/>
      <w:bCs w:val="0"/>
    </w:rPr>
  </w:style>
  <w:style w:type="character" w:customStyle="1" w:styleId="tm111">
    <w:name w:val="tm111"/>
    <w:basedOn w:val="a0"/>
    <w:rsid w:val="00CA6343"/>
    <w:rPr>
      <w:sz w:val="28"/>
      <w:szCs w:val="28"/>
    </w:rPr>
  </w:style>
  <w:style w:type="character" w:customStyle="1" w:styleId="tm121">
    <w:name w:val="tm121"/>
    <w:basedOn w:val="a0"/>
    <w:rsid w:val="00CA6343"/>
    <w:rPr>
      <w:sz w:val="22"/>
      <w:szCs w:val="22"/>
    </w:rPr>
  </w:style>
  <w:style w:type="character" w:customStyle="1" w:styleId="tm61">
    <w:name w:val="tm61"/>
    <w:basedOn w:val="a0"/>
    <w:rsid w:val="008B6E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NCESPM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Senchenko</dc:creator>
  <cp:lastModifiedBy>Razov</cp:lastModifiedBy>
  <cp:revision>22</cp:revision>
  <dcterms:created xsi:type="dcterms:W3CDTF">2018-05-23T20:46:00Z</dcterms:created>
  <dcterms:modified xsi:type="dcterms:W3CDTF">2018-09-21T07:28:00Z</dcterms:modified>
</cp:coreProperties>
</file>