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503" w:rsidRDefault="00E01C73" w:rsidP="00E01C73">
      <w:pPr>
        <w:ind w:firstLine="567"/>
        <w:jc w:val="both"/>
        <w:rPr>
          <w:rFonts w:ascii="Times New Roman" w:eastAsia="Times New Roman" w:hAnsi="Times New Roman" w:cs="Times New Roman"/>
          <w:b/>
          <w:bCs/>
          <w:sz w:val="24"/>
          <w:szCs w:val="24"/>
          <w:lang w:eastAsia="ru-RU"/>
        </w:rPr>
      </w:pPr>
      <w:r w:rsidRPr="00E01C73">
        <w:rPr>
          <w:rFonts w:ascii="Times New Roman" w:eastAsia="Times New Roman" w:hAnsi="Times New Roman" w:cs="Times New Roman"/>
          <w:b/>
          <w:bCs/>
          <w:sz w:val="24"/>
          <w:szCs w:val="24"/>
          <w:lang w:eastAsia="ru-RU"/>
        </w:rPr>
        <w:t>Ознакомление с работой приемного отделения. Прием и регистрация пациентов при госпитализации в стационар. Антропометрия. Санитарная обработка больных при поступлении в стационар. Транспортировка больных.</w:t>
      </w:r>
    </w:p>
    <w:p w:rsidR="00E01C73" w:rsidRPr="00E01C73" w:rsidRDefault="00E01C73" w:rsidP="00E01C73">
      <w:pPr>
        <w:spacing w:after="0" w:line="240" w:lineRule="auto"/>
        <w:ind w:firstLine="540"/>
        <w:jc w:val="center"/>
        <w:rPr>
          <w:rFonts w:ascii="Times New Roman" w:eastAsia="Times New Roman" w:hAnsi="Times New Roman" w:cs="Times New Roman"/>
          <w:b/>
          <w:sz w:val="28"/>
          <w:szCs w:val="28"/>
          <w:lang w:eastAsia="ru-RU"/>
        </w:rPr>
      </w:pPr>
      <w:r w:rsidRPr="00E01C73">
        <w:rPr>
          <w:rFonts w:ascii="Times New Roman" w:eastAsia="Times New Roman" w:hAnsi="Times New Roman" w:cs="Times New Roman"/>
          <w:b/>
          <w:sz w:val="28"/>
          <w:szCs w:val="28"/>
          <w:lang w:eastAsia="ru-RU"/>
        </w:rPr>
        <w:t>1. Документация приемного отделения. Определение массы тела и роста пациента.</w:t>
      </w:r>
    </w:p>
    <w:p w:rsidR="00E01C73" w:rsidRPr="00E01C73" w:rsidRDefault="00E01C73" w:rsidP="00E01C73">
      <w:pPr>
        <w:spacing w:after="0" w:line="240" w:lineRule="auto"/>
        <w:ind w:right="86"/>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 xml:space="preserve">1. Документация приемного отделения </w:t>
      </w:r>
    </w:p>
    <w:p w:rsidR="00E01C73" w:rsidRPr="00E01C73" w:rsidRDefault="00E01C73" w:rsidP="00E01C73">
      <w:pPr>
        <w:spacing w:after="0" w:line="240" w:lineRule="auto"/>
        <w:ind w:right="86"/>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2. Определение массы тела пациента.</w:t>
      </w:r>
    </w:p>
    <w:p w:rsidR="00E01C73" w:rsidRPr="00E01C73" w:rsidRDefault="00E01C73" w:rsidP="00E01C73">
      <w:pPr>
        <w:spacing w:after="0" w:line="240" w:lineRule="auto"/>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3. Определение роста пациента.</w:t>
      </w:r>
    </w:p>
    <w:p w:rsidR="00E01C73" w:rsidRPr="00E01C73" w:rsidRDefault="00E01C73" w:rsidP="00E01C73">
      <w:pPr>
        <w:spacing w:after="0" w:line="240" w:lineRule="auto"/>
        <w:rPr>
          <w:rFonts w:ascii="Times New Roman" w:eastAsia="Times New Roman" w:hAnsi="Times New Roman" w:cs="Times New Roman"/>
          <w:sz w:val="24"/>
          <w:szCs w:val="24"/>
          <w:lang w:eastAsia="ru-RU"/>
        </w:rPr>
      </w:pPr>
    </w:p>
    <w:p w:rsidR="00E01C73" w:rsidRPr="00E01C73" w:rsidRDefault="00E01C73" w:rsidP="00E01C73">
      <w:pPr>
        <w:spacing w:after="0" w:line="240" w:lineRule="auto"/>
        <w:rPr>
          <w:rFonts w:ascii="Times New Roman" w:eastAsia="Times New Roman" w:hAnsi="Times New Roman" w:cs="Times New Roman"/>
          <w:b/>
          <w:sz w:val="24"/>
          <w:szCs w:val="24"/>
          <w:lang w:eastAsia="ru-RU"/>
        </w:rPr>
      </w:pPr>
      <w:r w:rsidRPr="00E01C73">
        <w:rPr>
          <w:rFonts w:ascii="Times New Roman" w:eastAsia="Times New Roman" w:hAnsi="Times New Roman" w:cs="Times New Roman"/>
          <w:b/>
          <w:sz w:val="24"/>
          <w:szCs w:val="24"/>
          <w:lang w:eastAsia="ru-RU"/>
        </w:rPr>
        <w:t>Вопросы по теме.</w:t>
      </w:r>
    </w:p>
    <w:p w:rsidR="00E01C73" w:rsidRPr="00E01C73" w:rsidRDefault="00E01C73" w:rsidP="00E01C73">
      <w:pPr>
        <w:spacing w:after="0" w:line="240" w:lineRule="auto"/>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1. Устройство приемного отделения стационара.</w:t>
      </w:r>
    </w:p>
    <w:p w:rsidR="00E01C73" w:rsidRPr="00E01C73" w:rsidRDefault="00E01C73" w:rsidP="00E01C73">
      <w:pPr>
        <w:spacing w:after="0" w:line="240" w:lineRule="auto"/>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 xml:space="preserve">2. Функции приемного отделения стационара </w:t>
      </w:r>
    </w:p>
    <w:p w:rsidR="00E01C73" w:rsidRPr="00E01C73" w:rsidRDefault="00E01C73" w:rsidP="00E01C73">
      <w:pPr>
        <w:spacing w:after="0" w:line="240" w:lineRule="auto"/>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3. Пути госпитализации пациентов в стационар.</w:t>
      </w:r>
    </w:p>
    <w:p w:rsidR="00E01C73" w:rsidRPr="00E01C73" w:rsidRDefault="00E01C73" w:rsidP="00E01C73">
      <w:pPr>
        <w:spacing w:after="0" w:line="240" w:lineRule="auto"/>
        <w:ind w:right="86"/>
        <w:rPr>
          <w:rFonts w:ascii="Times New Roman" w:eastAsia="Times New Roman" w:hAnsi="Times New Roman" w:cs="Times New Roman"/>
          <w:sz w:val="24"/>
          <w:szCs w:val="24"/>
          <w:lang w:eastAsia="ru-RU"/>
        </w:rPr>
      </w:pPr>
      <w:r w:rsidRPr="00E01C73">
        <w:rPr>
          <w:rFonts w:ascii="Times New Roman" w:eastAsia="Times New Roman" w:hAnsi="Times New Roman" w:cs="Times New Roman"/>
          <w:bCs/>
          <w:iCs/>
          <w:sz w:val="24"/>
          <w:szCs w:val="24"/>
          <w:lang w:eastAsia="ru-RU"/>
        </w:rPr>
        <w:t>4.</w:t>
      </w:r>
      <w:r w:rsidRPr="00E01C73">
        <w:rPr>
          <w:rFonts w:ascii="Times New Roman" w:eastAsia="Times New Roman" w:hAnsi="Times New Roman" w:cs="Times New Roman"/>
          <w:sz w:val="24"/>
          <w:szCs w:val="24"/>
          <w:lang w:eastAsia="ru-RU"/>
        </w:rPr>
        <w:t xml:space="preserve"> Методы субъективного обследования.</w:t>
      </w:r>
    </w:p>
    <w:p w:rsidR="00E01C73" w:rsidRPr="00E01C73" w:rsidRDefault="00E01C73" w:rsidP="00E01C73">
      <w:pPr>
        <w:spacing w:after="0" w:line="240" w:lineRule="auto"/>
        <w:rPr>
          <w:rFonts w:ascii="Times New Roman" w:eastAsia="Times New Roman" w:hAnsi="Times New Roman" w:cs="Times New Roman"/>
          <w:bCs/>
          <w:iCs/>
          <w:sz w:val="24"/>
          <w:szCs w:val="24"/>
          <w:lang w:eastAsia="ru-RU"/>
        </w:rPr>
      </w:pPr>
    </w:p>
    <w:p w:rsidR="00E01C73" w:rsidRPr="00E01C73" w:rsidRDefault="00E01C73" w:rsidP="00E01C73">
      <w:pPr>
        <w:numPr>
          <w:ilvl w:val="0"/>
          <w:numId w:val="1"/>
        </w:numPr>
        <w:spacing w:after="0" w:line="240" w:lineRule="auto"/>
        <w:ind w:right="86"/>
        <w:rPr>
          <w:rFonts w:ascii="Times New Roman" w:eastAsia="Times New Roman" w:hAnsi="Times New Roman" w:cs="Times New Roman"/>
          <w:b/>
          <w:sz w:val="24"/>
          <w:szCs w:val="24"/>
          <w:lang w:eastAsia="ru-RU"/>
        </w:rPr>
      </w:pPr>
      <w:r w:rsidRPr="00E01C73">
        <w:rPr>
          <w:rFonts w:ascii="Times New Roman" w:eastAsia="Times New Roman" w:hAnsi="Times New Roman" w:cs="Times New Roman"/>
          <w:b/>
          <w:sz w:val="24"/>
          <w:szCs w:val="24"/>
          <w:lang w:eastAsia="ru-RU"/>
        </w:rPr>
        <w:t xml:space="preserve">Документация приемного отделения </w:t>
      </w:r>
    </w:p>
    <w:p w:rsidR="00E01C73" w:rsidRPr="00E01C73" w:rsidRDefault="00E01C73" w:rsidP="00E01C73">
      <w:pPr>
        <w:spacing w:after="0" w:line="240" w:lineRule="auto"/>
        <w:ind w:right="86" w:firstLine="540"/>
        <w:jc w:val="both"/>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 xml:space="preserve">Всю медицинскую документацию оформляет сестра приёмного отделения после осмотра пациента врачом и решения о госпитализации пациента </w:t>
      </w:r>
      <w:proofErr w:type="gramStart"/>
      <w:r w:rsidRPr="00E01C73">
        <w:rPr>
          <w:rFonts w:ascii="Times New Roman" w:eastAsia="Times New Roman" w:hAnsi="Times New Roman" w:cs="Times New Roman"/>
          <w:sz w:val="24"/>
          <w:szCs w:val="24"/>
          <w:lang w:eastAsia="ru-RU"/>
        </w:rPr>
        <w:t>в</w:t>
      </w:r>
      <w:proofErr w:type="gramEnd"/>
      <w:r w:rsidRPr="00E01C73">
        <w:rPr>
          <w:rFonts w:ascii="Times New Roman" w:eastAsia="Times New Roman" w:hAnsi="Times New Roman" w:cs="Times New Roman"/>
          <w:sz w:val="24"/>
          <w:szCs w:val="24"/>
          <w:lang w:eastAsia="ru-RU"/>
        </w:rPr>
        <w:t xml:space="preserve"> УЗ или амбулаторного приёма. Медицинская документация отражает всю работу медицинского персонала. Она служит для связи между врачами и медицинскими сестрами, обслуживающими пациентов.</w:t>
      </w:r>
    </w:p>
    <w:p w:rsidR="00E01C73" w:rsidRPr="00E01C73" w:rsidRDefault="00E01C73" w:rsidP="00E01C73">
      <w:pPr>
        <w:spacing w:after="0" w:line="240" w:lineRule="auto"/>
        <w:ind w:right="86" w:firstLine="540"/>
        <w:jc w:val="both"/>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 xml:space="preserve">На основании медицинской документации осуществляется </w:t>
      </w:r>
      <w:proofErr w:type="gramStart"/>
      <w:r w:rsidRPr="00E01C73">
        <w:rPr>
          <w:rFonts w:ascii="Times New Roman" w:eastAsia="Times New Roman" w:hAnsi="Times New Roman" w:cs="Times New Roman"/>
          <w:sz w:val="24"/>
          <w:szCs w:val="24"/>
          <w:lang w:eastAsia="ru-RU"/>
        </w:rPr>
        <w:t>контроль за</w:t>
      </w:r>
      <w:proofErr w:type="gramEnd"/>
      <w:r w:rsidRPr="00E01C73">
        <w:rPr>
          <w:rFonts w:ascii="Times New Roman" w:eastAsia="Times New Roman" w:hAnsi="Times New Roman" w:cs="Times New Roman"/>
          <w:sz w:val="24"/>
          <w:szCs w:val="24"/>
          <w:lang w:eastAsia="ru-RU"/>
        </w:rPr>
        <w:t xml:space="preserve"> дельностью медицинских работников УЗ, а также всего здравоохранения в целом. Медицинская документация имеет государственное, научное и практическое значение.</w:t>
      </w:r>
    </w:p>
    <w:p w:rsidR="00E01C73" w:rsidRPr="00E01C73" w:rsidRDefault="00E01C73" w:rsidP="00E01C73">
      <w:pPr>
        <w:spacing w:after="0" w:line="240" w:lineRule="auto"/>
        <w:ind w:right="86" w:firstLine="540"/>
        <w:jc w:val="both"/>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 xml:space="preserve">Основным (первичным) медицинским документом стационара является «Медицинская карта стационарного больного», которая составляется на каждого поступившего в стационар пациента. Медицинская сестра несет юридическую ответственность за наличие истории болезни. Ведется всеми больницами, стационарами диспансеров, клиниками вузов, а также санаториями. </w:t>
      </w:r>
    </w:p>
    <w:p w:rsidR="00E01C73" w:rsidRPr="00E01C73" w:rsidRDefault="00E01C73" w:rsidP="00E01C73">
      <w:pPr>
        <w:spacing w:after="0" w:line="240" w:lineRule="auto"/>
        <w:ind w:right="86" w:firstLine="540"/>
        <w:jc w:val="both"/>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Карта содержит все необходимые сведения, характеризующие состояние пациента в течение всего времени пребывания в стационаре, организацию его лечения, данные объективных исследований и назначения. Данные «Медицинской карты стационарного больного» позволяют контролировать правильность организации лечебного процесса и используются для выдачи справочного материала по запросам ведомственных учреждений (суд, прокуратура, экспертиза и др.).</w:t>
      </w:r>
    </w:p>
    <w:p w:rsidR="00E01C73" w:rsidRPr="00E01C73" w:rsidRDefault="00E01C73" w:rsidP="00E01C73">
      <w:pPr>
        <w:spacing w:after="0" w:line="240" w:lineRule="auto"/>
        <w:ind w:right="86" w:firstLine="540"/>
        <w:jc w:val="both"/>
        <w:rPr>
          <w:rFonts w:ascii="Times New Roman" w:eastAsia="Times New Roman" w:hAnsi="Times New Roman" w:cs="Times New Roman"/>
          <w:sz w:val="24"/>
          <w:szCs w:val="24"/>
          <w:lang w:eastAsia="ru-RU"/>
        </w:rPr>
      </w:pPr>
      <w:proofErr w:type="gramStart"/>
      <w:r w:rsidRPr="00E01C73">
        <w:rPr>
          <w:rFonts w:ascii="Times New Roman" w:eastAsia="Times New Roman" w:hAnsi="Times New Roman" w:cs="Times New Roman"/>
          <w:sz w:val="24"/>
          <w:szCs w:val="24"/>
          <w:lang w:eastAsia="ru-RU"/>
        </w:rPr>
        <w:t>Паспортная часть, диагноз направившего учреждения и диагноз, установленный врачами при поступлении пациента в УЗ записываются в приемном отделении.</w:t>
      </w:r>
      <w:proofErr w:type="gramEnd"/>
      <w:r w:rsidRPr="00E01C73">
        <w:rPr>
          <w:rFonts w:ascii="Times New Roman" w:eastAsia="Times New Roman" w:hAnsi="Times New Roman" w:cs="Times New Roman"/>
          <w:sz w:val="24"/>
          <w:szCs w:val="24"/>
          <w:lang w:eastAsia="ru-RU"/>
        </w:rPr>
        <w:t xml:space="preserve"> Врачом приемного отделения заполняется также специально отведенный лист, в котором указываются краткие данные анамнеза и данные обследования пациента в приемном отделении. Остальные записи в карте, включая клинический диагноз, делает лечащий врач.</w:t>
      </w:r>
    </w:p>
    <w:p w:rsidR="00E01C73" w:rsidRPr="00E01C73" w:rsidRDefault="00E01C73" w:rsidP="00E01C73">
      <w:pPr>
        <w:spacing w:after="0" w:line="240" w:lineRule="auto"/>
        <w:ind w:right="86" w:firstLine="540"/>
        <w:jc w:val="both"/>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Если пациент подвергался хирургическому вмешательству, то на 2-ой странице карты указывается дата (месяц, число, час) операц</w:t>
      </w:r>
      <w:proofErr w:type="gramStart"/>
      <w:r w:rsidRPr="00E01C73">
        <w:rPr>
          <w:rFonts w:ascii="Times New Roman" w:eastAsia="Times New Roman" w:hAnsi="Times New Roman" w:cs="Times New Roman"/>
          <w:sz w:val="24"/>
          <w:szCs w:val="24"/>
          <w:lang w:eastAsia="ru-RU"/>
        </w:rPr>
        <w:t>ии и ее</w:t>
      </w:r>
      <w:proofErr w:type="gramEnd"/>
      <w:r w:rsidRPr="00E01C73">
        <w:rPr>
          <w:rFonts w:ascii="Times New Roman" w:eastAsia="Times New Roman" w:hAnsi="Times New Roman" w:cs="Times New Roman"/>
          <w:sz w:val="24"/>
          <w:szCs w:val="24"/>
          <w:lang w:eastAsia="ru-RU"/>
        </w:rPr>
        <w:t xml:space="preserve"> название. </w:t>
      </w:r>
      <w:proofErr w:type="gramStart"/>
      <w:r w:rsidRPr="00E01C73">
        <w:rPr>
          <w:rFonts w:ascii="Times New Roman" w:eastAsia="Times New Roman" w:hAnsi="Times New Roman" w:cs="Times New Roman"/>
          <w:sz w:val="24"/>
          <w:szCs w:val="24"/>
          <w:lang w:eastAsia="ru-RU"/>
        </w:rPr>
        <w:t>(Подробное описание операции дается в журнале записи оперативных вмешательств в стационаре (ф. N 008/у).</w:t>
      </w:r>
      <w:proofErr w:type="gramEnd"/>
      <w:r w:rsidRPr="00E01C73">
        <w:rPr>
          <w:rFonts w:ascii="Times New Roman" w:eastAsia="Times New Roman" w:hAnsi="Times New Roman" w:cs="Times New Roman"/>
          <w:sz w:val="24"/>
          <w:szCs w:val="24"/>
          <w:lang w:eastAsia="ru-RU"/>
        </w:rPr>
        <w:t xml:space="preserve"> В случае смерти пациента указывается патологоанатомический диагноз. При выписке или смерти пациента указывается число проведенных койко-дней, причем день поступления и день выбытия считаются за один койко-день.</w:t>
      </w:r>
    </w:p>
    <w:p w:rsidR="00E01C73" w:rsidRPr="00E01C73" w:rsidRDefault="00E01C73" w:rsidP="00E01C73">
      <w:pPr>
        <w:spacing w:after="0" w:line="240" w:lineRule="auto"/>
        <w:ind w:right="86" w:firstLine="540"/>
        <w:jc w:val="both"/>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Во время пребывания пациента в стационаре карта хранится в папке лечащего врача. Врач делает ежедневные записи о состоянии и лечении пациента; назначения записываются в дневнике карты; на прилагаемом к карте температурном листе (ф. N 004/у) палатная сестра графически изображает температуру, пульс, дыхание и т.д.</w:t>
      </w:r>
    </w:p>
    <w:p w:rsidR="00E01C73" w:rsidRPr="00E01C73" w:rsidRDefault="00E01C73" w:rsidP="00E01C73">
      <w:pPr>
        <w:spacing w:after="0" w:line="240" w:lineRule="auto"/>
        <w:ind w:right="86" w:firstLine="540"/>
        <w:jc w:val="both"/>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lastRenderedPageBreak/>
        <w:t>При выписке (смерти) пациента лечащий врач составляет эпикриз, в котором кратко резюмируются данные о состоянии пациента при поступлении и выбытии, обосновывается диагноз, указываются лечебные мероприятия и их эффективность, даются рекомендации по дальнейшему лечению и режиму пациента (если они необходимы).</w:t>
      </w:r>
    </w:p>
    <w:p w:rsidR="00E01C73" w:rsidRPr="00E01C73" w:rsidRDefault="00E01C73" w:rsidP="00E01C73">
      <w:pPr>
        <w:spacing w:after="0" w:line="240" w:lineRule="auto"/>
        <w:ind w:right="86" w:firstLine="540"/>
        <w:jc w:val="both"/>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 xml:space="preserve">«Медицинская карта стационарного больного» подписывается лечащим врачом и заведующим отделением. </w:t>
      </w:r>
    </w:p>
    <w:p w:rsidR="00E01C73" w:rsidRPr="00E01C73" w:rsidRDefault="00E01C73" w:rsidP="00E01C73">
      <w:pPr>
        <w:spacing w:after="0" w:line="240" w:lineRule="auto"/>
        <w:ind w:right="86"/>
        <w:jc w:val="center"/>
        <w:rPr>
          <w:rFonts w:ascii="Times New Roman" w:eastAsia="Times New Roman" w:hAnsi="Times New Roman" w:cs="Times New Roman"/>
          <w:b/>
          <w:i/>
          <w:sz w:val="24"/>
          <w:szCs w:val="24"/>
          <w:lang w:eastAsia="ru-RU"/>
        </w:rPr>
      </w:pPr>
      <w:r w:rsidRPr="00E01C73">
        <w:rPr>
          <w:rFonts w:ascii="Times New Roman" w:eastAsia="Times New Roman" w:hAnsi="Times New Roman" w:cs="Times New Roman"/>
          <w:b/>
          <w:i/>
          <w:sz w:val="24"/>
          <w:szCs w:val="24"/>
          <w:lang w:eastAsia="ru-RU"/>
        </w:rPr>
        <w:t>«Медицинская карта стационарного больного» (уч. ф. ООЗ/у).</w:t>
      </w:r>
    </w:p>
    <w:p w:rsidR="00E01C73" w:rsidRPr="00E01C73" w:rsidRDefault="00E01C73" w:rsidP="00E01C73">
      <w:pPr>
        <w:spacing w:after="0" w:line="240" w:lineRule="auto"/>
        <w:jc w:val="center"/>
        <w:rPr>
          <w:rFonts w:ascii="Times New Roman" w:eastAsia="Times New Roman" w:hAnsi="Times New Roman" w:cs="Times New Roman"/>
          <w:sz w:val="20"/>
          <w:szCs w:val="24"/>
          <w:lang w:eastAsia="ru-RU"/>
        </w:rPr>
      </w:pPr>
      <w:r w:rsidRPr="00E01C73">
        <w:rPr>
          <w:rFonts w:ascii="Times New Roman" w:eastAsia="Times New Roman" w:hAnsi="Times New Roman" w:cs="Times New Roman"/>
          <w:sz w:val="20"/>
          <w:szCs w:val="24"/>
          <w:lang w:eastAsia="ru-RU"/>
        </w:rPr>
        <w:t>МЕДИЦИНСКАЯ КАРТА № _____</w:t>
      </w:r>
    </w:p>
    <w:p w:rsidR="00E01C73" w:rsidRPr="00E01C73" w:rsidRDefault="00E01C73" w:rsidP="00E01C73">
      <w:pPr>
        <w:spacing w:after="0" w:line="240" w:lineRule="auto"/>
        <w:jc w:val="center"/>
        <w:rPr>
          <w:rFonts w:ascii="Times New Roman" w:eastAsia="Times New Roman" w:hAnsi="Times New Roman" w:cs="Times New Roman"/>
          <w:sz w:val="20"/>
          <w:szCs w:val="24"/>
          <w:lang w:eastAsia="ru-RU"/>
        </w:rPr>
      </w:pPr>
      <w:r w:rsidRPr="00E01C73">
        <w:rPr>
          <w:rFonts w:ascii="Times New Roman" w:eastAsia="Times New Roman" w:hAnsi="Times New Roman" w:cs="Times New Roman"/>
          <w:sz w:val="20"/>
          <w:szCs w:val="24"/>
          <w:lang w:eastAsia="ru-RU"/>
        </w:rPr>
        <w:t>стационарного больного</w:t>
      </w:r>
    </w:p>
    <w:p w:rsidR="00E01C73" w:rsidRPr="00E01C73" w:rsidRDefault="00E01C73" w:rsidP="00E01C73">
      <w:pPr>
        <w:spacing w:after="0" w:line="240" w:lineRule="auto"/>
        <w:jc w:val="center"/>
        <w:rPr>
          <w:rFonts w:ascii="Times New Roman" w:eastAsia="Times New Roman" w:hAnsi="Times New Roman" w:cs="Times New Roman"/>
          <w:sz w:val="20"/>
          <w:szCs w:val="24"/>
          <w:lang w:eastAsia="ru-RU"/>
        </w:rPr>
      </w:pPr>
    </w:p>
    <w:p w:rsidR="00E01C73" w:rsidRPr="00E01C73" w:rsidRDefault="00E01C73" w:rsidP="00E01C73">
      <w:pPr>
        <w:spacing w:after="0" w:line="240" w:lineRule="auto"/>
        <w:jc w:val="center"/>
        <w:rPr>
          <w:rFonts w:ascii="Times New Roman" w:eastAsia="Times New Roman" w:hAnsi="Times New Roman" w:cs="Times New Roman"/>
          <w:sz w:val="20"/>
          <w:szCs w:val="24"/>
          <w:lang w:eastAsia="ru-RU"/>
        </w:rPr>
      </w:pPr>
    </w:p>
    <w:p w:rsidR="00E01C73" w:rsidRPr="00E01C73" w:rsidRDefault="00E01C73" w:rsidP="00E01C73">
      <w:pPr>
        <w:spacing w:after="0" w:line="240" w:lineRule="auto"/>
        <w:jc w:val="center"/>
        <w:rPr>
          <w:rFonts w:ascii="Times New Roman" w:eastAsia="Times New Roman" w:hAnsi="Times New Roman" w:cs="Times New Roman"/>
          <w:sz w:val="20"/>
          <w:szCs w:val="24"/>
          <w:lang w:eastAsia="ru-RU"/>
        </w:rPr>
      </w:pPr>
    </w:p>
    <w:p w:rsidR="00E01C73" w:rsidRPr="00E01C73" w:rsidRDefault="00E01C73" w:rsidP="00E01C73">
      <w:pPr>
        <w:spacing w:after="0" w:line="240" w:lineRule="auto"/>
        <w:jc w:val="center"/>
        <w:rPr>
          <w:rFonts w:ascii="Times New Roman" w:eastAsia="Times New Roman" w:hAnsi="Times New Roman" w:cs="Times New Roman"/>
          <w:sz w:val="20"/>
          <w:szCs w:val="24"/>
          <w:lang w:eastAsia="ru-RU"/>
        </w:rPr>
      </w:pPr>
      <w:r w:rsidRPr="00E01C73">
        <w:rPr>
          <w:rFonts w:ascii="Times New Roman" w:eastAsia="Times New Roman" w:hAnsi="Times New Roman" w:cs="Times New Roman"/>
          <w:sz w:val="20"/>
          <w:szCs w:val="24"/>
          <w:lang w:eastAsia="ru-RU"/>
        </w:rPr>
        <w:t>Дата и время поступления _____________________________________________________________________</w:t>
      </w:r>
    </w:p>
    <w:p w:rsidR="00E01C73" w:rsidRPr="00E01C73" w:rsidRDefault="00E01C73" w:rsidP="00E01C73">
      <w:pPr>
        <w:spacing w:after="0" w:line="240" w:lineRule="auto"/>
        <w:rPr>
          <w:rFonts w:ascii="Times New Roman" w:eastAsia="Times New Roman" w:hAnsi="Times New Roman" w:cs="Times New Roman"/>
          <w:sz w:val="20"/>
          <w:szCs w:val="24"/>
          <w:lang w:eastAsia="ru-RU"/>
        </w:rPr>
      </w:pPr>
      <w:r w:rsidRPr="00E01C73">
        <w:rPr>
          <w:rFonts w:ascii="Times New Roman" w:eastAsia="Times New Roman" w:hAnsi="Times New Roman" w:cs="Times New Roman"/>
          <w:sz w:val="20"/>
          <w:szCs w:val="24"/>
          <w:lang w:eastAsia="ru-RU"/>
        </w:rPr>
        <w:t>Дата и время выписки ________________________________________________________________________</w:t>
      </w:r>
    </w:p>
    <w:p w:rsidR="00E01C73" w:rsidRPr="00E01C73" w:rsidRDefault="00E01C73" w:rsidP="00E01C73">
      <w:pPr>
        <w:spacing w:after="0" w:line="240" w:lineRule="auto"/>
        <w:rPr>
          <w:rFonts w:ascii="Times New Roman" w:eastAsia="Times New Roman" w:hAnsi="Times New Roman" w:cs="Times New Roman"/>
          <w:sz w:val="20"/>
          <w:szCs w:val="24"/>
          <w:lang w:eastAsia="ru-RU"/>
        </w:rPr>
      </w:pPr>
      <w:r w:rsidRPr="00E01C73">
        <w:rPr>
          <w:rFonts w:ascii="Times New Roman" w:eastAsia="Times New Roman" w:hAnsi="Times New Roman" w:cs="Times New Roman"/>
          <w:sz w:val="20"/>
          <w:szCs w:val="24"/>
          <w:lang w:eastAsia="ru-RU"/>
        </w:rPr>
        <w:t>____________________________________________________________________________________________</w:t>
      </w:r>
    </w:p>
    <w:p w:rsidR="00E01C73" w:rsidRPr="00E01C73" w:rsidRDefault="00E01C73" w:rsidP="00E01C73">
      <w:pPr>
        <w:spacing w:after="0" w:line="240" w:lineRule="auto"/>
        <w:rPr>
          <w:rFonts w:ascii="Times New Roman" w:eastAsia="Times New Roman" w:hAnsi="Times New Roman" w:cs="Times New Roman"/>
          <w:sz w:val="20"/>
          <w:szCs w:val="24"/>
          <w:lang w:eastAsia="ru-RU"/>
        </w:rPr>
      </w:pPr>
      <w:r w:rsidRPr="00E01C73">
        <w:rPr>
          <w:rFonts w:ascii="Times New Roman" w:eastAsia="Times New Roman" w:hAnsi="Times New Roman" w:cs="Times New Roman"/>
          <w:sz w:val="20"/>
          <w:szCs w:val="24"/>
          <w:lang w:eastAsia="ru-RU"/>
        </w:rPr>
        <w:t>Отделение _______________________________________ палата № __________________________________</w:t>
      </w:r>
    </w:p>
    <w:p w:rsidR="00E01C73" w:rsidRPr="00E01C73" w:rsidRDefault="00E01C73" w:rsidP="00E01C73">
      <w:pPr>
        <w:spacing w:after="0" w:line="240" w:lineRule="auto"/>
        <w:rPr>
          <w:rFonts w:ascii="Times New Roman" w:eastAsia="Times New Roman" w:hAnsi="Times New Roman" w:cs="Times New Roman"/>
          <w:sz w:val="20"/>
          <w:szCs w:val="24"/>
          <w:lang w:eastAsia="ru-RU"/>
        </w:rPr>
      </w:pPr>
      <w:proofErr w:type="gramStart"/>
      <w:r w:rsidRPr="00E01C73">
        <w:rPr>
          <w:rFonts w:ascii="Times New Roman" w:eastAsia="Times New Roman" w:hAnsi="Times New Roman" w:cs="Times New Roman"/>
          <w:sz w:val="20"/>
          <w:szCs w:val="24"/>
          <w:lang w:eastAsia="ru-RU"/>
        </w:rPr>
        <w:t>Переведен</w:t>
      </w:r>
      <w:proofErr w:type="gramEnd"/>
      <w:r w:rsidRPr="00E01C73">
        <w:rPr>
          <w:rFonts w:ascii="Times New Roman" w:eastAsia="Times New Roman" w:hAnsi="Times New Roman" w:cs="Times New Roman"/>
          <w:sz w:val="20"/>
          <w:szCs w:val="24"/>
          <w:lang w:eastAsia="ru-RU"/>
        </w:rPr>
        <w:t xml:space="preserve"> в отделение ________________________________________________________________________</w:t>
      </w:r>
    </w:p>
    <w:p w:rsidR="00E01C73" w:rsidRPr="00E01C73" w:rsidRDefault="00E01C73" w:rsidP="00E01C73">
      <w:pPr>
        <w:spacing w:after="0" w:line="240" w:lineRule="auto"/>
        <w:rPr>
          <w:rFonts w:ascii="Times New Roman" w:eastAsia="Times New Roman" w:hAnsi="Times New Roman" w:cs="Times New Roman"/>
          <w:sz w:val="20"/>
          <w:szCs w:val="24"/>
          <w:lang w:eastAsia="ru-RU"/>
        </w:rPr>
      </w:pPr>
      <w:r w:rsidRPr="00E01C73">
        <w:rPr>
          <w:rFonts w:ascii="Times New Roman" w:eastAsia="Times New Roman" w:hAnsi="Times New Roman" w:cs="Times New Roman"/>
          <w:sz w:val="20"/>
          <w:szCs w:val="24"/>
          <w:lang w:eastAsia="ru-RU"/>
        </w:rPr>
        <w:t>Проведено койко-дней ________________________________________________________________________</w:t>
      </w:r>
    </w:p>
    <w:p w:rsidR="00E01C73" w:rsidRPr="00E01C73" w:rsidRDefault="00E01C73" w:rsidP="00E01C73">
      <w:pPr>
        <w:spacing w:after="0" w:line="240" w:lineRule="auto"/>
        <w:rPr>
          <w:rFonts w:ascii="Times New Roman" w:eastAsia="Times New Roman" w:hAnsi="Times New Roman" w:cs="Times New Roman"/>
          <w:sz w:val="20"/>
          <w:szCs w:val="24"/>
          <w:lang w:eastAsia="ru-RU"/>
        </w:rPr>
      </w:pPr>
      <w:r w:rsidRPr="00E01C73">
        <w:rPr>
          <w:rFonts w:ascii="Times New Roman" w:eastAsia="Times New Roman" w:hAnsi="Times New Roman" w:cs="Times New Roman"/>
          <w:sz w:val="20"/>
          <w:szCs w:val="24"/>
          <w:lang w:eastAsia="ru-RU"/>
        </w:rPr>
        <w:t>Виды транспортировки: на каталке, на кресле, может идти (подчеркнуть)</w:t>
      </w:r>
    </w:p>
    <w:p w:rsidR="00E01C73" w:rsidRPr="00E01C73" w:rsidRDefault="00E01C73" w:rsidP="00E01C73">
      <w:pPr>
        <w:spacing w:after="0" w:line="240" w:lineRule="auto"/>
        <w:rPr>
          <w:rFonts w:ascii="Times New Roman" w:eastAsia="Times New Roman" w:hAnsi="Times New Roman" w:cs="Times New Roman"/>
          <w:sz w:val="20"/>
          <w:szCs w:val="24"/>
          <w:lang w:eastAsia="ru-RU"/>
        </w:rPr>
      </w:pPr>
      <w:r w:rsidRPr="00E01C73">
        <w:rPr>
          <w:rFonts w:ascii="Times New Roman" w:eastAsia="Times New Roman" w:hAnsi="Times New Roman" w:cs="Times New Roman"/>
          <w:sz w:val="20"/>
          <w:szCs w:val="24"/>
          <w:lang w:eastAsia="ru-RU"/>
        </w:rPr>
        <w:t>Группа крови _____________________ Резус-принадлежность _______________________________________</w:t>
      </w:r>
    </w:p>
    <w:p w:rsidR="00E01C73" w:rsidRPr="00E01C73" w:rsidRDefault="00E01C73" w:rsidP="00E01C73">
      <w:pPr>
        <w:spacing w:after="0" w:line="240" w:lineRule="auto"/>
        <w:rPr>
          <w:rFonts w:ascii="Times New Roman" w:eastAsia="Times New Roman" w:hAnsi="Times New Roman" w:cs="Times New Roman"/>
          <w:sz w:val="20"/>
          <w:szCs w:val="24"/>
          <w:lang w:eastAsia="ru-RU"/>
        </w:rPr>
      </w:pPr>
      <w:r w:rsidRPr="00E01C73">
        <w:rPr>
          <w:rFonts w:ascii="Times New Roman" w:eastAsia="Times New Roman" w:hAnsi="Times New Roman" w:cs="Times New Roman"/>
          <w:sz w:val="20"/>
          <w:szCs w:val="24"/>
          <w:lang w:eastAsia="ru-RU"/>
        </w:rPr>
        <w:t>Побочное действие лекарств (непереносимость) ___________________________________________________</w:t>
      </w:r>
    </w:p>
    <w:p w:rsidR="00E01C73" w:rsidRPr="00E01C73" w:rsidRDefault="00E01C73" w:rsidP="00E01C73">
      <w:pPr>
        <w:spacing w:after="0" w:line="240" w:lineRule="auto"/>
        <w:rPr>
          <w:rFonts w:ascii="Times New Roman" w:eastAsia="Times New Roman" w:hAnsi="Times New Roman" w:cs="Times New Roman"/>
          <w:sz w:val="20"/>
          <w:szCs w:val="24"/>
          <w:lang w:eastAsia="ru-RU"/>
        </w:rPr>
      </w:pPr>
      <w:r w:rsidRPr="00E01C73">
        <w:rPr>
          <w:rFonts w:ascii="Times New Roman" w:eastAsia="Times New Roman" w:hAnsi="Times New Roman" w:cs="Times New Roman"/>
          <w:sz w:val="20"/>
          <w:szCs w:val="24"/>
          <w:lang w:eastAsia="ru-RU"/>
        </w:rPr>
        <w:t>_____________________________________________________________________________________________</w:t>
      </w:r>
    </w:p>
    <w:p w:rsidR="00E01C73" w:rsidRPr="00E01C73" w:rsidRDefault="00E01C73" w:rsidP="00E01C73">
      <w:pPr>
        <w:spacing w:after="0" w:line="240" w:lineRule="auto"/>
        <w:rPr>
          <w:rFonts w:ascii="Times New Roman" w:eastAsia="Times New Roman" w:hAnsi="Times New Roman" w:cs="Times New Roman"/>
          <w:sz w:val="20"/>
          <w:szCs w:val="24"/>
          <w:lang w:eastAsia="ru-RU"/>
        </w:rPr>
      </w:pPr>
      <w:r w:rsidRPr="00E01C73">
        <w:rPr>
          <w:rFonts w:ascii="Times New Roman" w:eastAsia="Times New Roman" w:hAnsi="Times New Roman" w:cs="Times New Roman"/>
          <w:sz w:val="20"/>
          <w:szCs w:val="24"/>
          <w:lang w:eastAsia="ru-RU"/>
        </w:rPr>
        <w:t>название препарата, характер побочного действия</w:t>
      </w:r>
    </w:p>
    <w:p w:rsidR="00E01C73" w:rsidRPr="00E01C73" w:rsidRDefault="00E01C73" w:rsidP="00E01C73">
      <w:pPr>
        <w:spacing w:after="0" w:line="240" w:lineRule="auto"/>
        <w:rPr>
          <w:rFonts w:ascii="Times New Roman" w:eastAsia="Times New Roman" w:hAnsi="Times New Roman" w:cs="Times New Roman"/>
          <w:sz w:val="20"/>
          <w:szCs w:val="24"/>
          <w:lang w:eastAsia="ru-RU"/>
        </w:rPr>
      </w:pPr>
      <w:r w:rsidRPr="00E01C73">
        <w:rPr>
          <w:rFonts w:ascii="Times New Roman" w:eastAsia="Times New Roman" w:hAnsi="Times New Roman" w:cs="Times New Roman"/>
          <w:sz w:val="20"/>
          <w:szCs w:val="24"/>
          <w:lang w:eastAsia="ru-RU"/>
        </w:rPr>
        <w:t>_____________________________________________________________________________________________</w:t>
      </w:r>
    </w:p>
    <w:p w:rsidR="00E01C73" w:rsidRPr="00E01C73" w:rsidRDefault="00E01C73" w:rsidP="00E01C73">
      <w:pPr>
        <w:spacing w:after="0" w:line="240" w:lineRule="auto"/>
        <w:rPr>
          <w:rFonts w:ascii="Times New Roman" w:eastAsia="Times New Roman" w:hAnsi="Times New Roman" w:cs="Times New Roman"/>
          <w:sz w:val="20"/>
          <w:szCs w:val="24"/>
          <w:lang w:eastAsia="ru-RU"/>
        </w:rPr>
      </w:pPr>
      <w:r w:rsidRPr="00E01C73">
        <w:rPr>
          <w:rFonts w:ascii="Times New Roman" w:eastAsia="Times New Roman" w:hAnsi="Times New Roman" w:cs="Times New Roman"/>
          <w:sz w:val="20"/>
          <w:szCs w:val="24"/>
          <w:lang w:eastAsia="ru-RU"/>
        </w:rPr>
        <w:t>1. Фамилия, имя, отчество ______________________________________________________________________</w:t>
      </w:r>
    </w:p>
    <w:p w:rsidR="00E01C73" w:rsidRPr="00E01C73" w:rsidRDefault="00E01C73" w:rsidP="00E01C73">
      <w:pPr>
        <w:spacing w:after="0" w:line="240" w:lineRule="auto"/>
        <w:rPr>
          <w:rFonts w:ascii="Times New Roman" w:eastAsia="Times New Roman" w:hAnsi="Times New Roman" w:cs="Times New Roman"/>
          <w:sz w:val="20"/>
          <w:szCs w:val="24"/>
          <w:lang w:eastAsia="ru-RU"/>
        </w:rPr>
      </w:pPr>
      <w:r w:rsidRPr="00E01C73">
        <w:rPr>
          <w:rFonts w:ascii="Times New Roman" w:eastAsia="Times New Roman" w:hAnsi="Times New Roman" w:cs="Times New Roman"/>
          <w:sz w:val="20"/>
          <w:szCs w:val="24"/>
          <w:lang w:eastAsia="ru-RU"/>
        </w:rPr>
        <w:t>________________________________________ 2. Пол _______________________________________________</w:t>
      </w:r>
    </w:p>
    <w:p w:rsidR="00E01C73" w:rsidRPr="00E01C73" w:rsidRDefault="00E01C73" w:rsidP="00E01C73">
      <w:pPr>
        <w:spacing w:after="0" w:line="240" w:lineRule="auto"/>
        <w:rPr>
          <w:rFonts w:ascii="Times New Roman" w:eastAsia="Times New Roman" w:hAnsi="Times New Roman" w:cs="Times New Roman"/>
          <w:sz w:val="20"/>
          <w:szCs w:val="24"/>
          <w:lang w:eastAsia="ru-RU"/>
        </w:rPr>
      </w:pPr>
      <w:r w:rsidRPr="00E01C73">
        <w:rPr>
          <w:rFonts w:ascii="Times New Roman" w:eastAsia="Times New Roman" w:hAnsi="Times New Roman" w:cs="Times New Roman"/>
          <w:sz w:val="20"/>
          <w:szCs w:val="24"/>
          <w:lang w:eastAsia="ru-RU"/>
        </w:rPr>
        <w:t>3. Возраст ______ (полных лет, для детей: до 1 года - месяцев, до 1 месяца – дней)</w:t>
      </w:r>
    </w:p>
    <w:p w:rsidR="00E01C73" w:rsidRPr="00E01C73" w:rsidRDefault="00E01C73" w:rsidP="00E01C73">
      <w:pPr>
        <w:spacing w:after="0" w:line="240" w:lineRule="auto"/>
        <w:rPr>
          <w:rFonts w:ascii="Times New Roman" w:eastAsia="Times New Roman" w:hAnsi="Times New Roman" w:cs="Times New Roman"/>
          <w:sz w:val="20"/>
          <w:szCs w:val="24"/>
          <w:lang w:eastAsia="ru-RU"/>
        </w:rPr>
      </w:pPr>
      <w:r w:rsidRPr="00E01C73">
        <w:rPr>
          <w:rFonts w:ascii="Times New Roman" w:eastAsia="Times New Roman" w:hAnsi="Times New Roman" w:cs="Times New Roman"/>
          <w:sz w:val="20"/>
          <w:szCs w:val="24"/>
          <w:lang w:eastAsia="ru-RU"/>
        </w:rPr>
        <w:t>4. Постоянное место жительства: город, село (подчеркнуть) __________________________________________</w:t>
      </w:r>
    </w:p>
    <w:p w:rsidR="00E01C73" w:rsidRPr="00E01C73" w:rsidRDefault="00E01C73" w:rsidP="00E01C73">
      <w:pPr>
        <w:spacing w:after="0" w:line="240" w:lineRule="auto"/>
        <w:rPr>
          <w:rFonts w:ascii="Times New Roman" w:eastAsia="Times New Roman" w:hAnsi="Times New Roman" w:cs="Times New Roman"/>
          <w:sz w:val="20"/>
          <w:szCs w:val="24"/>
          <w:lang w:eastAsia="ru-RU"/>
        </w:rPr>
      </w:pPr>
      <w:r w:rsidRPr="00E01C73">
        <w:rPr>
          <w:rFonts w:ascii="Times New Roman" w:eastAsia="Times New Roman" w:hAnsi="Times New Roman" w:cs="Times New Roman"/>
          <w:sz w:val="20"/>
          <w:szCs w:val="24"/>
          <w:lang w:eastAsia="ru-RU"/>
        </w:rPr>
        <w:t>_____________________________________________________________________________________________</w:t>
      </w:r>
    </w:p>
    <w:p w:rsidR="00E01C73" w:rsidRPr="00E01C73" w:rsidRDefault="00E01C73" w:rsidP="00E01C73">
      <w:pPr>
        <w:spacing w:after="0" w:line="240" w:lineRule="auto"/>
        <w:rPr>
          <w:rFonts w:ascii="Times New Roman" w:eastAsia="Times New Roman" w:hAnsi="Times New Roman" w:cs="Times New Roman"/>
          <w:sz w:val="20"/>
          <w:szCs w:val="24"/>
          <w:lang w:eastAsia="ru-RU"/>
        </w:rPr>
      </w:pPr>
      <w:r w:rsidRPr="00E01C73">
        <w:rPr>
          <w:rFonts w:ascii="Times New Roman" w:eastAsia="Times New Roman" w:hAnsi="Times New Roman" w:cs="Times New Roman"/>
          <w:sz w:val="20"/>
          <w:szCs w:val="24"/>
          <w:lang w:eastAsia="ru-RU"/>
        </w:rPr>
        <w:t>вписать адрес, указав для приезжих - область, район,</w:t>
      </w:r>
    </w:p>
    <w:p w:rsidR="00E01C73" w:rsidRPr="00E01C73" w:rsidRDefault="00E01C73" w:rsidP="00E01C73">
      <w:pPr>
        <w:spacing w:after="0" w:line="240" w:lineRule="auto"/>
        <w:rPr>
          <w:rFonts w:ascii="Times New Roman" w:eastAsia="Times New Roman" w:hAnsi="Times New Roman" w:cs="Times New Roman"/>
          <w:sz w:val="20"/>
          <w:szCs w:val="24"/>
          <w:lang w:eastAsia="ru-RU"/>
        </w:rPr>
      </w:pPr>
      <w:r w:rsidRPr="00E01C73">
        <w:rPr>
          <w:rFonts w:ascii="Times New Roman" w:eastAsia="Times New Roman" w:hAnsi="Times New Roman" w:cs="Times New Roman"/>
          <w:sz w:val="20"/>
          <w:szCs w:val="24"/>
          <w:lang w:eastAsia="ru-RU"/>
        </w:rPr>
        <w:t>_____________________________________________________________________________________________</w:t>
      </w:r>
    </w:p>
    <w:p w:rsidR="00E01C73" w:rsidRPr="00E01C73" w:rsidRDefault="00E01C73" w:rsidP="00E01C73">
      <w:pPr>
        <w:spacing w:after="0" w:line="240" w:lineRule="auto"/>
        <w:rPr>
          <w:rFonts w:ascii="Times New Roman" w:eastAsia="Times New Roman" w:hAnsi="Times New Roman" w:cs="Times New Roman"/>
          <w:sz w:val="20"/>
          <w:szCs w:val="24"/>
          <w:lang w:eastAsia="ru-RU"/>
        </w:rPr>
      </w:pPr>
      <w:r w:rsidRPr="00E01C73">
        <w:rPr>
          <w:rFonts w:ascii="Times New Roman" w:eastAsia="Times New Roman" w:hAnsi="Times New Roman" w:cs="Times New Roman"/>
          <w:sz w:val="20"/>
          <w:szCs w:val="24"/>
          <w:lang w:eastAsia="ru-RU"/>
        </w:rPr>
        <w:t>населенный пункт, адрес родственников и № телефона</w:t>
      </w:r>
    </w:p>
    <w:p w:rsidR="00E01C73" w:rsidRPr="00E01C73" w:rsidRDefault="00E01C73" w:rsidP="00E01C73">
      <w:pPr>
        <w:spacing w:after="0" w:line="240" w:lineRule="auto"/>
        <w:rPr>
          <w:rFonts w:ascii="Times New Roman" w:eastAsia="Times New Roman" w:hAnsi="Times New Roman" w:cs="Times New Roman"/>
          <w:sz w:val="20"/>
          <w:szCs w:val="24"/>
          <w:lang w:eastAsia="ru-RU"/>
        </w:rPr>
      </w:pPr>
      <w:r w:rsidRPr="00E01C73">
        <w:rPr>
          <w:rFonts w:ascii="Times New Roman" w:eastAsia="Times New Roman" w:hAnsi="Times New Roman" w:cs="Times New Roman"/>
          <w:sz w:val="20"/>
          <w:szCs w:val="24"/>
          <w:lang w:eastAsia="ru-RU"/>
        </w:rPr>
        <w:t>5. Место работы, профессия или должность _______________________________________________________</w:t>
      </w:r>
    </w:p>
    <w:p w:rsidR="00E01C73" w:rsidRPr="00E01C73" w:rsidRDefault="00E01C73" w:rsidP="00E01C73">
      <w:pPr>
        <w:spacing w:after="0" w:line="240" w:lineRule="auto"/>
        <w:rPr>
          <w:rFonts w:ascii="Times New Roman" w:eastAsia="Times New Roman" w:hAnsi="Times New Roman" w:cs="Times New Roman"/>
          <w:sz w:val="20"/>
          <w:szCs w:val="24"/>
          <w:lang w:eastAsia="ru-RU"/>
        </w:rPr>
      </w:pPr>
      <w:r w:rsidRPr="00E01C73">
        <w:rPr>
          <w:rFonts w:ascii="Times New Roman" w:eastAsia="Times New Roman" w:hAnsi="Times New Roman" w:cs="Times New Roman"/>
          <w:sz w:val="20"/>
          <w:szCs w:val="24"/>
          <w:lang w:eastAsia="ru-RU"/>
        </w:rPr>
        <w:t>_____________________________________________________________________________________________</w:t>
      </w:r>
    </w:p>
    <w:p w:rsidR="00E01C73" w:rsidRPr="00E01C73" w:rsidRDefault="00E01C73" w:rsidP="00E01C73">
      <w:pPr>
        <w:spacing w:after="0" w:line="240" w:lineRule="auto"/>
        <w:rPr>
          <w:rFonts w:ascii="Times New Roman" w:eastAsia="Times New Roman" w:hAnsi="Times New Roman" w:cs="Times New Roman"/>
          <w:sz w:val="20"/>
          <w:szCs w:val="24"/>
          <w:lang w:eastAsia="ru-RU"/>
        </w:rPr>
      </w:pPr>
      <w:r w:rsidRPr="00E01C73">
        <w:rPr>
          <w:rFonts w:ascii="Times New Roman" w:eastAsia="Times New Roman" w:hAnsi="Times New Roman" w:cs="Times New Roman"/>
          <w:sz w:val="20"/>
          <w:szCs w:val="24"/>
          <w:lang w:eastAsia="ru-RU"/>
        </w:rPr>
        <w:t>для учащихся - место учебы; для детей - название детского учреждения, школы;</w:t>
      </w:r>
    </w:p>
    <w:p w:rsidR="00E01C73" w:rsidRPr="00E01C73" w:rsidRDefault="00E01C73" w:rsidP="00E01C73">
      <w:pPr>
        <w:spacing w:after="0" w:line="240" w:lineRule="auto"/>
        <w:rPr>
          <w:rFonts w:ascii="Times New Roman" w:eastAsia="Times New Roman" w:hAnsi="Times New Roman" w:cs="Times New Roman"/>
          <w:sz w:val="20"/>
          <w:szCs w:val="24"/>
          <w:lang w:eastAsia="ru-RU"/>
        </w:rPr>
      </w:pPr>
      <w:r w:rsidRPr="00E01C73">
        <w:rPr>
          <w:rFonts w:ascii="Times New Roman" w:eastAsia="Times New Roman" w:hAnsi="Times New Roman" w:cs="Times New Roman"/>
          <w:sz w:val="20"/>
          <w:szCs w:val="24"/>
          <w:lang w:eastAsia="ru-RU"/>
        </w:rPr>
        <w:t>_____________________________________________________________________________________________</w:t>
      </w:r>
    </w:p>
    <w:p w:rsidR="00E01C73" w:rsidRPr="00E01C73" w:rsidRDefault="00E01C73" w:rsidP="00E01C73">
      <w:pPr>
        <w:spacing w:after="0" w:line="240" w:lineRule="auto"/>
        <w:rPr>
          <w:rFonts w:ascii="Times New Roman" w:eastAsia="Times New Roman" w:hAnsi="Times New Roman" w:cs="Times New Roman"/>
          <w:sz w:val="20"/>
          <w:szCs w:val="24"/>
          <w:lang w:eastAsia="ru-RU"/>
        </w:rPr>
      </w:pPr>
      <w:r w:rsidRPr="00E01C73">
        <w:rPr>
          <w:rFonts w:ascii="Times New Roman" w:eastAsia="Times New Roman" w:hAnsi="Times New Roman" w:cs="Times New Roman"/>
          <w:sz w:val="20"/>
          <w:szCs w:val="24"/>
          <w:lang w:eastAsia="ru-RU"/>
        </w:rPr>
        <w:t xml:space="preserve">для инвалидов - род и группа инвалидности, </w:t>
      </w:r>
      <w:proofErr w:type="spellStart"/>
      <w:r w:rsidRPr="00E01C73">
        <w:rPr>
          <w:rFonts w:ascii="Times New Roman" w:eastAsia="Times New Roman" w:hAnsi="Times New Roman" w:cs="Times New Roman"/>
          <w:sz w:val="20"/>
          <w:szCs w:val="24"/>
          <w:lang w:eastAsia="ru-RU"/>
        </w:rPr>
        <w:t>иов</w:t>
      </w:r>
      <w:proofErr w:type="spellEnd"/>
      <w:r w:rsidRPr="00E01C73">
        <w:rPr>
          <w:rFonts w:ascii="Times New Roman" w:eastAsia="Times New Roman" w:hAnsi="Times New Roman" w:cs="Times New Roman"/>
          <w:sz w:val="20"/>
          <w:szCs w:val="24"/>
          <w:lang w:eastAsia="ru-RU"/>
        </w:rPr>
        <w:t xml:space="preserve"> – да, нет подчеркнуть</w:t>
      </w:r>
    </w:p>
    <w:p w:rsidR="00E01C73" w:rsidRPr="00E01C73" w:rsidRDefault="00E01C73" w:rsidP="00E01C73">
      <w:pPr>
        <w:spacing w:after="0" w:line="240" w:lineRule="auto"/>
        <w:rPr>
          <w:rFonts w:ascii="Times New Roman" w:eastAsia="Times New Roman" w:hAnsi="Times New Roman" w:cs="Times New Roman"/>
          <w:sz w:val="20"/>
          <w:szCs w:val="24"/>
          <w:lang w:eastAsia="ru-RU"/>
        </w:rPr>
      </w:pPr>
      <w:r w:rsidRPr="00E01C73">
        <w:rPr>
          <w:rFonts w:ascii="Times New Roman" w:eastAsia="Times New Roman" w:hAnsi="Times New Roman" w:cs="Times New Roman"/>
          <w:sz w:val="20"/>
          <w:szCs w:val="24"/>
          <w:lang w:eastAsia="ru-RU"/>
        </w:rPr>
        <w:t>6. Кем направлен больной ______________________________________________________________________</w:t>
      </w:r>
    </w:p>
    <w:p w:rsidR="00E01C73" w:rsidRPr="00E01C73" w:rsidRDefault="00E01C73" w:rsidP="00E01C73">
      <w:pPr>
        <w:spacing w:after="0" w:line="240" w:lineRule="auto"/>
        <w:rPr>
          <w:rFonts w:ascii="Times New Roman" w:eastAsia="Times New Roman" w:hAnsi="Times New Roman" w:cs="Times New Roman"/>
          <w:sz w:val="20"/>
          <w:szCs w:val="24"/>
          <w:lang w:eastAsia="ru-RU"/>
        </w:rPr>
      </w:pPr>
      <w:r w:rsidRPr="00E01C73">
        <w:rPr>
          <w:rFonts w:ascii="Times New Roman" w:eastAsia="Times New Roman" w:hAnsi="Times New Roman" w:cs="Times New Roman"/>
          <w:sz w:val="20"/>
          <w:szCs w:val="24"/>
          <w:lang w:eastAsia="ru-RU"/>
        </w:rPr>
        <w:tab/>
      </w:r>
      <w:r w:rsidRPr="00E01C73">
        <w:rPr>
          <w:rFonts w:ascii="Times New Roman" w:eastAsia="Times New Roman" w:hAnsi="Times New Roman" w:cs="Times New Roman"/>
          <w:sz w:val="20"/>
          <w:szCs w:val="24"/>
          <w:lang w:eastAsia="ru-RU"/>
        </w:rPr>
        <w:tab/>
      </w:r>
      <w:r w:rsidRPr="00E01C73">
        <w:rPr>
          <w:rFonts w:ascii="Times New Roman" w:eastAsia="Times New Roman" w:hAnsi="Times New Roman" w:cs="Times New Roman"/>
          <w:sz w:val="20"/>
          <w:szCs w:val="24"/>
          <w:lang w:eastAsia="ru-RU"/>
        </w:rPr>
        <w:tab/>
      </w:r>
      <w:r w:rsidRPr="00E01C73">
        <w:rPr>
          <w:rFonts w:ascii="Times New Roman" w:eastAsia="Times New Roman" w:hAnsi="Times New Roman" w:cs="Times New Roman"/>
          <w:sz w:val="20"/>
          <w:szCs w:val="24"/>
          <w:lang w:eastAsia="ru-RU"/>
        </w:rPr>
        <w:tab/>
      </w:r>
      <w:r w:rsidRPr="00E01C73">
        <w:rPr>
          <w:rFonts w:ascii="Times New Roman" w:eastAsia="Times New Roman" w:hAnsi="Times New Roman" w:cs="Times New Roman"/>
          <w:sz w:val="20"/>
          <w:szCs w:val="24"/>
          <w:lang w:eastAsia="ru-RU"/>
        </w:rPr>
        <w:tab/>
      </w:r>
      <w:r w:rsidRPr="00E01C73">
        <w:rPr>
          <w:rFonts w:ascii="Times New Roman" w:eastAsia="Times New Roman" w:hAnsi="Times New Roman" w:cs="Times New Roman"/>
          <w:sz w:val="20"/>
          <w:szCs w:val="24"/>
          <w:lang w:eastAsia="ru-RU"/>
        </w:rPr>
        <w:tab/>
        <w:t>название лечебного учреждения</w:t>
      </w:r>
    </w:p>
    <w:p w:rsidR="00E01C73" w:rsidRPr="00E01C73" w:rsidRDefault="00E01C73" w:rsidP="00E01C73">
      <w:pPr>
        <w:spacing w:after="0" w:line="240" w:lineRule="auto"/>
        <w:rPr>
          <w:rFonts w:ascii="Times New Roman" w:eastAsia="Times New Roman" w:hAnsi="Times New Roman" w:cs="Times New Roman"/>
          <w:sz w:val="20"/>
          <w:szCs w:val="24"/>
          <w:lang w:eastAsia="ru-RU"/>
        </w:rPr>
      </w:pPr>
      <w:r w:rsidRPr="00E01C73">
        <w:rPr>
          <w:rFonts w:ascii="Times New Roman" w:eastAsia="Times New Roman" w:hAnsi="Times New Roman" w:cs="Times New Roman"/>
          <w:sz w:val="20"/>
          <w:szCs w:val="24"/>
          <w:lang w:eastAsia="ru-RU"/>
        </w:rPr>
        <w:t xml:space="preserve">7. </w:t>
      </w:r>
      <w:proofErr w:type="gramStart"/>
      <w:r w:rsidRPr="00E01C73">
        <w:rPr>
          <w:rFonts w:ascii="Times New Roman" w:eastAsia="Times New Roman" w:hAnsi="Times New Roman" w:cs="Times New Roman"/>
          <w:sz w:val="20"/>
          <w:szCs w:val="24"/>
          <w:lang w:eastAsia="ru-RU"/>
        </w:rPr>
        <w:t>Доставлен в стационар по экстренным показаниям: да, нет</w:t>
      </w:r>
      <w:proofErr w:type="gramEnd"/>
    </w:p>
    <w:p w:rsidR="00E01C73" w:rsidRPr="00E01C73" w:rsidRDefault="00E01C73" w:rsidP="00E01C73">
      <w:pPr>
        <w:spacing w:after="0" w:line="240" w:lineRule="auto"/>
        <w:rPr>
          <w:rFonts w:ascii="Times New Roman" w:eastAsia="Times New Roman" w:hAnsi="Times New Roman" w:cs="Times New Roman"/>
          <w:sz w:val="20"/>
          <w:szCs w:val="24"/>
          <w:lang w:eastAsia="ru-RU"/>
        </w:rPr>
      </w:pPr>
      <w:proofErr w:type="gramStart"/>
      <w:r w:rsidRPr="00E01C73">
        <w:rPr>
          <w:rFonts w:ascii="Times New Roman" w:eastAsia="Times New Roman" w:hAnsi="Times New Roman" w:cs="Times New Roman"/>
          <w:sz w:val="20"/>
          <w:szCs w:val="24"/>
          <w:lang w:eastAsia="ru-RU"/>
        </w:rPr>
        <w:t>через</w:t>
      </w:r>
      <w:proofErr w:type="gramEnd"/>
      <w:r w:rsidRPr="00E01C73">
        <w:rPr>
          <w:rFonts w:ascii="Times New Roman" w:eastAsia="Times New Roman" w:hAnsi="Times New Roman" w:cs="Times New Roman"/>
          <w:sz w:val="20"/>
          <w:szCs w:val="24"/>
          <w:lang w:eastAsia="ru-RU"/>
        </w:rPr>
        <w:t xml:space="preserve"> _________ </w:t>
      </w:r>
      <w:proofErr w:type="gramStart"/>
      <w:r w:rsidRPr="00E01C73">
        <w:rPr>
          <w:rFonts w:ascii="Times New Roman" w:eastAsia="Times New Roman" w:hAnsi="Times New Roman" w:cs="Times New Roman"/>
          <w:sz w:val="20"/>
          <w:szCs w:val="24"/>
          <w:lang w:eastAsia="ru-RU"/>
        </w:rPr>
        <w:t>часов</w:t>
      </w:r>
      <w:proofErr w:type="gramEnd"/>
      <w:r w:rsidRPr="00E01C73">
        <w:rPr>
          <w:rFonts w:ascii="Times New Roman" w:eastAsia="Times New Roman" w:hAnsi="Times New Roman" w:cs="Times New Roman"/>
          <w:sz w:val="20"/>
          <w:szCs w:val="24"/>
          <w:lang w:eastAsia="ru-RU"/>
        </w:rPr>
        <w:t xml:space="preserve"> после начала заболевания, получения травмы; </w:t>
      </w:r>
    </w:p>
    <w:p w:rsidR="00E01C73" w:rsidRPr="00E01C73" w:rsidRDefault="00E01C73" w:rsidP="00E01C73">
      <w:pPr>
        <w:spacing w:after="0" w:line="240" w:lineRule="auto"/>
        <w:rPr>
          <w:rFonts w:ascii="Times New Roman" w:eastAsia="Times New Roman" w:hAnsi="Times New Roman" w:cs="Times New Roman"/>
          <w:sz w:val="20"/>
          <w:szCs w:val="24"/>
          <w:lang w:eastAsia="ru-RU"/>
        </w:rPr>
      </w:pPr>
      <w:proofErr w:type="gramStart"/>
      <w:r w:rsidRPr="00E01C73">
        <w:rPr>
          <w:rFonts w:ascii="Times New Roman" w:eastAsia="Times New Roman" w:hAnsi="Times New Roman" w:cs="Times New Roman"/>
          <w:sz w:val="20"/>
          <w:szCs w:val="24"/>
          <w:lang w:eastAsia="ru-RU"/>
        </w:rPr>
        <w:t>госпитализирован</w:t>
      </w:r>
      <w:proofErr w:type="gramEnd"/>
      <w:r w:rsidRPr="00E01C73">
        <w:rPr>
          <w:rFonts w:ascii="Times New Roman" w:eastAsia="Times New Roman" w:hAnsi="Times New Roman" w:cs="Times New Roman"/>
          <w:sz w:val="20"/>
          <w:szCs w:val="24"/>
          <w:lang w:eastAsia="ru-RU"/>
        </w:rPr>
        <w:t xml:space="preserve"> в плановом порядке (подчеркнуть).</w:t>
      </w:r>
    </w:p>
    <w:p w:rsidR="00E01C73" w:rsidRPr="00E01C73" w:rsidRDefault="00E01C73" w:rsidP="00E01C73">
      <w:pPr>
        <w:spacing w:after="0" w:line="240" w:lineRule="auto"/>
        <w:rPr>
          <w:rFonts w:ascii="Times New Roman" w:eastAsia="Times New Roman" w:hAnsi="Times New Roman" w:cs="Times New Roman"/>
          <w:sz w:val="20"/>
          <w:szCs w:val="24"/>
          <w:lang w:eastAsia="ru-RU"/>
        </w:rPr>
      </w:pPr>
      <w:r w:rsidRPr="00E01C73">
        <w:rPr>
          <w:rFonts w:ascii="Times New Roman" w:eastAsia="Times New Roman" w:hAnsi="Times New Roman" w:cs="Times New Roman"/>
          <w:sz w:val="20"/>
          <w:szCs w:val="24"/>
          <w:lang w:eastAsia="ru-RU"/>
        </w:rPr>
        <w:t>8. Диагноз направившего учреждения ____________________________________________________________</w:t>
      </w:r>
    </w:p>
    <w:p w:rsidR="00E01C73" w:rsidRPr="00E01C73" w:rsidRDefault="00E01C73" w:rsidP="00E01C73">
      <w:pPr>
        <w:spacing w:after="0" w:line="240" w:lineRule="auto"/>
        <w:rPr>
          <w:rFonts w:ascii="Times New Roman" w:eastAsia="Times New Roman" w:hAnsi="Times New Roman" w:cs="Times New Roman"/>
          <w:sz w:val="20"/>
          <w:szCs w:val="24"/>
          <w:lang w:eastAsia="ru-RU"/>
        </w:rPr>
      </w:pPr>
      <w:r w:rsidRPr="00E01C73">
        <w:rPr>
          <w:rFonts w:ascii="Times New Roman" w:eastAsia="Times New Roman" w:hAnsi="Times New Roman" w:cs="Times New Roman"/>
          <w:sz w:val="20"/>
          <w:szCs w:val="24"/>
          <w:lang w:eastAsia="ru-RU"/>
        </w:rPr>
        <w:t>_____________________________________________________________________________________________</w:t>
      </w:r>
    </w:p>
    <w:p w:rsidR="00E01C73" w:rsidRPr="00E01C73" w:rsidRDefault="00E01C73" w:rsidP="00E01C73">
      <w:pPr>
        <w:spacing w:after="0" w:line="240" w:lineRule="auto"/>
        <w:rPr>
          <w:rFonts w:ascii="Times New Roman" w:eastAsia="Times New Roman" w:hAnsi="Times New Roman" w:cs="Times New Roman"/>
          <w:sz w:val="20"/>
          <w:szCs w:val="24"/>
          <w:lang w:eastAsia="ru-RU"/>
        </w:rPr>
      </w:pPr>
      <w:r w:rsidRPr="00E01C73">
        <w:rPr>
          <w:rFonts w:ascii="Times New Roman" w:eastAsia="Times New Roman" w:hAnsi="Times New Roman" w:cs="Times New Roman"/>
          <w:sz w:val="20"/>
          <w:szCs w:val="24"/>
          <w:lang w:eastAsia="ru-RU"/>
        </w:rPr>
        <w:t>9. Диагноз при поступлении ____________________________________________________________________</w:t>
      </w:r>
    </w:p>
    <w:p w:rsidR="00E01C73" w:rsidRPr="00E01C73" w:rsidRDefault="00E01C73" w:rsidP="00E01C73">
      <w:pPr>
        <w:spacing w:after="0" w:line="240" w:lineRule="auto"/>
        <w:jc w:val="center"/>
        <w:rPr>
          <w:rFonts w:ascii="Times New Roman" w:eastAsia="Times New Roman" w:hAnsi="Times New Roman" w:cs="Times New Roman"/>
          <w:sz w:val="20"/>
          <w:szCs w:val="24"/>
          <w:lang w:eastAsia="ru-RU"/>
        </w:rPr>
      </w:pPr>
    </w:p>
    <w:tbl>
      <w:tblPr>
        <w:tblW w:w="0" w:type="auto"/>
        <w:tblLayout w:type="fixed"/>
        <w:tblCellMar>
          <w:left w:w="70" w:type="dxa"/>
          <w:right w:w="70" w:type="dxa"/>
        </w:tblCellMar>
        <w:tblLook w:val="0000" w:firstRow="0" w:lastRow="0" w:firstColumn="0" w:lastColumn="0" w:noHBand="0" w:noVBand="0"/>
      </w:tblPr>
      <w:tblGrid>
        <w:gridCol w:w="321"/>
        <w:gridCol w:w="5938"/>
        <w:gridCol w:w="190"/>
        <w:gridCol w:w="315"/>
        <w:gridCol w:w="2728"/>
        <w:gridCol w:w="482"/>
      </w:tblGrid>
      <w:tr w:rsidR="00E01C73" w:rsidRPr="00E01C73" w:rsidTr="00EF0EB8">
        <w:tblPrEx>
          <w:tblCellMar>
            <w:top w:w="0" w:type="dxa"/>
            <w:bottom w:w="0" w:type="dxa"/>
          </w:tblCellMar>
        </w:tblPrEx>
        <w:trPr>
          <w:gridBefore w:val="1"/>
          <w:gridAfter w:val="1"/>
          <w:wBefore w:w="321" w:type="dxa"/>
          <w:wAfter w:w="482" w:type="dxa"/>
          <w:trHeight w:val="114"/>
        </w:trPr>
        <w:tc>
          <w:tcPr>
            <w:tcW w:w="5938" w:type="dxa"/>
          </w:tcPr>
          <w:p w:rsidR="00E01C73" w:rsidRPr="00E01C73" w:rsidRDefault="00E01C73" w:rsidP="00E01C73">
            <w:pPr>
              <w:spacing w:after="0" w:line="240" w:lineRule="auto"/>
              <w:jc w:val="both"/>
              <w:rPr>
                <w:rFonts w:ascii="Times New Roman" w:eastAsia="Times New Roman" w:hAnsi="Times New Roman" w:cs="Times New Roman"/>
                <w:sz w:val="20"/>
                <w:szCs w:val="24"/>
                <w:lang w:eastAsia="ru-RU"/>
              </w:rPr>
            </w:pPr>
            <w:r w:rsidRPr="00E01C73">
              <w:rPr>
                <w:rFonts w:ascii="Times New Roman" w:eastAsia="Times New Roman" w:hAnsi="Times New Roman" w:cs="Times New Roman"/>
                <w:sz w:val="20"/>
                <w:szCs w:val="24"/>
                <w:lang w:eastAsia="ru-RU"/>
              </w:rPr>
              <w:t>Диагноз клинический</w:t>
            </w:r>
          </w:p>
        </w:tc>
        <w:tc>
          <w:tcPr>
            <w:tcW w:w="505" w:type="dxa"/>
            <w:gridSpan w:val="2"/>
          </w:tcPr>
          <w:p w:rsidR="00E01C73" w:rsidRPr="00E01C73" w:rsidRDefault="00E01C73" w:rsidP="00E01C73">
            <w:pPr>
              <w:spacing w:after="0" w:line="240" w:lineRule="auto"/>
              <w:jc w:val="center"/>
              <w:rPr>
                <w:rFonts w:ascii="Times New Roman" w:eastAsia="Times New Roman" w:hAnsi="Times New Roman" w:cs="Times New Roman"/>
                <w:sz w:val="20"/>
                <w:szCs w:val="24"/>
                <w:lang w:eastAsia="ru-RU"/>
              </w:rPr>
            </w:pPr>
          </w:p>
        </w:tc>
        <w:tc>
          <w:tcPr>
            <w:tcW w:w="2728" w:type="dxa"/>
          </w:tcPr>
          <w:p w:rsidR="00E01C73" w:rsidRPr="00E01C73" w:rsidRDefault="00E01C73" w:rsidP="00E01C73">
            <w:pPr>
              <w:spacing w:after="0" w:line="240" w:lineRule="auto"/>
              <w:jc w:val="center"/>
              <w:rPr>
                <w:rFonts w:ascii="Times New Roman" w:eastAsia="Times New Roman" w:hAnsi="Times New Roman" w:cs="Times New Roman"/>
                <w:sz w:val="20"/>
                <w:szCs w:val="24"/>
                <w:lang w:eastAsia="ru-RU"/>
              </w:rPr>
            </w:pPr>
            <w:r w:rsidRPr="00E01C73">
              <w:rPr>
                <w:rFonts w:ascii="Times New Roman" w:eastAsia="Times New Roman" w:hAnsi="Times New Roman" w:cs="Times New Roman"/>
                <w:sz w:val="20"/>
                <w:szCs w:val="24"/>
                <w:lang w:eastAsia="ru-RU"/>
              </w:rPr>
              <w:t>Дата установления</w:t>
            </w:r>
          </w:p>
        </w:tc>
      </w:tr>
      <w:tr w:rsidR="00E01C73" w:rsidRPr="00E01C73" w:rsidTr="00EF0EB8">
        <w:tblPrEx>
          <w:tblCellMar>
            <w:top w:w="0" w:type="dxa"/>
            <w:bottom w:w="0" w:type="dxa"/>
          </w:tblCellMar>
        </w:tblPrEx>
        <w:trPr>
          <w:trHeight w:val="114"/>
        </w:trPr>
        <w:tc>
          <w:tcPr>
            <w:tcW w:w="6259" w:type="dxa"/>
            <w:gridSpan w:val="2"/>
          </w:tcPr>
          <w:p w:rsidR="00E01C73" w:rsidRPr="00E01C73" w:rsidRDefault="00E01C73" w:rsidP="00E01C73">
            <w:pPr>
              <w:spacing w:after="0" w:line="240" w:lineRule="auto"/>
              <w:jc w:val="both"/>
              <w:rPr>
                <w:rFonts w:ascii="Times New Roman" w:eastAsia="Times New Roman" w:hAnsi="Times New Roman" w:cs="Times New Roman"/>
                <w:sz w:val="20"/>
                <w:szCs w:val="24"/>
                <w:lang w:eastAsia="ru-RU"/>
              </w:rPr>
            </w:pPr>
            <w:r w:rsidRPr="00E01C73">
              <w:rPr>
                <w:rFonts w:ascii="Times New Roman" w:eastAsia="Times New Roman" w:hAnsi="Times New Roman" w:cs="Times New Roman"/>
                <w:sz w:val="20"/>
                <w:szCs w:val="24"/>
                <w:lang w:eastAsia="ru-RU"/>
              </w:rPr>
              <w:t>_______________________________________</w:t>
            </w:r>
          </w:p>
        </w:tc>
        <w:tc>
          <w:tcPr>
            <w:tcW w:w="190" w:type="dxa"/>
          </w:tcPr>
          <w:p w:rsidR="00E01C73" w:rsidRPr="00E01C73" w:rsidRDefault="00E01C73" w:rsidP="00E01C73">
            <w:pPr>
              <w:spacing w:after="0" w:line="240" w:lineRule="auto"/>
              <w:jc w:val="center"/>
              <w:rPr>
                <w:rFonts w:ascii="Times New Roman" w:eastAsia="Times New Roman" w:hAnsi="Times New Roman" w:cs="Times New Roman"/>
                <w:sz w:val="20"/>
                <w:szCs w:val="24"/>
                <w:lang w:eastAsia="ru-RU"/>
              </w:rPr>
            </w:pPr>
          </w:p>
        </w:tc>
        <w:tc>
          <w:tcPr>
            <w:tcW w:w="3525" w:type="dxa"/>
            <w:gridSpan w:val="3"/>
          </w:tcPr>
          <w:p w:rsidR="00E01C73" w:rsidRPr="00E01C73" w:rsidRDefault="00E01C73" w:rsidP="00E01C73">
            <w:pPr>
              <w:spacing w:after="0" w:line="240" w:lineRule="auto"/>
              <w:jc w:val="center"/>
              <w:rPr>
                <w:rFonts w:ascii="Times New Roman" w:eastAsia="Times New Roman" w:hAnsi="Times New Roman" w:cs="Times New Roman"/>
                <w:sz w:val="20"/>
                <w:szCs w:val="24"/>
                <w:lang w:eastAsia="ru-RU"/>
              </w:rPr>
            </w:pPr>
            <w:r w:rsidRPr="00E01C73">
              <w:rPr>
                <w:rFonts w:ascii="Times New Roman" w:eastAsia="Times New Roman" w:hAnsi="Times New Roman" w:cs="Times New Roman"/>
                <w:sz w:val="20"/>
                <w:szCs w:val="24"/>
                <w:lang w:eastAsia="ru-RU"/>
              </w:rPr>
              <w:t>______________________</w:t>
            </w:r>
          </w:p>
        </w:tc>
      </w:tr>
      <w:tr w:rsidR="00E01C73" w:rsidRPr="00E01C73" w:rsidTr="00EF0EB8">
        <w:tblPrEx>
          <w:tblCellMar>
            <w:top w:w="0" w:type="dxa"/>
            <w:bottom w:w="0" w:type="dxa"/>
          </w:tblCellMar>
        </w:tblPrEx>
        <w:trPr>
          <w:trHeight w:val="114"/>
        </w:trPr>
        <w:tc>
          <w:tcPr>
            <w:tcW w:w="6259" w:type="dxa"/>
            <w:gridSpan w:val="2"/>
          </w:tcPr>
          <w:p w:rsidR="00E01C73" w:rsidRPr="00E01C73" w:rsidRDefault="00E01C73" w:rsidP="00E01C73">
            <w:pPr>
              <w:spacing w:after="0" w:line="240" w:lineRule="auto"/>
              <w:jc w:val="both"/>
              <w:rPr>
                <w:rFonts w:ascii="Times New Roman" w:eastAsia="Times New Roman" w:hAnsi="Times New Roman" w:cs="Times New Roman"/>
                <w:sz w:val="20"/>
                <w:szCs w:val="24"/>
                <w:lang w:eastAsia="ru-RU"/>
              </w:rPr>
            </w:pPr>
            <w:r w:rsidRPr="00E01C73">
              <w:rPr>
                <w:rFonts w:ascii="Times New Roman" w:eastAsia="Times New Roman" w:hAnsi="Times New Roman" w:cs="Times New Roman"/>
                <w:sz w:val="20"/>
                <w:szCs w:val="24"/>
                <w:lang w:eastAsia="ru-RU"/>
              </w:rPr>
              <w:t>_______________________________________</w:t>
            </w:r>
          </w:p>
        </w:tc>
        <w:tc>
          <w:tcPr>
            <w:tcW w:w="190" w:type="dxa"/>
          </w:tcPr>
          <w:p w:rsidR="00E01C73" w:rsidRPr="00E01C73" w:rsidRDefault="00E01C73" w:rsidP="00E01C73">
            <w:pPr>
              <w:spacing w:after="0" w:line="240" w:lineRule="auto"/>
              <w:jc w:val="center"/>
              <w:rPr>
                <w:rFonts w:ascii="Times New Roman" w:eastAsia="Times New Roman" w:hAnsi="Times New Roman" w:cs="Times New Roman"/>
                <w:sz w:val="20"/>
                <w:szCs w:val="24"/>
                <w:lang w:eastAsia="ru-RU"/>
              </w:rPr>
            </w:pPr>
          </w:p>
        </w:tc>
        <w:tc>
          <w:tcPr>
            <w:tcW w:w="3525" w:type="dxa"/>
            <w:gridSpan w:val="3"/>
          </w:tcPr>
          <w:p w:rsidR="00E01C73" w:rsidRPr="00E01C73" w:rsidRDefault="00E01C73" w:rsidP="00E01C73">
            <w:pPr>
              <w:spacing w:after="0" w:line="240" w:lineRule="auto"/>
              <w:jc w:val="center"/>
              <w:rPr>
                <w:rFonts w:ascii="Times New Roman" w:eastAsia="Times New Roman" w:hAnsi="Times New Roman" w:cs="Times New Roman"/>
                <w:sz w:val="20"/>
                <w:szCs w:val="24"/>
                <w:lang w:eastAsia="ru-RU"/>
              </w:rPr>
            </w:pPr>
            <w:r w:rsidRPr="00E01C73">
              <w:rPr>
                <w:rFonts w:ascii="Times New Roman" w:eastAsia="Times New Roman" w:hAnsi="Times New Roman" w:cs="Times New Roman"/>
                <w:sz w:val="20"/>
                <w:szCs w:val="24"/>
                <w:lang w:eastAsia="ru-RU"/>
              </w:rPr>
              <w:t>______________________</w:t>
            </w:r>
          </w:p>
        </w:tc>
      </w:tr>
    </w:tbl>
    <w:p w:rsidR="00E01C73" w:rsidRPr="00E01C73" w:rsidRDefault="00E01C73" w:rsidP="00E01C73">
      <w:pPr>
        <w:spacing w:after="0" w:line="240" w:lineRule="auto"/>
        <w:rPr>
          <w:rFonts w:ascii="Times New Roman" w:eastAsia="Times New Roman" w:hAnsi="Times New Roman" w:cs="Times New Roman"/>
          <w:snapToGrid w:val="0"/>
          <w:sz w:val="20"/>
          <w:szCs w:val="20"/>
          <w:lang w:eastAsia="ru-RU"/>
        </w:rPr>
      </w:pPr>
    </w:p>
    <w:p w:rsidR="00E01C73" w:rsidRPr="00E01C73" w:rsidRDefault="00E01C73" w:rsidP="00E01C73">
      <w:pPr>
        <w:spacing w:after="0" w:line="240" w:lineRule="auto"/>
        <w:ind w:right="86" w:firstLine="540"/>
        <w:jc w:val="both"/>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На основании данных медицинской карты составляется карта, выбывшего из стационара (ф. N 066/у),</w:t>
      </w:r>
      <w:r w:rsidRPr="00E01C73">
        <w:rPr>
          <w:rFonts w:ascii="Times New Roman" w:eastAsia="Times New Roman" w:hAnsi="Times New Roman" w:cs="Times New Roman"/>
          <w:color w:val="000000"/>
          <w:sz w:val="24"/>
          <w:szCs w:val="24"/>
          <w:lang w:eastAsia="ru-RU"/>
        </w:rPr>
        <w:t xml:space="preserve"> о</w:t>
      </w:r>
      <w:r w:rsidRPr="00E01C73">
        <w:rPr>
          <w:rFonts w:ascii="Times New Roman" w:eastAsia="Times New Roman" w:hAnsi="Times New Roman" w:cs="Times New Roman"/>
          <w:sz w:val="24"/>
          <w:szCs w:val="24"/>
          <w:lang w:eastAsia="ru-RU"/>
        </w:rPr>
        <w:t>дновременно с записью эпикриза</w:t>
      </w:r>
      <w:r w:rsidRPr="00E01C73">
        <w:rPr>
          <w:rFonts w:ascii="Times New Roman" w:eastAsia="Times New Roman" w:hAnsi="Times New Roman" w:cs="Times New Roman"/>
          <w:color w:val="000000"/>
          <w:sz w:val="24"/>
          <w:szCs w:val="24"/>
          <w:lang w:eastAsia="ru-RU"/>
        </w:rPr>
        <w:t xml:space="preserve"> и является статистическим документом,</w:t>
      </w:r>
      <w:r w:rsidRPr="00E01C73">
        <w:rPr>
          <w:rFonts w:ascii="Times New Roman" w:eastAsia="Times New Roman" w:hAnsi="Times New Roman" w:cs="Times New Roman"/>
          <w:sz w:val="24"/>
          <w:szCs w:val="24"/>
          <w:lang w:eastAsia="ru-RU"/>
        </w:rPr>
        <w:t xml:space="preserve"> после чего карта сдается в архив учреждения.</w:t>
      </w:r>
    </w:p>
    <w:p w:rsidR="00E01C73" w:rsidRPr="00E01C73" w:rsidRDefault="00E01C73" w:rsidP="00E01C73">
      <w:pPr>
        <w:spacing w:after="0" w:line="240" w:lineRule="auto"/>
        <w:ind w:firstLine="539"/>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В карте отражаются основные сведения: о длительности лечения пациента в стационаре, диагнозе основного и сопутствующих заболеваний, сроке, характере и эффективности хирургической помощи, исходе заболевания и др. Карты обеспечивают наиболее рациональную разработку сведений для составления соответствующих разделов отчета.</w:t>
      </w:r>
    </w:p>
    <w:p w:rsidR="00E01C73" w:rsidRPr="00E01C73" w:rsidRDefault="00E01C73" w:rsidP="00E01C73">
      <w:pPr>
        <w:spacing w:after="0" w:line="240" w:lineRule="auto"/>
        <w:ind w:firstLine="539"/>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lastRenderedPageBreak/>
        <w:t>На основании «Карты выбывшего из стационара» заполняются разделы отчета: состав поступивших пациентов и исходы лечения, хирургическая работа стационара (включая экстренную хирургическую помощь).</w:t>
      </w:r>
    </w:p>
    <w:p w:rsidR="00E01C73" w:rsidRPr="00E01C73" w:rsidRDefault="00E01C73" w:rsidP="00E01C73">
      <w:pPr>
        <w:spacing w:after="0" w:line="240" w:lineRule="auto"/>
        <w:ind w:firstLine="539"/>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При переводе пациента из одного отделения в другие той же больницы «Карта выбывшего из стационара» заполняется в отделении, из которого выбыл пациент.</w:t>
      </w:r>
    </w:p>
    <w:p w:rsidR="00E01C73" w:rsidRPr="00E01C73" w:rsidRDefault="00E01C73" w:rsidP="00E01C73">
      <w:pPr>
        <w:spacing w:after="0" w:line="240" w:lineRule="auto"/>
        <w:ind w:firstLine="539"/>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 xml:space="preserve">В тех случаях, когда в карте указано </w:t>
      </w:r>
      <w:proofErr w:type="gramStart"/>
      <w:r w:rsidRPr="00E01C73">
        <w:rPr>
          <w:rFonts w:ascii="Times New Roman" w:eastAsia="Times New Roman" w:hAnsi="Times New Roman" w:cs="Times New Roman"/>
          <w:sz w:val="24"/>
          <w:szCs w:val="24"/>
          <w:lang w:eastAsia="ru-RU"/>
        </w:rPr>
        <w:t>два и более диагнозов</w:t>
      </w:r>
      <w:proofErr w:type="gramEnd"/>
      <w:r w:rsidRPr="00E01C73">
        <w:rPr>
          <w:rFonts w:ascii="Times New Roman" w:eastAsia="Times New Roman" w:hAnsi="Times New Roman" w:cs="Times New Roman"/>
          <w:sz w:val="24"/>
          <w:szCs w:val="24"/>
          <w:lang w:eastAsia="ru-RU"/>
        </w:rPr>
        <w:t xml:space="preserve"> заболевания, в отчете пациент относится к одному из этих заболеваний, послужившему основной причиной госпитализации.</w:t>
      </w:r>
    </w:p>
    <w:p w:rsidR="00E01C73" w:rsidRPr="00E01C73" w:rsidRDefault="00E01C73" w:rsidP="00E01C73">
      <w:pPr>
        <w:spacing w:after="0" w:line="240" w:lineRule="auto"/>
        <w:ind w:firstLine="539"/>
        <w:rPr>
          <w:rFonts w:ascii="Times New Roman" w:eastAsia="Times New Roman" w:hAnsi="Times New Roman" w:cs="Times New Roman"/>
          <w:sz w:val="24"/>
          <w:szCs w:val="24"/>
          <w:lang w:eastAsia="ru-RU"/>
        </w:rPr>
      </w:pPr>
      <w:proofErr w:type="gramStart"/>
      <w:r w:rsidRPr="00E01C73">
        <w:rPr>
          <w:rFonts w:ascii="Times New Roman" w:eastAsia="Times New Roman" w:hAnsi="Times New Roman" w:cs="Times New Roman"/>
          <w:sz w:val="24"/>
          <w:szCs w:val="24"/>
          <w:lang w:eastAsia="ru-RU"/>
        </w:rPr>
        <w:t>«Карта выбывшего из стационара» должна быть подписана врачом.</w:t>
      </w:r>
      <w:proofErr w:type="gramEnd"/>
      <w:r w:rsidRPr="00E01C73">
        <w:rPr>
          <w:rFonts w:ascii="Times New Roman" w:eastAsia="Times New Roman" w:hAnsi="Times New Roman" w:cs="Times New Roman"/>
          <w:sz w:val="24"/>
          <w:szCs w:val="24"/>
          <w:lang w:eastAsia="ru-RU"/>
        </w:rPr>
        <w:t xml:space="preserve"> Карта не заполняется на пациентов, переведенных в другие стационары.</w:t>
      </w:r>
    </w:p>
    <w:p w:rsidR="00E01C73" w:rsidRPr="00E01C73" w:rsidRDefault="00E01C73" w:rsidP="00E01C73">
      <w:pPr>
        <w:spacing w:after="0" w:line="240" w:lineRule="auto"/>
        <w:ind w:firstLine="539"/>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В карте, если пациент госпитализирован по поводу несчастного случая, отравления или травмы, должна быть сделана пометка.</w:t>
      </w:r>
    </w:p>
    <w:p w:rsidR="00E01C73" w:rsidRPr="00E01C73" w:rsidRDefault="00E01C73" w:rsidP="00E01C73">
      <w:pPr>
        <w:spacing w:after="0" w:line="240" w:lineRule="auto"/>
        <w:ind w:right="86"/>
        <w:jc w:val="center"/>
        <w:rPr>
          <w:rFonts w:ascii="Times New Roman" w:eastAsia="Times New Roman" w:hAnsi="Times New Roman" w:cs="Times New Roman"/>
          <w:sz w:val="24"/>
          <w:szCs w:val="24"/>
          <w:lang w:eastAsia="ru-RU"/>
        </w:rPr>
      </w:pPr>
    </w:p>
    <w:p w:rsidR="00E01C73" w:rsidRPr="00E01C73" w:rsidRDefault="00E01C73" w:rsidP="00E01C73">
      <w:pPr>
        <w:spacing w:after="0" w:line="240" w:lineRule="auto"/>
        <w:ind w:right="86"/>
        <w:jc w:val="center"/>
        <w:rPr>
          <w:rFonts w:ascii="Times New Roman" w:eastAsia="Times New Roman" w:hAnsi="Times New Roman" w:cs="Times New Roman"/>
          <w:b/>
          <w:i/>
          <w:sz w:val="24"/>
          <w:szCs w:val="24"/>
          <w:lang w:eastAsia="ru-RU"/>
        </w:rPr>
      </w:pPr>
      <w:r w:rsidRPr="00E01C73">
        <w:rPr>
          <w:rFonts w:ascii="Times New Roman" w:eastAsia="Times New Roman" w:hAnsi="Times New Roman" w:cs="Times New Roman"/>
          <w:b/>
          <w:i/>
          <w:sz w:val="24"/>
          <w:szCs w:val="24"/>
          <w:lang w:eastAsia="ru-RU"/>
        </w:rPr>
        <w:t>Журнал учета приема больных (госпитализации) и отказа от госпитализации (форма № 001/у)</w:t>
      </w:r>
    </w:p>
    <w:p w:rsidR="00E01C73" w:rsidRPr="00E01C73" w:rsidRDefault="00E01C73" w:rsidP="00E01C73">
      <w:pPr>
        <w:spacing w:after="0" w:line="240" w:lineRule="auto"/>
        <w:ind w:right="86" w:firstLine="540"/>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 xml:space="preserve">Журнал служит для регистрации пациентов, поступающих </w:t>
      </w:r>
      <w:proofErr w:type="gramStart"/>
      <w:r w:rsidRPr="00E01C73">
        <w:rPr>
          <w:rFonts w:ascii="Times New Roman" w:eastAsia="Times New Roman" w:hAnsi="Times New Roman" w:cs="Times New Roman"/>
          <w:sz w:val="24"/>
          <w:szCs w:val="24"/>
          <w:lang w:eastAsia="ru-RU"/>
        </w:rPr>
        <w:t>в</w:t>
      </w:r>
      <w:proofErr w:type="gramEnd"/>
      <w:r w:rsidRPr="00E01C73">
        <w:rPr>
          <w:rFonts w:ascii="Times New Roman" w:eastAsia="Times New Roman" w:hAnsi="Times New Roman" w:cs="Times New Roman"/>
          <w:sz w:val="24"/>
          <w:szCs w:val="24"/>
          <w:lang w:eastAsia="ru-RU"/>
        </w:rPr>
        <w:t xml:space="preserve"> УЗ. Записи в журнале позволяют разрабатывать данные о поступивших пациентах, о частоте и причинах отказов в госпитализации. Журнал ведется в приемном отделении УЗ, один на всю больницу.</w:t>
      </w:r>
    </w:p>
    <w:p w:rsidR="00E01C73" w:rsidRPr="00E01C73" w:rsidRDefault="00E01C73" w:rsidP="00E01C73">
      <w:pPr>
        <w:spacing w:after="0" w:line="240" w:lineRule="auto"/>
        <w:ind w:right="86" w:firstLine="540"/>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Инфекционные отделения УЗ должны вести самостоятельные «Журналы приема больных и отказов в госпитализации».</w:t>
      </w:r>
    </w:p>
    <w:p w:rsidR="00E01C73" w:rsidRPr="00E01C73" w:rsidRDefault="00E01C73" w:rsidP="00E01C73">
      <w:pPr>
        <w:spacing w:after="0" w:line="240" w:lineRule="auto"/>
        <w:ind w:right="86" w:firstLine="540"/>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В журнал записывается каждый пациент, обратившийся по поводу госпитализации, независимо от того, помещается ли он в стационар или ему отказано в госпитализации.</w:t>
      </w:r>
    </w:p>
    <w:p w:rsidR="00E01C73" w:rsidRPr="00E01C73" w:rsidRDefault="00E01C73" w:rsidP="00E01C73">
      <w:pPr>
        <w:spacing w:after="0" w:line="240" w:lineRule="auto"/>
        <w:ind w:right="86" w:firstLine="540"/>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Графы 4-7 заполняются на основании «Медицинской карты амбулаторного больного», если пациент направлен поликлиническим отделением данного УЗ, или выписки из медицинской карты (ф. N 027/у), если пациент направлен другим УЗ.</w:t>
      </w:r>
    </w:p>
    <w:p w:rsidR="00E01C73" w:rsidRPr="00E01C73" w:rsidRDefault="00E01C73" w:rsidP="00E01C73">
      <w:pPr>
        <w:spacing w:after="0" w:line="240" w:lineRule="auto"/>
        <w:ind w:right="86" w:firstLine="540"/>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Графы 11-12 заполняются на основании «Медицинской карты стационарного больного» при выписке или в случае смерти пациента.</w:t>
      </w:r>
    </w:p>
    <w:p w:rsidR="00E01C73" w:rsidRPr="00E01C73" w:rsidRDefault="00E01C73" w:rsidP="00E01C73">
      <w:pPr>
        <w:spacing w:after="0" w:line="240" w:lineRule="auto"/>
        <w:ind w:right="86" w:firstLine="540"/>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Графы 13-14 заполняются в приемном отделении на пациентов, имевших направление на госпитализацию, по тем или иным причинам не госпитализированных.</w:t>
      </w:r>
    </w:p>
    <w:p w:rsidR="00E01C73" w:rsidRPr="00E01C73" w:rsidRDefault="00E01C73" w:rsidP="00E01C73">
      <w:pPr>
        <w:spacing w:after="0" w:line="240" w:lineRule="auto"/>
        <w:ind w:right="86" w:firstLine="540"/>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 xml:space="preserve">На пациентов, которым отказано в госпитализации, также подробно заполняются графы 4-7, 10. </w:t>
      </w:r>
      <w:proofErr w:type="gramStart"/>
      <w:r w:rsidRPr="00E01C73">
        <w:rPr>
          <w:rFonts w:ascii="Times New Roman" w:eastAsia="Times New Roman" w:hAnsi="Times New Roman" w:cs="Times New Roman"/>
          <w:sz w:val="24"/>
          <w:szCs w:val="24"/>
          <w:lang w:eastAsia="ru-RU"/>
        </w:rPr>
        <w:t>Необходимо точно указать причину отказа в госпитализации и принятые меры (оказана амбулаторная помощь, направлен в другой стационар).</w:t>
      </w:r>
      <w:proofErr w:type="gramEnd"/>
    </w:p>
    <w:p w:rsidR="00E01C73" w:rsidRPr="00E01C73" w:rsidRDefault="00E01C73" w:rsidP="00E01C73">
      <w:pPr>
        <w:spacing w:after="0" w:line="240" w:lineRule="auto"/>
        <w:ind w:right="86" w:firstLine="540"/>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Отказом в госпитализации считаются все случаи, когда пациент, прибывший в стационар с направлением на госпитализацию, не госпитализируется в данном стационаре. Если пациенту по поводу одного и того же заболевания было отказано в госпитализации несколько раз, то каждый отказ в журнале регистрируется отдельно.</w:t>
      </w:r>
    </w:p>
    <w:p w:rsidR="00E01C73" w:rsidRPr="00E01C73" w:rsidRDefault="00E01C73" w:rsidP="00E01C73">
      <w:pPr>
        <w:autoSpaceDE w:val="0"/>
        <w:autoSpaceDN w:val="0"/>
        <w:adjustRightInd w:val="0"/>
        <w:spacing w:after="0" w:line="240" w:lineRule="auto"/>
        <w:jc w:val="right"/>
        <w:rPr>
          <w:rFonts w:ascii="Courier New" w:eastAsia="Times New Roman" w:hAnsi="Courier New" w:cs="Courier New"/>
          <w:sz w:val="20"/>
          <w:szCs w:val="20"/>
          <w:lang w:eastAsia="ru-RU"/>
        </w:rPr>
      </w:pPr>
    </w:p>
    <w:tbl>
      <w:tblPr>
        <w:tblW w:w="5000" w:type="pct"/>
        <w:tblInd w:w="70" w:type="dxa"/>
        <w:tblLayout w:type="fixed"/>
        <w:tblCellMar>
          <w:left w:w="70" w:type="dxa"/>
          <w:right w:w="70" w:type="dxa"/>
        </w:tblCellMar>
        <w:tblLook w:val="0000" w:firstRow="0" w:lastRow="0" w:firstColumn="0" w:lastColumn="0" w:noHBand="0" w:noVBand="0"/>
      </w:tblPr>
      <w:tblGrid>
        <w:gridCol w:w="522"/>
        <w:gridCol w:w="635"/>
        <w:gridCol w:w="635"/>
        <w:gridCol w:w="1880"/>
        <w:gridCol w:w="1201"/>
        <w:gridCol w:w="1880"/>
        <w:gridCol w:w="1314"/>
        <w:gridCol w:w="1428"/>
      </w:tblGrid>
      <w:tr w:rsidR="00E01C73" w:rsidRPr="00E01C73" w:rsidTr="00EF0EB8">
        <w:tblPrEx>
          <w:tblCellMar>
            <w:top w:w="0" w:type="dxa"/>
            <w:bottom w:w="0" w:type="dxa"/>
          </w:tblCellMar>
        </w:tblPrEx>
        <w:trPr>
          <w:cantSplit/>
          <w:trHeight w:val="360"/>
        </w:trPr>
        <w:tc>
          <w:tcPr>
            <w:tcW w:w="547" w:type="dxa"/>
            <w:vMerge w:val="restart"/>
            <w:tcBorders>
              <w:top w:val="single" w:sz="6" w:space="0" w:color="auto"/>
              <w:left w:val="single" w:sz="6" w:space="0" w:color="auto"/>
              <w:bottom w:val="nil"/>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r w:rsidRPr="00E01C73">
              <w:rPr>
                <w:rFonts w:ascii="Arial" w:eastAsia="Times New Roman" w:hAnsi="Arial" w:cs="Arial"/>
                <w:sz w:val="20"/>
                <w:szCs w:val="20"/>
                <w:lang w:eastAsia="ru-RU"/>
              </w:rPr>
              <w:br/>
            </w:r>
            <w:r w:rsidRPr="00E01C73">
              <w:rPr>
                <w:rFonts w:ascii="Arial" w:eastAsia="Times New Roman" w:hAnsi="Arial" w:cs="Arial"/>
                <w:sz w:val="20"/>
                <w:szCs w:val="20"/>
                <w:lang w:eastAsia="ru-RU"/>
              </w:rPr>
              <w:br/>
              <w:t xml:space="preserve">N </w:t>
            </w:r>
            <w:r w:rsidRPr="00E01C73">
              <w:rPr>
                <w:rFonts w:ascii="Arial" w:eastAsia="Times New Roman" w:hAnsi="Arial" w:cs="Arial"/>
                <w:sz w:val="20"/>
                <w:szCs w:val="20"/>
                <w:lang w:eastAsia="ru-RU"/>
              </w:rPr>
              <w:br/>
            </w:r>
            <w:proofErr w:type="gramStart"/>
            <w:r w:rsidRPr="00E01C73">
              <w:rPr>
                <w:rFonts w:ascii="Arial" w:eastAsia="Times New Roman" w:hAnsi="Arial" w:cs="Arial"/>
                <w:sz w:val="20"/>
                <w:szCs w:val="20"/>
                <w:lang w:eastAsia="ru-RU"/>
              </w:rPr>
              <w:t>п</w:t>
            </w:r>
            <w:proofErr w:type="gramEnd"/>
            <w:r w:rsidRPr="00E01C73">
              <w:rPr>
                <w:rFonts w:ascii="Arial" w:eastAsia="Times New Roman" w:hAnsi="Arial" w:cs="Arial"/>
                <w:sz w:val="20"/>
                <w:szCs w:val="20"/>
                <w:lang w:eastAsia="ru-RU"/>
              </w:rPr>
              <w:t>/п</w:t>
            </w:r>
          </w:p>
        </w:tc>
        <w:tc>
          <w:tcPr>
            <w:tcW w:w="1336" w:type="dxa"/>
            <w:gridSpan w:val="2"/>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ind w:right="-78"/>
              <w:rPr>
                <w:rFonts w:ascii="Arial" w:eastAsia="Times New Roman" w:hAnsi="Arial" w:cs="Arial"/>
                <w:sz w:val="20"/>
                <w:szCs w:val="20"/>
                <w:lang w:eastAsia="ru-RU"/>
              </w:rPr>
            </w:pPr>
            <w:proofErr w:type="spellStart"/>
            <w:proofErr w:type="gramStart"/>
            <w:r w:rsidRPr="00E01C73">
              <w:rPr>
                <w:rFonts w:ascii="Arial" w:eastAsia="Times New Roman" w:hAnsi="Arial" w:cs="Arial"/>
                <w:sz w:val="20"/>
                <w:szCs w:val="20"/>
                <w:lang w:eastAsia="ru-RU"/>
              </w:rPr>
              <w:t>Поступле</w:t>
            </w:r>
            <w:proofErr w:type="spellEnd"/>
            <w:r w:rsidRPr="00E01C73">
              <w:rPr>
                <w:rFonts w:ascii="Arial" w:eastAsia="Times New Roman" w:hAnsi="Arial" w:cs="Arial"/>
                <w:sz w:val="20"/>
                <w:szCs w:val="20"/>
                <w:lang w:eastAsia="ru-RU"/>
              </w:rPr>
              <w:br/>
            </w:r>
            <w:proofErr w:type="spellStart"/>
            <w:r w:rsidRPr="00E01C73">
              <w:rPr>
                <w:rFonts w:ascii="Arial" w:eastAsia="Times New Roman" w:hAnsi="Arial" w:cs="Arial"/>
                <w:sz w:val="20"/>
                <w:szCs w:val="20"/>
                <w:lang w:eastAsia="ru-RU"/>
              </w:rPr>
              <w:t>ние</w:t>
            </w:r>
            <w:proofErr w:type="spellEnd"/>
            <w:proofErr w:type="gramEnd"/>
            <w:r w:rsidRPr="00E01C73">
              <w:rPr>
                <w:rFonts w:ascii="Arial" w:eastAsia="Times New Roman" w:hAnsi="Arial" w:cs="Arial"/>
                <w:sz w:val="20"/>
                <w:szCs w:val="20"/>
                <w:lang w:eastAsia="ru-RU"/>
              </w:rPr>
              <w:t xml:space="preserve"> </w:t>
            </w:r>
          </w:p>
        </w:tc>
        <w:tc>
          <w:tcPr>
            <w:tcW w:w="1998" w:type="dxa"/>
            <w:vMerge w:val="restart"/>
            <w:tcBorders>
              <w:top w:val="single" w:sz="6" w:space="0" w:color="auto"/>
              <w:left w:val="single" w:sz="6" w:space="0" w:color="auto"/>
              <w:bottom w:val="nil"/>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r w:rsidRPr="00E01C73">
              <w:rPr>
                <w:rFonts w:ascii="Arial" w:eastAsia="Times New Roman" w:hAnsi="Arial" w:cs="Arial"/>
                <w:sz w:val="20"/>
                <w:szCs w:val="20"/>
                <w:lang w:eastAsia="ru-RU"/>
              </w:rPr>
              <w:br/>
            </w:r>
            <w:r w:rsidRPr="00E01C73">
              <w:rPr>
                <w:rFonts w:ascii="Arial" w:eastAsia="Times New Roman" w:hAnsi="Arial" w:cs="Arial"/>
                <w:sz w:val="20"/>
                <w:szCs w:val="20"/>
                <w:lang w:eastAsia="ru-RU"/>
              </w:rPr>
              <w:br/>
              <w:t>Фамилия, И., О.</w:t>
            </w:r>
          </w:p>
        </w:tc>
        <w:tc>
          <w:tcPr>
            <w:tcW w:w="1273" w:type="dxa"/>
            <w:vMerge w:val="restart"/>
            <w:tcBorders>
              <w:top w:val="single" w:sz="6" w:space="0" w:color="auto"/>
              <w:left w:val="single" w:sz="6" w:space="0" w:color="auto"/>
              <w:bottom w:val="nil"/>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r w:rsidRPr="00E01C73">
              <w:rPr>
                <w:rFonts w:ascii="Arial" w:eastAsia="Times New Roman" w:hAnsi="Arial" w:cs="Arial"/>
                <w:sz w:val="20"/>
                <w:szCs w:val="20"/>
                <w:lang w:eastAsia="ru-RU"/>
              </w:rPr>
              <w:br/>
            </w:r>
            <w:r w:rsidRPr="00E01C73">
              <w:rPr>
                <w:rFonts w:ascii="Arial" w:eastAsia="Times New Roman" w:hAnsi="Arial" w:cs="Arial"/>
                <w:sz w:val="20"/>
                <w:szCs w:val="20"/>
                <w:lang w:eastAsia="ru-RU"/>
              </w:rPr>
              <w:br/>
              <w:t xml:space="preserve">Дата </w:t>
            </w:r>
            <w:r w:rsidRPr="00E01C73">
              <w:rPr>
                <w:rFonts w:ascii="Arial" w:eastAsia="Times New Roman" w:hAnsi="Arial" w:cs="Arial"/>
                <w:sz w:val="20"/>
                <w:szCs w:val="20"/>
                <w:lang w:eastAsia="ru-RU"/>
              </w:rPr>
              <w:br/>
              <w:t xml:space="preserve">рождения </w:t>
            </w:r>
          </w:p>
        </w:tc>
        <w:tc>
          <w:tcPr>
            <w:tcW w:w="1998" w:type="dxa"/>
            <w:vMerge w:val="restart"/>
            <w:tcBorders>
              <w:top w:val="single" w:sz="6" w:space="0" w:color="auto"/>
              <w:left w:val="single" w:sz="6" w:space="0" w:color="auto"/>
              <w:bottom w:val="nil"/>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r w:rsidRPr="00E01C73">
              <w:rPr>
                <w:rFonts w:ascii="Arial" w:eastAsia="Times New Roman" w:hAnsi="Arial" w:cs="Arial"/>
                <w:sz w:val="20"/>
                <w:szCs w:val="20"/>
                <w:lang w:eastAsia="ru-RU"/>
              </w:rPr>
              <w:t xml:space="preserve">Постоянное </w:t>
            </w:r>
            <w:r w:rsidRPr="00E01C73">
              <w:rPr>
                <w:rFonts w:ascii="Arial" w:eastAsia="Times New Roman" w:hAnsi="Arial" w:cs="Arial"/>
                <w:sz w:val="20"/>
                <w:szCs w:val="20"/>
                <w:lang w:eastAsia="ru-RU"/>
              </w:rPr>
              <w:br/>
              <w:t xml:space="preserve">место </w:t>
            </w:r>
            <w:proofErr w:type="spellStart"/>
            <w:r w:rsidRPr="00E01C73">
              <w:rPr>
                <w:rFonts w:ascii="Arial" w:eastAsia="Times New Roman" w:hAnsi="Arial" w:cs="Arial"/>
                <w:sz w:val="20"/>
                <w:szCs w:val="20"/>
                <w:lang w:eastAsia="ru-RU"/>
              </w:rPr>
              <w:t>жительс</w:t>
            </w:r>
            <w:proofErr w:type="gramStart"/>
            <w:r w:rsidRPr="00E01C73">
              <w:rPr>
                <w:rFonts w:ascii="Arial" w:eastAsia="Times New Roman" w:hAnsi="Arial" w:cs="Arial"/>
                <w:sz w:val="20"/>
                <w:szCs w:val="20"/>
                <w:lang w:eastAsia="ru-RU"/>
              </w:rPr>
              <w:t>т</w:t>
            </w:r>
            <w:proofErr w:type="spellEnd"/>
            <w:r w:rsidRPr="00E01C73">
              <w:rPr>
                <w:rFonts w:ascii="Arial" w:eastAsia="Times New Roman" w:hAnsi="Arial" w:cs="Arial"/>
                <w:sz w:val="20"/>
                <w:szCs w:val="20"/>
                <w:lang w:eastAsia="ru-RU"/>
              </w:rPr>
              <w:t>-</w:t>
            </w:r>
            <w:proofErr w:type="gramEnd"/>
            <w:r w:rsidRPr="00E01C73">
              <w:rPr>
                <w:rFonts w:ascii="Arial" w:eastAsia="Times New Roman" w:hAnsi="Arial" w:cs="Arial"/>
                <w:sz w:val="20"/>
                <w:szCs w:val="20"/>
                <w:lang w:eastAsia="ru-RU"/>
              </w:rPr>
              <w:br/>
            </w:r>
            <w:proofErr w:type="spellStart"/>
            <w:r w:rsidRPr="00E01C73">
              <w:rPr>
                <w:rFonts w:ascii="Arial" w:eastAsia="Times New Roman" w:hAnsi="Arial" w:cs="Arial"/>
                <w:sz w:val="20"/>
                <w:szCs w:val="20"/>
                <w:lang w:eastAsia="ru-RU"/>
              </w:rPr>
              <w:t>ва</w:t>
            </w:r>
            <w:proofErr w:type="spellEnd"/>
            <w:r w:rsidRPr="00E01C73">
              <w:rPr>
                <w:rFonts w:ascii="Arial" w:eastAsia="Times New Roman" w:hAnsi="Arial" w:cs="Arial"/>
                <w:sz w:val="20"/>
                <w:szCs w:val="20"/>
                <w:lang w:eastAsia="ru-RU"/>
              </w:rPr>
              <w:t xml:space="preserve"> или адрес </w:t>
            </w:r>
            <w:r w:rsidRPr="00E01C73">
              <w:rPr>
                <w:rFonts w:ascii="Arial" w:eastAsia="Times New Roman" w:hAnsi="Arial" w:cs="Arial"/>
                <w:sz w:val="20"/>
                <w:szCs w:val="20"/>
                <w:lang w:eastAsia="ru-RU"/>
              </w:rPr>
              <w:br/>
              <w:t xml:space="preserve">родственников, </w:t>
            </w:r>
            <w:r w:rsidRPr="00E01C73">
              <w:rPr>
                <w:rFonts w:ascii="Arial" w:eastAsia="Times New Roman" w:hAnsi="Arial" w:cs="Arial"/>
                <w:sz w:val="20"/>
                <w:szCs w:val="20"/>
                <w:lang w:eastAsia="ru-RU"/>
              </w:rPr>
              <w:br/>
              <w:t xml:space="preserve">близких и N </w:t>
            </w:r>
            <w:r w:rsidRPr="00E01C73">
              <w:rPr>
                <w:rFonts w:ascii="Arial" w:eastAsia="Times New Roman" w:hAnsi="Arial" w:cs="Arial"/>
                <w:sz w:val="20"/>
                <w:szCs w:val="20"/>
                <w:lang w:eastAsia="ru-RU"/>
              </w:rPr>
              <w:br/>
              <w:t xml:space="preserve">телефона </w:t>
            </w:r>
          </w:p>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r w:rsidRPr="00E01C73">
              <w:rPr>
                <w:rFonts w:ascii="Arial" w:eastAsia="Times New Roman" w:hAnsi="Arial" w:cs="Arial"/>
                <w:sz w:val="20"/>
                <w:szCs w:val="20"/>
                <w:lang w:eastAsia="ru-RU"/>
              </w:rPr>
              <w:t xml:space="preserve"> </w:t>
            </w:r>
          </w:p>
        </w:tc>
        <w:tc>
          <w:tcPr>
            <w:tcW w:w="1394" w:type="dxa"/>
            <w:vMerge w:val="restart"/>
            <w:tcBorders>
              <w:top w:val="single" w:sz="6" w:space="0" w:color="auto"/>
              <w:left w:val="single" w:sz="6" w:space="0" w:color="auto"/>
              <w:bottom w:val="nil"/>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r w:rsidRPr="00E01C73">
              <w:rPr>
                <w:rFonts w:ascii="Arial" w:eastAsia="Times New Roman" w:hAnsi="Arial" w:cs="Arial"/>
                <w:sz w:val="20"/>
                <w:szCs w:val="20"/>
                <w:lang w:eastAsia="ru-RU"/>
              </w:rPr>
              <w:t xml:space="preserve">Каким </w:t>
            </w:r>
            <w:proofErr w:type="spellStart"/>
            <w:r w:rsidRPr="00E01C73">
              <w:rPr>
                <w:rFonts w:ascii="Arial" w:eastAsia="Times New Roman" w:hAnsi="Arial" w:cs="Arial"/>
                <w:sz w:val="20"/>
                <w:szCs w:val="20"/>
                <w:lang w:eastAsia="ru-RU"/>
              </w:rPr>
              <w:t>у</w:t>
            </w:r>
            <w:proofErr w:type="gramStart"/>
            <w:r w:rsidRPr="00E01C73">
              <w:rPr>
                <w:rFonts w:ascii="Arial" w:eastAsia="Times New Roman" w:hAnsi="Arial" w:cs="Arial"/>
                <w:sz w:val="20"/>
                <w:szCs w:val="20"/>
                <w:lang w:eastAsia="ru-RU"/>
              </w:rPr>
              <w:t>ч</w:t>
            </w:r>
            <w:proofErr w:type="spellEnd"/>
            <w:r w:rsidRPr="00E01C73">
              <w:rPr>
                <w:rFonts w:ascii="Arial" w:eastAsia="Times New Roman" w:hAnsi="Arial" w:cs="Arial"/>
                <w:sz w:val="20"/>
                <w:szCs w:val="20"/>
                <w:lang w:eastAsia="ru-RU"/>
              </w:rPr>
              <w:t>-</w:t>
            </w:r>
            <w:proofErr w:type="gramEnd"/>
            <w:r w:rsidRPr="00E01C73">
              <w:rPr>
                <w:rFonts w:ascii="Arial" w:eastAsia="Times New Roman" w:hAnsi="Arial" w:cs="Arial"/>
                <w:sz w:val="20"/>
                <w:szCs w:val="20"/>
                <w:lang w:eastAsia="ru-RU"/>
              </w:rPr>
              <w:t xml:space="preserve"> </w:t>
            </w:r>
            <w:r w:rsidRPr="00E01C73">
              <w:rPr>
                <w:rFonts w:ascii="Arial" w:eastAsia="Times New Roman" w:hAnsi="Arial" w:cs="Arial"/>
                <w:sz w:val="20"/>
                <w:szCs w:val="20"/>
                <w:lang w:eastAsia="ru-RU"/>
              </w:rPr>
              <w:br/>
            </w:r>
            <w:proofErr w:type="spellStart"/>
            <w:r w:rsidRPr="00E01C73">
              <w:rPr>
                <w:rFonts w:ascii="Arial" w:eastAsia="Times New Roman" w:hAnsi="Arial" w:cs="Arial"/>
                <w:sz w:val="20"/>
                <w:szCs w:val="20"/>
                <w:lang w:eastAsia="ru-RU"/>
              </w:rPr>
              <w:t>реждением</w:t>
            </w:r>
            <w:proofErr w:type="spellEnd"/>
            <w:r w:rsidRPr="00E01C73">
              <w:rPr>
                <w:rFonts w:ascii="Arial" w:eastAsia="Times New Roman" w:hAnsi="Arial" w:cs="Arial"/>
                <w:sz w:val="20"/>
                <w:szCs w:val="20"/>
                <w:lang w:eastAsia="ru-RU"/>
              </w:rPr>
              <w:t xml:space="preserve"> </w:t>
            </w:r>
            <w:r w:rsidRPr="00E01C73">
              <w:rPr>
                <w:rFonts w:ascii="Arial" w:eastAsia="Times New Roman" w:hAnsi="Arial" w:cs="Arial"/>
                <w:sz w:val="20"/>
                <w:szCs w:val="20"/>
                <w:lang w:eastAsia="ru-RU"/>
              </w:rPr>
              <w:br/>
              <w:t xml:space="preserve">был </w:t>
            </w:r>
            <w:r w:rsidRPr="00E01C73">
              <w:rPr>
                <w:rFonts w:ascii="Arial" w:eastAsia="Times New Roman" w:hAnsi="Arial" w:cs="Arial"/>
                <w:sz w:val="20"/>
                <w:szCs w:val="20"/>
                <w:lang w:eastAsia="ru-RU"/>
              </w:rPr>
              <w:br/>
              <w:t xml:space="preserve">направлен </w:t>
            </w:r>
            <w:r w:rsidRPr="00E01C73">
              <w:rPr>
                <w:rFonts w:ascii="Arial" w:eastAsia="Times New Roman" w:hAnsi="Arial" w:cs="Arial"/>
                <w:sz w:val="20"/>
                <w:szCs w:val="20"/>
                <w:lang w:eastAsia="ru-RU"/>
              </w:rPr>
              <w:br/>
              <w:t xml:space="preserve">или </w:t>
            </w:r>
            <w:r w:rsidRPr="00E01C73">
              <w:rPr>
                <w:rFonts w:ascii="Arial" w:eastAsia="Times New Roman" w:hAnsi="Arial" w:cs="Arial"/>
                <w:sz w:val="20"/>
                <w:szCs w:val="20"/>
                <w:lang w:eastAsia="ru-RU"/>
              </w:rPr>
              <w:br/>
              <w:t xml:space="preserve">доставлен </w:t>
            </w:r>
          </w:p>
        </w:tc>
        <w:tc>
          <w:tcPr>
            <w:tcW w:w="1515" w:type="dxa"/>
            <w:vMerge w:val="restart"/>
            <w:tcBorders>
              <w:top w:val="single" w:sz="6" w:space="0" w:color="auto"/>
              <w:left w:val="single" w:sz="6" w:space="0" w:color="auto"/>
              <w:bottom w:val="nil"/>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r w:rsidRPr="00E01C73">
              <w:rPr>
                <w:rFonts w:ascii="Arial" w:eastAsia="Times New Roman" w:hAnsi="Arial" w:cs="Arial"/>
                <w:sz w:val="20"/>
                <w:szCs w:val="20"/>
                <w:lang w:eastAsia="ru-RU"/>
              </w:rPr>
              <w:br/>
              <w:t xml:space="preserve">Отделение, </w:t>
            </w:r>
            <w:r w:rsidRPr="00E01C73">
              <w:rPr>
                <w:rFonts w:ascii="Arial" w:eastAsia="Times New Roman" w:hAnsi="Arial" w:cs="Arial"/>
                <w:sz w:val="20"/>
                <w:szCs w:val="20"/>
                <w:lang w:eastAsia="ru-RU"/>
              </w:rPr>
              <w:br/>
              <w:t xml:space="preserve">в которое </w:t>
            </w:r>
            <w:r w:rsidRPr="00E01C73">
              <w:rPr>
                <w:rFonts w:ascii="Arial" w:eastAsia="Times New Roman" w:hAnsi="Arial" w:cs="Arial"/>
                <w:sz w:val="20"/>
                <w:szCs w:val="20"/>
                <w:lang w:eastAsia="ru-RU"/>
              </w:rPr>
              <w:br/>
              <w:t xml:space="preserve">помещен </w:t>
            </w:r>
            <w:r w:rsidRPr="00E01C73">
              <w:rPr>
                <w:rFonts w:ascii="Arial" w:eastAsia="Times New Roman" w:hAnsi="Arial" w:cs="Arial"/>
                <w:sz w:val="20"/>
                <w:szCs w:val="20"/>
                <w:lang w:eastAsia="ru-RU"/>
              </w:rPr>
              <w:br/>
              <w:t xml:space="preserve">больной </w:t>
            </w:r>
          </w:p>
        </w:tc>
      </w:tr>
      <w:tr w:rsidR="00E01C73" w:rsidRPr="00E01C73" w:rsidTr="00EF0EB8">
        <w:tblPrEx>
          <w:tblCellMar>
            <w:top w:w="0" w:type="dxa"/>
            <w:bottom w:w="0" w:type="dxa"/>
          </w:tblCellMar>
        </w:tblPrEx>
        <w:trPr>
          <w:cantSplit/>
          <w:trHeight w:val="480"/>
        </w:trPr>
        <w:tc>
          <w:tcPr>
            <w:tcW w:w="538" w:type="dxa"/>
            <w:vMerge/>
            <w:tcBorders>
              <w:top w:val="nil"/>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668"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r w:rsidRPr="00E01C73">
              <w:rPr>
                <w:rFonts w:ascii="Arial" w:eastAsia="Times New Roman" w:hAnsi="Arial" w:cs="Arial"/>
                <w:sz w:val="20"/>
                <w:szCs w:val="20"/>
                <w:lang w:eastAsia="ru-RU"/>
              </w:rPr>
              <w:t>дата</w:t>
            </w:r>
          </w:p>
        </w:tc>
        <w:tc>
          <w:tcPr>
            <w:tcW w:w="668"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r w:rsidRPr="00E01C73">
              <w:rPr>
                <w:rFonts w:ascii="Arial" w:eastAsia="Times New Roman" w:hAnsi="Arial" w:cs="Arial"/>
                <w:sz w:val="20"/>
                <w:szCs w:val="20"/>
                <w:lang w:eastAsia="ru-RU"/>
              </w:rPr>
              <w:t xml:space="preserve">час </w:t>
            </w:r>
          </w:p>
        </w:tc>
        <w:tc>
          <w:tcPr>
            <w:tcW w:w="1956" w:type="dxa"/>
            <w:vMerge/>
            <w:tcBorders>
              <w:top w:val="nil"/>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1248" w:type="dxa"/>
            <w:vMerge/>
            <w:tcBorders>
              <w:top w:val="nil"/>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1956" w:type="dxa"/>
            <w:vMerge/>
            <w:tcBorders>
              <w:top w:val="nil"/>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1366" w:type="dxa"/>
            <w:vMerge/>
            <w:tcBorders>
              <w:top w:val="nil"/>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1484" w:type="dxa"/>
            <w:vMerge/>
            <w:tcBorders>
              <w:top w:val="nil"/>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r>
      <w:tr w:rsidR="00E01C73" w:rsidRPr="00E01C73" w:rsidTr="00EF0EB8">
        <w:tblPrEx>
          <w:tblCellMar>
            <w:top w:w="0" w:type="dxa"/>
            <w:bottom w:w="0" w:type="dxa"/>
          </w:tblCellMar>
        </w:tblPrEx>
        <w:trPr>
          <w:trHeight w:val="240"/>
        </w:trPr>
        <w:tc>
          <w:tcPr>
            <w:tcW w:w="547"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r w:rsidRPr="00E01C73">
              <w:rPr>
                <w:rFonts w:ascii="Arial" w:eastAsia="Times New Roman" w:hAnsi="Arial" w:cs="Arial"/>
                <w:sz w:val="20"/>
                <w:szCs w:val="20"/>
                <w:lang w:eastAsia="ru-RU"/>
              </w:rPr>
              <w:t xml:space="preserve">1 </w:t>
            </w:r>
          </w:p>
        </w:tc>
        <w:tc>
          <w:tcPr>
            <w:tcW w:w="668"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r w:rsidRPr="00E01C73">
              <w:rPr>
                <w:rFonts w:ascii="Arial" w:eastAsia="Times New Roman" w:hAnsi="Arial" w:cs="Arial"/>
                <w:sz w:val="20"/>
                <w:szCs w:val="20"/>
                <w:lang w:eastAsia="ru-RU"/>
              </w:rPr>
              <w:t xml:space="preserve">2 </w:t>
            </w:r>
          </w:p>
        </w:tc>
        <w:tc>
          <w:tcPr>
            <w:tcW w:w="668"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r w:rsidRPr="00E01C73">
              <w:rPr>
                <w:rFonts w:ascii="Arial" w:eastAsia="Times New Roman" w:hAnsi="Arial" w:cs="Arial"/>
                <w:sz w:val="20"/>
                <w:szCs w:val="20"/>
                <w:lang w:eastAsia="ru-RU"/>
              </w:rPr>
              <w:t xml:space="preserve">3 </w:t>
            </w:r>
          </w:p>
        </w:tc>
        <w:tc>
          <w:tcPr>
            <w:tcW w:w="1998"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r w:rsidRPr="00E01C73">
              <w:rPr>
                <w:rFonts w:ascii="Arial" w:eastAsia="Times New Roman" w:hAnsi="Arial" w:cs="Arial"/>
                <w:sz w:val="20"/>
                <w:szCs w:val="20"/>
                <w:lang w:eastAsia="ru-RU"/>
              </w:rPr>
              <w:t xml:space="preserve">4 </w:t>
            </w:r>
          </w:p>
        </w:tc>
        <w:tc>
          <w:tcPr>
            <w:tcW w:w="1273"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r w:rsidRPr="00E01C73">
              <w:rPr>
                <w:rFonts w:ascii="Arial" w:eastAsia="Times New Roman" w:hAnsi="Arial" w:cs="Arial"/>
                <w:sz w:val="20"/>
                <w:szCs w:val="20"/>
                <w:lang w:eastAsia="ru-RU"/>
              </w:rPr>
              <w:t xml:space="preserve">5 </w:t>
            </w:r>
          </w:p>
        </w:tc>
        <w:tc>
          <w:tcPr>
            <w:tcW w:w="1998"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r w:rsidRPr="00E01C73">
              <w:rPr>
                <w:rFonts w:ascii="Arial" w:eastAsia="Times New Roman" w:hAnsi="Arial" w:cs="Arial"/>
                <w:sz w:val="20"/>
                <w:szCs w:val="20"/>
                <w:lang w:eastAsia="ru-RU"/>
              </w:rPr>
              <w:t xml:space="preserve">6 </w:t>
            </w:r>
          </w:p>
        </w:tc>
        <w:tc>
          <w:tcPr>
            <w:tcW w:w="1394"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r w:rsidRPr="00E01C73">
              <w:rPr>
                <w:rFonts w:ascii="Arial" w:eastAsia="Times New Roman" w:hAnsi="Arial" w:cs="Arial"/>
                <w:sz w:val="20"/>
                <w:szCs w:val="20"/>
                <w:lang w:eastAsia="ru-RU"/>
              </w:rPr>
              <w:t xml:space="preserve">7 </w:t>
            </w:r>
          </w:p>
        </w:tc>
        <w:tc>
          <w:tcPr>
            <w:tcW w:w="1515"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r w:rsidRPr="00E01C73">
              <w:rPr>
                <w:rFonts w:ascii="Arial" w:eastAsia="Times New Roman" w:hAnsi="Arial" w:cs="Arial"/>
                <w:sz w:val="20"/>
                <w:szCs w:val="20"/>
                <w:lang w:eastAsia="ru-RU"/>
              </w:rPr>
              <w:t xml:space="preserve">8 </w:t>
            </w:r>
          </w:p>
        </w:tc>
      </w:tr>
      <w:tr w:rsidR="00E01C73" w:rsidRPr="00E01C73" w:rsidTr="00EF0EB8">
        <w:tblPrEx>
          <w:tblCellMar>
            <w:top w:w="0" w:type="dxa"/>
            <w:bottom w:w="0" w:type="dxa"/>
          </w:tblCellMar>
        </w:tblPrEx>
        <w:trPr>
          <w:trHeight w:val="120"/>
        </w:trPr>
        <w:tc>
          <w:tcPr>
            <w:tcW w:w="547"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668"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668"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1998"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1273"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1998"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1394"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1515"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r>
      <w:tr w:rsidR="00E01C73" w:rsidRPr="00E01C73" w:rsidTr="00EF0EB8">
        <w:tblPrEx>
          <w:tblCellMar>
            <w:top w:w="0" w:type="dxa"/>
            <w:bottom w:w="0" w:type="dxa"/>
          </w:tblCellMar>
        </w:tblPrEx>
        <w:trPr>
          <w:trHeight w:val="120"/>
        </w:trPr>
        <w:tc>
          <w:tcPr>
            <w:tcW w:w="547"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668"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668"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1998"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1273"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1998"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1394"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1515"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r>
      <w:tr w:rsidR="00E01C73" w:rsidRPr="00E01C73" w:rsidTr="00EF0EB8">
        <w:tblPrEx>
          <w:tblCellMar>
            <w:top w:w="0" w:type="dxa"/>
            <w:bottom w:w="0" w:type="dxa"/>
          </w:tblCellMar>
        </w:tblPrEx>
        <w:trPr>
          <w:trHeight w:val="120"/>
        </w:trPr>
        <w:tc>
          <w:tcPr>
            <w:tcW w:w="547"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668"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668"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1998"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1273"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1998"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1394"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1515"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r>
      <w:tr w:rsidR="00E01C73" w:rsidRPr="00E01C73" w:rsidTr="00EF0EB8">
        <w:tblPrEx>
          <w:tblCellMar>
            <w:top w:w="0" w:type="dxa"/>
            <w:bottom w:w="0" w:type="dxa"/>
          </w:tblCellMar>
        </w:tblPrEx>
        <w:trPr>
          <w:trHeight w:val="120"/>
        </w:trPr>
        <w:tc>
          <w:tcPr>
            <w:tcW w:w="547"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668"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668"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1998"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1273"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1998"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1394"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1515"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r>
      <w:tr w:rsidR="00E01C73" w:rsidRPr="00E01C73" w:rsidTr="00EF0EB8">
        <w:tblPrEx>
          <w:tblCellMar>
            <w:top w:w="0" w:type="dxa"/>
            <w:bottom w:w="0" w:type="dxa"/>
          </w:tblCellMar>
        </w:tblPrEx>
        <w:trPr>
          <w:trHeight w:val="120"/>
        </w:trPr>
        <w:tc>
          <w:tcPr>
            <w:tcW w:w="547"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668"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668"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1998"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1273"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1998"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1394"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1515"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r>
    </w:tbl>
    <w:p w:rsidR="00E01C73" w:rsidRPr="00E01C73" w:rsidRDefault="00E01C73" w:rsidP="00E01C73">
      <w:pPr>
        <w:autoSpaceDE w:val="0"/>
        <w:autoSpaceDN w:val="0"/>
        <w:adjustRightInd w:val="0"/>
        <w:spacing w:after="0" w:line="240" w:lineRule="auto"/>
        <w:jc w:val="right"/>
        <w:rPr>
          <w:rFonts w:ascii="Courier New" w:eastAsia="Times New Roman" w:hAnsi="Courier New" w:cs="Courier New"/>
          <w:sz w:val="20"/>
          <w:szCs w:val="20"/>
          <w:lang w:eastAsia="ru-RU"/>
        </w:rPr>
      </w:pPr>
      <w:r w:rsidRPr="00E01C73">
        <w:rPr>
          <w:rFonts w:ascii="Courier New" w:eastAsia="Times New Roman" w:hAnsi="Courier New" w:cs="Courier New"/>
          <w:sz w:val="20"/>
          <w:szCs w:val="20"/>
          <w:lang w:eastAsia="ru-RU"/>
        </w:rPr>
        <w:t>Ф. N 001/у</w:t>
      </w:r>
    </w:p>
    <w:p w:rsidR="00E01C73" w:rsidRPr="00E01C73" w:rsidRDefault="00E01C73" w:rsidP="00E01C73">
      <w:pPr>
        <w:autoSpaceDE w:val="0"/>
        <w:autoSpaceDN w:val="0"/>
        <w:adjustRightInd w:val="0"/>
        <w:spacing w:after="0" w:line="240" w:lineRule="auto"/>
        <w:rPr>
          <w:rFonts w:ascii="Courier New" w:eastAsia="Times New Roman" w:hAnsi="Courier New" w:cs="Courier New"/>
          <w:sz w:val="20"/>
          <w:szCs w:val="20"/>
          <w:lang w:eastAsia="ru-RU"/>
        </w:rPr>
      </w:pPr>
      <w:r w:rsidRPr="00E01C73">
        <w:rPr>
          <w:rFonts w:ascii="Courier New" w:eastAsia="Times New Roman" w:hAnsi="Courier New" w:cs="Courier New"/>
          <w:sz w:val="20"/>
          <w:szCs w:val="20"/>
          <w:lang w:eastAsia="ru-RU"/>
        </w:rPr>
        <w:t xml:space="preserve"> продолжение</w:t>
      </w:r>
    </w:p>
    <w:tbl>
      <w:tblPr>
        <w:tblW w:w="5000" w:type="pct"/>
        <w:tblInd w:w="70" w:type="dxa"/>
        <w:tblLayout w:type="fixed"/>
        <w:tblCellMar>
          <w:left w:w="70" w:type="dxa"/>
          <w:right w:w="70" w:type="dxa"/>
        </w:tblCellMar>
        <w:tblLook w:val="0000" w:firstRow="0" w:lastRow="0" w:firstColumn="0" w:lastColumn="0" w:noHBand="0" w:noVBand="0"/>
      </w:tblPr>
      <w:tblGrid>
        <w:gridCol w:w="1210"/>
        <w:gridCol w:w="1439"/>
        <w:gridCol w:w="2008"/>
        <w:gridCol w:w="1438"/>
        <w:gridCol w:w="1210"/>
        <w:gridCol w:w="1323"/>
        <w:gridCol w:w="867"/>
      </w:tblGrid>
      <w:tr w:rsidR="00E01C73" w:rsidRPr="00E01C73" w:rsidTr="00EF0EB8">
        <w:tblPrEx>
          <w:tblCellMar>
            <w:top w:w="0" w:type="dxa"/>
            <w:bottom w:w="0" w:type="dxa"/>
          </w:tblCellMar>
        </w:tblPrEx>
        <w:trPr>
          <w:cantSplit/>
          <w:trHeight w:val="360"/>
        </w:trPr>
        <w:tc>
          <w:tcPr>
            <w:tcW w:w="1281" w:type="dxa"/>
            <w:vMerge w:val="restart"/>
            <w:tcBorders>
              <w:top w:val="single" w:sz="6" w:space="0" w:color="auto"/>
              <w:left w:val="single" w:sz="6" w:space="0" w:color="auto"/>
              <w:bottom w:val="nil"/>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r w:rsidRPr="00E01C73">
              <w:rPr>
                <w:rFonts w:ascii="Arial" w:eastAsia="Times New Roman" w:hAnsi="Arial" w:cs="Arial"/>
                <w:sz w:val="20"/>
                <w:szCs w:val="20"/>
                <w:lang w:eastAsia="ru-RU"/>
              </w:rPr>
              <w:lastRenderedPageBreak/>
              <w:br/>
              <w:t xml:space="preserve">N карты </w:t>
            </w:r>
            <w:r w:rsidRPr="00E01C73">
              <w:rPr>
                <w:rFonts w:ascii="Arial" w:eastAsia="Times New Roman" w:hAnsi="Arial" w:cs="Arial"/>
                <w:sz w:val="20"/>
                <w:szCs w:val="20"/>
                <w:lang w:eastAsia="ru-RU"/>
              </w:rPr>
              <w:br/>
            </w:r>
            <w:proofErr w:type="spellStart"/>
            <w:r w:rsidRPr="00E01C73">
              <w:rPr>
                <w:rFonts w:ascii="Arial" w:eastAsia="Times New Roman" w:hAnsi="Arial" w:cs="Arial"/>
                <w:sz w:val="20"/>
                <w:szCs w:val="20"/>
                <w:lang w:eastAsia="ru-RU"/>
              </w:rPr>
              <w:t>стаци</w:t>
            </w:r>
            <w:proofErr w:type="gramStart"/>
            <w:r w:rsidRPr="00E01C73">
              <w:rPr>
                <w:rFonts w:ascii="Arial" w:eastAsia="Times New Roman" w:hAnsi="Arial" w:cs="Arial"/>
                <w:sz w:val="20"/>
                <w:szCs w:val="20"/>
                <w:lang w:eastAsia="ru-RU"/>
              </w:rPr>
              <w:t>о</w:t>
            </w:r>
            <w:proofErr w:type="spellEnd"/>
            <w:r w:rsidRPr="00E01C73">
              <w:rPr>
                <w:rFonts w:ascii="Arial" w:eastAsia="Times New Roman" w:hAnsi="Arial" w:cs="Arial"/>
                <w:sz w:val="20"/>
                <w:szCs w:val="20"/>
                <w:lang w:eastAsia="ru-RU"/>
              </w:rPr>
              <w:t>-</w:t>
            </w:r>
            <w:proofErr w:type="gramEnd"/>
            <w:r w:rsidRPr="00E01C73">
              <w:rPr>
                <w:rFonts w:ascii="Arial" w:eastAsia="Times New Roman" w:hAnsi="Arial" w:cs="Arial"/>
                <w:sz w:val="20"/>
                <w:szCs w:val="20"/>
                <w:lang w:eastAsia="ru-RU"/>
              </w:rPr>
              <w:t xml:space="preserve"> </w:t>
            </w:r>
            <w:r w:rsidRPr="00E01C73">
              <w:rPr>
                <w:rFonts w:ascii="Arial" w:eastAsia="Times New Roman" w:hAnsi="Arial" w:cs="Arial"/>
                <w:sz w:val="20"/>
                <w:szCs w:val="20"/>
                <w:lang w:eastAsia="ru-RU"/>
              </w:rPr>
              <w:br/>
            </w:r>
            <w:proofErr w:type="spellStart"/>
            <w:r w:rsidRPr="00E01C73">
              <w:rPr>
                <w:rFonts w:ascii="Arial" w:eastAsia="Times New Roman" w:hAnsi="Arial" w:cs="Arial"/>
                <w:sz w:val="20"/>
                <w:szCs w:val="20"/>
                <w:lang w:eastAsia="ru-RU"/>
              </w:rPr>
              <w:t>нарного</w:t>
            </w:r>
            <w:proofErr w:type="spellEnd"/>
            <w:r w:rsidRPr="00E01C73">
              <w:rPr>
                <w:rFonts w:ascii="Arial" w:eastAsia="Times New Roman" w:hAnsi="Arial" w:cs="Arial"/>
                <w:sz w:val="20"/>
                <w:szCs w:val="20"/>
                <w:lang w:eastAsia="ru-RU"/>
              </w:rPr>
              <w:t xml:space="preserve"> </w:t>
            </w:r>
            <w:r w:rsidRPr="00E01C73">
              <w:rPr>
                <w:rFonts w:ascii="Arial" w:eastAsia="Times New Roman" w:hAnsi="Arial" w:cs="Arial"/>
                <w:sz w:val="20"/>
                <w:szCs w:val="20"/>
                <w:lang w:eastAsia="ru-RU"/>
              </w:rPr>
              <w:br/>
              <w:t xml:space="preserve">больного </w:t>
            </w:r>
            <w:r w:rsidRPr="00E01C73">
              <w:rPr>
                <w:rFonts w:ascii="Arial" w:eastAsia="Times New Roman" w:hAnsi="Arial" w:cs="Arial"/>
                <w:sz w:val="20"/>
                <w:szCs w:val="20"/>
                <w:lang w:eastAsia="ru-RU"/>
              </w:rPr>
              <w:br/>
              <w:t xml:space="preserve">(истории </w:t>
            </w:r>
            <w:r w:rsidRPr="00E01C73">
              <w:rPr>
                <w:rFonts w:ascii="Arial" w:eastAsia="Times New Roman" w:hAnsi="Arial" w:cs="Arial"/>
                <w:sz w:val="20"/>
                <w:szCs w:val="20"/>
                <w:lang w:eastAsia="ru-RU"/>
              </w:rPr>
              <w:br/>
              <w:t xml:space="preserve">родов) </w:t>
            </w:r>
          </w:p>
        </w:tc>
        <w:tc>
          <w:tcPr>
            <w:tcW w:w="1525" w:type="dxa"/>
            <w:vMerge w:val="restart"/>
            <w:tcBorders>
              <w:top w:val="single" w:sz="6" w:space="0" w:color="auto"/>
              <w:left w:val="single" w:sz="6" w:space="0" w:color="auto"/>
              <w:bottom w:val="nil"/>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r w:rsidRPr="00E01C73">
              <w:rPr>
                <w:rFonts w:ascii="Arial" w:eastAsia="Times New Roman" w:hAnsi="Arial" w:cs="Arial"/>
                <w:sz w:val="20"/>
                <w:szCs w:val="20"/>
                <w:lang w:eastAsia="ru-RU"/>
              </w:rPr>
              <w:br/>
            </w:r>
            <w:r w:rsidRPr="00E01C73">
              <w:rPr>
                <w:rFonts w:ascii="Arial" w:eastAsia="Times New Roman" w:hAnsi="Arial" w:cs="Arial"/>
                <w:sz w:val="20"/>
                <w:szCs w:val="20"/>
                <w:lang w:eastAsia="ru-RU"/>
              </w:rPr>
              <w:br/>
              <w:t xml:space="preserve">Диагноз </w:t>
            </w:r>
            <w:r w:rsidRPr="00E01C73">
              <w:rPr>
                <w:rFonts w:ascii="Arial" w:eastAsia="Times New Roman" w:hAnsi="Arial" w:cs="Arial"/>
                <w:sz w:val="20"/>
                <w:szCs w:val="20"/>
                <w:lang w:eastAsia="ru-RU"/>
              </w:rPr>
              <w:br/>
            </w:r>
            <w:proofErr w:type="spellStart"/>
            <w:r w:rsidRPr="00E01C73">
              <w:rPr>
                <w:rFonts w:ascii="Arial" w:eastAsia="Times New Roman" w:hAnsi="Arial" w:cs="Arial"/>
                <w:sz w:val="20"/>
                <w:szCs w:val="20"/>
                <w:lang w:eastAsia="ru-RU"/>
              </w:rPr>
              <w:t>направивш</w:t>
            </w:r>
            <w:proofErr w:type="gramStart"/>
            <w:r w:rsidRPr="00E01C73">
              <w:rPr>
                <w:rFonts w:ascii="Arial" w:eastAsia="Times New Roman" w:hAnsi="Arial" w:cs="Arial"/>
                <w:sz w:val="20"/>
                <w:szCs w:val="20"/>
                <w:lang w:eastAsia="ru-RU"/>
              </w:rPr>
              <w:t>е</w:t>
            </w:r>
            <w:proofErr w:type="spellEnd"/>
            <w:r w:rsidRPr="00E01C73">
              <w:rPr>
                <w:rFonts w:ascii="Arial" w:eastAsia="Times New Roman" w:hAnsi="Arial" w:cs="Arial"/>
                <w:sz w:val="20"/>
                <w:szCs w:val="20"/>
                <w:lang w:eastAsia="ru-RU"/>
              </w:rPr>
              <w:t>-</w:t>
            </w:r>
            <w:proofErr w:type="gramEnd"/>
            <w:r w:rsidRPr="00E01C73">
              <w:rPr>
                <w:rFonts w:ascii="Arial" w:eastAsia="Times New Roman" w:hAnsi="Arial" w:cs="Arial"/>
                <w:sz w:val="20"/>
                <w:szCs w:val="20"/>
                <w:lang w:eastAsia="ru-RU"/>
              </w:rPr>
              <w:br/>
            </w:r>
            <w:proofErr w:type="spellStart"/>
            <w:r w:rsidRPr="00E01C73">
              <w:rPr>
                <w:rFonts w:ascii="Arial" w:eastAsia="Times New Roman" w:hAnsi="Arial" w:cs="Arial"/>
                <w:sz w:val="20"/>
                <w:szCs w:val="20"/>
                <w:lang w:eastAsia="ru-RU"/>
              </w:rPr>
              <w:t>го</w:t>
            </w:r>
            <w:proofErr w:type="spellEnd"/>
            <w:r w:rsidRPr="00E01C73">
              <w:rPr>
                <w:rFonts w:ascii="Arial" w:eastAsia="Times New Roman" w:hAnsi="Arial" w:cs="Arial"/>
                <w:sz w:val="20"/>
                <w:szCs w:val="20"/>
                <w:lang w:eastAsia="ru-RU"/>
              </w:rPr>
              <w:t xml:space="preserve"> </w:t>
            </w:r>
            <w:proofErr w:type="spellStart"/>
            <w:r w:rsidRPr="00E01C73">
              <w:rPr>
                <w:rFonts w:ascii="Arial" w:eastAsia="Times New Roman" w:hAnsi="Arial" w:cs="Arial"/>
                <w:sz w:val="20"/>
                <w:szCs w:val="20"/>
                <w:lang w:eastAsia="ru-RU"/>
              </w:rPr>
              <w:t>учрежде</w:t>
            </w:r>
            <w:proofErr w:type="spellEnd"/>
            <w:r w:rsidRPr="00E01C73">
              <w:rPr>
                <w:rFonts w:ascii="Arial" w:eastAsia="Times New Roman" w:hAnsi="Arial" w:cs="Arial"/>
                <w:sz w:val="20"/>
                <w:szCs w:val="20"/>
                <w:lang w:eastAsia="ru-RU"/>
              </w:rPr>
              <w:t>-</w:t>
            </w:r>
            <w:r w:rsidRPr="00E01C73">
              <w:rPr>
                <w:rFonts w:ascii="Arial" w:eastAsia="Times New Roman" w:hAnsi="Arial" w:cs="Arial"/>
                <w:sz w:val="20"/>
                <w:szCs w:val="20"/>
                <w:lang w:eastAsia="ru-RU"/>
              </w:rPr>
              <w:br/>
            </w:r>
            <w:proofErr w:type="spellStart"/>
            <w:r w:rsidRPr="00E01C73">
              <w:rPr>
                <w:rFonts w:ascii="Arial" w:eastAsia="Times New Roman" w:hAnsi="Arial" w:cs="Arial"/>
                <w:sz w:val="20"/>
                <w:szCs w:val="20"/>
                <w:lang w:eastAsia="ru-RU"/>
              </w:rPr>
              <w:t>ния</w:t>
            </w:r>
            <w:proofErr w:type="spellEnd"/>
            <w:r w:rsidRPr="00E01C73">
              <w:rPr>
                <w:rFonts w:ascii="Arial" w:eastAsia="Times New Roman" w:hAnsi="Arial" w:cs="Arial"/>
                <w:sz w:val="20"/>
                <w:szCs w:val="20"/>
                <w:lang w:eastAsia="ru-RU"/>
              </w:rPr>
              <w:t xml:space="preserve"> </w:t>
            </w:r>
          </w:p>
        </w:tc>
        <w:tc>
          <w:tcPr>
            <w:tcW w:w="2133" w:type="dxa"/>
            <w:vMerge w:val="restart"/>
            <w:tcBorders>
              <w:top w:val="single" w:sz="6" w:space="0" w:color="auto"/>
              <w:left w:val="single" w:sz="6" w:space="0" w:color="auto"/>
              <w:bottom w:val="nil"/>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r w:rsidRPr="00E01C73">
              <w:rPr>
                <w:rFonts w:ascii="Arial" w:eastAsia="Times New Roman" w:hAnsi="Arial" w:cs="Arial"/>
                <w:sz w:val="20"/>
                <w:szCs w:val="20"/>
                <w:lang w:eastAsia="ru-RU"/>
              </w:rPr>
              <w:t xml:space="preserve">Выписан, </w:t>
            </w:r>
            <w:proofErr w:type="spellStart"/>
            <w:r w:rsidRPr="00E01C73">
              <w:rPr>
                <w:rFonts w:ascii="Arial" w:eastAsia="Times New Roman" w:hAnsi="Arial" w:cs="Arial"/>
                <w:sz w:val="20"/>
                <w:szCs w:val="20"/>
                <w:lang w:eastAsia="ru-RU"/>
              </w:rPr>
              <w:t>перев</w:t>
            </w:r>
            <w:proofErr w:type="gramStart"/>
            <w:r w:rsidRPr="00E01C73">
              <w:rPr>
                <w:rFonts w:ascii="Arial" w:eastAsia="Times New Roman" w:hAnsi="Arial" w:cs="Arial"/>
                <w:sz w:val="20"/>
                <w:szCs w:val="20"/>
                <w:lang w:eastAsia="ru-RU"/>
              </w:rPr>
              <w:t>е</w:t>
            </w:r>
            <w:proofErr w:type="spellEnd"/>
            <w:r w:rsidRPr="00E01C73">
              <w:rPr>
                <w:rFonts w:ascii="Arial" w:eastAsia="Times New Roman" w:hAnsi="Arial" w:cs="Arial"/>
                <w:sz w:val="20"/>
                <w:szCs w:val="20"/>
                <w:lang w:eastAsia="ru-RU"/>
              </w:rPr>
              <w:t>-</w:t>
            </w:r>
            <w:proofErr w:type="gramEnd"/>
            <w:r w:rsidRPr="00E01C73">
              <w:rPr>
                <w:rFonts w:ascii="Arial" w:eastAsia="Times New Roman" w:hAnsi="Arial" w:cs="Arial"/>
                <w:sz w:val="20"/>
                <w:szCs w:val="20"/>
                <w:lang w:eastAsia="ru-RU"/>
              </w:rPr>
              <w:br/>
            </w:r>
            <w:proofErr w:type="spellStart"/>
            <w:r w:rsidRPr="00E01C73">
              <w:rPr>
                <w:rFonts w:ascii="Arial" w:eastAsia="Times New Roman" w:hAnsi="Arial" w:cs="Arial"/>
                <w:sz w:val="20"/>
                <w:szCs w:val="20"/>
                <w:lang w:eastAsia="ru-RU"/>
              </w:rPr>
              <w:t>ден</w:t>
            </w:r>
            <w:proofErr w:type="spellEnd"/>
            <w:r w:rsidRPr="00E01C73">
              <w:rPr>
                <w:rFonts w:ascii="Arial" w:eastAsia="Times New Roman" w:hAnsi="Arial" w:cs="Arial"/>
                <w:sz w:val="20"/>
                <w:szCs w:val="20"/>
                <w:lang w:eastAsia="ru-RU"/>
              </w:rPr>
              <w:t xml:space="preserve"> в другой </w:t>
            </w:r>
            <w:r w:rsidRPr="00E01C73">
              <w:rPr>
                <w:rFonts w:ascii="Arial" w:eastAsia="Times New Roman" w:hAnsi="Arial" w:cs="Arial"/>
                <w:sz w:val="20"/>
                <w:szCs w:val="20"/>
                <w:lang w:eastAsia="ru-RU"/>
              </w:rPr>
              <w:br/>
              <w:t xml:space="preserve">стационар, умер </w:t>
            </w:r>
            <w:r w:rsidRPr="00E01C73">
              <w:rPr>
                <w:rFonts w:ascii="Arial" w:eastAsia="Times New Roman" w:hAnsi="Arial" w:cs="Arial"/>
                <w:sz w:val="20"/>
                <w:szCs w:val="20"/>
                <w:lang w:eastAsia="ru-RU"/>
              </w:rPr>
              <w:br/>
              <w:t xml:space="preserve">(вписать и </w:t>
            </w:r>
            <w:proofErr w:type="spellStart"/>
            <w:r w:rsidRPr="00E01C73">
              <w:rPr>
                <w:rFonts w:ascii="Arial" w:eastAsia="Times New Roman" w:hAnsi="Arial" w:cs="Arial"/>
                <w:sz w:val="20"/>
                <w:szCs w:val="20"/>
                <w:lang w:eastAsia="ru-RU"/>
              </w:rPr>
              <w:t>ука</w:t>
            </w:r>
            <w:proofErr w:type="spellEnd"/>
            <w:r w:rsidRPr="00E01C73">
              <w:rPr>
                <w:rFonts w:ascii="Arial" w:eastAsia="Times New Roman" w:hAnsi="Arial" w:cs="Arial"/>
                <w:sz w:val="20"/>
                <w:szCs w:val="20"/>
                <w:lang w:eastAsia="ru-RU"/>
              </w:rPr>
              <w:t xml:space="preserve">- </w:t>
            </w:r>
            <w:r w:rsidRPr="00E01C73">
              <w:rPr>
                <w:rFonts w:ascii="Arial" w:eastAsia="Times New Roman" w:hAnsi="Arial" w:cs="Arial"/>
                <w:sz w:val="20"/>
                <w:szCs w:val="20"/>
                <w:lang w:eastAsia="ru-RU"/>
              </w:rPr>
              <w:br/>
            </w:r>
            <w:proofErr w:type="spellStart"/>
            <w:r w:rsidRPr="00E01C73">
              <w:rPr>
                <w:rFonts w:ascii="Arial" w:eastAsia="Times New Roman" w:hAnsi="Arial" w:cs="Arial"/>
                <w:sz w:val="20"/>
                <w:szCs w:val="20"/>
                <w:lang w:eastAsia="ru-RU"/>
              </w:rPr>
              <w:t>зать</w:t>
            </w:r>
            <w:proofErr w:type="spellEnd"/>
            <w:r w:rsidRPr="00E01C73">
              <w:rPr>
                <w:rFonts w:ascii="Arial" w:eastAsia="Times New Roman" w:hAnsi="Arial" w:cs="Arial"/>
                <w:sz w:val="20"/>
                <w:szCs w:val="20"/>
                <w:lang w:eastAsia="ru-RU"/>
              </w:rPr>
              <w:t xml:space="preserve"> дату и </w:t>
            </w:r>
            <w:r w:rsidRPr="00E01C73">
              <w:rPr>
                <w:rFonts w:ascii="Arial" w:eastAsia="Times New Roman" w:hAnsi="Arial" w:cs="Arial"/>
                <w:sz w:val="20"/>
                <w:szCs w:val="20"/>
                <w:lang w:eastAsia="ru-RU"/>
              </w:rPr>
              <w:br/>
              <w:t xml:space="preserve">название </w:t>
            </w:r>
            <w:proofErr w:type="spellStart"/>
            <w:r w:rsidRPr="00E01C73">
              <w:rPr>
                <w:rFonts w:ascii="Arial" w:eastAsia="Times New Roman" w:hAnsi="Arial" w:cs="Arial"/>
                <w:sz w:val="20"/>
                <w:szCs w:val="20"/>
                <w:lang w:eastAsia="ru-RU"/>
              </w:rPr>
              <w:t>стацио</w:t>
            </w:r>
            <w:proofErr w:type="spellEnd"/>
            <w:r w:rsidRPr="00E01C73">
              <w:rPr>
                <w:rFonts w:ascii="Arial" w:eastAsia="Times New Roman" w:hAnsi="Arial" w:cs="Arial"/>
                <w:sz w:val="20"/>
                <w:szCs w:val="20"/>
                <w:lang w:eastAsia="ru-RU"/>
              </w:rPr>
              <w:t>-</w:t>
            </w:r>
            <w:r w:rsidRPr="00E01C73">
              <w:rPr>
                <w:rFonts w:ascii="Arial" w:eastAsia="Times New Roman" w:hAnsi="Arial" w:cs="Arial"/>
                <w:sz w:val="20"/>
                <w:szCs w:val="20"/>
                <w:lang w:eastAsia="ru-RU"/>
              </w:rPr>
              <w:br/>
              <w:t>нара, куда пере-</w:t>
            </w:r>
            <w:r w:rsidRPr="00E01C73">
              <w:rPr>
                <w:rFonts w:ascii="Arial" w:eastAsia="Times New Roman" w:hAnsi="Arial" w:cs="Arial"/>
                <w:sz w:val="20"/>
                <w:szCs w:val="20"/>
                <w:lang w:eastAsia="ru-RU"/>
              </w:rPr>
              <w:br/>
              <w:t xml:space="preserve">веден) </w:t>
            </w:r>
          </w:p>
        </w:tc>
        <w:tc>
          <w:tcPr>
            <w:tcW w:w="1524" w:type="dxa"/>
            <w:vMerge w:val="restart"/>
            <w:tcBorders>
              <w:top w:val="single" w:sz="6" w:space="0" w:color="auto"/>
              <w:left w:val="single" w:sz="6" w:space="0" w:color="auto"/>
              <w:bottom w:val="nil"/>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r w:rsidRPr="00E01C73">
              <w:rPr>
                <w:rFonts w:ascii="Arial" w:eastAsia="Times New Roman" w:hAnsi="Arial" w:cs="Arial"/>
                <w:sz w:val="20"/>
                <w:szCs w:val="20"/>
                <w:lang w:eastAsia="ru-RU"/>
              </w:rPr>
              <w:br/>
              <w:t xml:space="preserve">Отметка о </w:t>
            </w:r>
            <w:r w:rsidRPr="00E01C73">
              <w:rPr>
                <w:rFonts w:ascii="Arial" w:eastAsia="Times New Roman" w:hAnsi="Arial" w:cs="Arial"/>
                <w:sz w:val="20"/>
                <w:szCs w:val="20"/>
                <w:lang w:eastAsia="ru-RU"/>
              </w:rPr>
              <w:br/>
              <w:t xml:space="preserve">сообщении </w:t>
            </w:r>
            <w:r w:rsidRPr="00E01C73">
              <w:rPr>
                <w:rFonts w:ascii="Arial" w:eastAsia="Times New Roman" w:hAnsi="Arial" w:cs="Arial"/>
                <w:sz w:val="20"/>
                <w:szCs w:val="20"/>
                <w:lang w:eastAsia="ru-RU"/>
              </w:rPr>
              <w:br/>
            </w:r>
            <w:proofErr w:type="spellStart"/>
            <w:r w:rsidRPr="00E01C73">
              <w:rPr>
                <w:rFonts w:ascii="Arial" w:eastAsia="Times New Roman" w:hAnsi="Arial" w:cs="Arial"/>
                <w:sz w:val="20"/>
                <w:szCs w:val="20"/>
                <w:lang w:eastAsia="ru-RU"/>
              </w:rPr>
              <w:t>родственн</w:t>
            </w:r>
            <w:proofErr w:type="gramStart"/>
            <w:r w:rsidRPr="00E01C73">
              <w:rPr>
                <w:rFonts w:ascii="Arial" w:eastAsia="Times New Roman" w:hAnsi="Arial" w:cs="Arial"/>
                <w:sz w:val="20"/>
                <w:szCs w:val="20"/>
                <w:lang w:eastAsia="ru-RU"/>
              </w:rPr>
              <w:t>и</w:t>
            </w:r>
            <w:proofErr w:type="spellEnd"/>
            <w:r w:rsidRPr="00E01C73">
              <w:rPr>
                <w:rFonts w:ascii="Arial" w:eastAsia="Times New Roman" w:hAnsi="Arial" w:cs="Arial"/>
                <w:sz w:val="20"/>
                <w:szCs w:val="20"/>
                <w:lang w:eastAsia="ru-RU"/>
              </w:rPr>
              <w:t>-</w:t>
            </w:r>
            <w:proofErr w:type="gramEnd"/>
            <w:r w:rsidRPr="00E01C73">
              <w:rPr>
                <w:rFonts w:ascii="Arial" w:eastAsia="Times New Roman" w:hAnsi="Arial" w:cs="Arial"/>
                <w:sz w:val="20"/>
                <w:szCs w:val="20"/>
                <w:lang w:eastAsia="ru-RU"/>
              </w:rPr>
              <w:br/>
            </w:r>
            <w:proofErr w:type="spellStart"/>
            <w:r w:rsidRPr="00E01C73">
              <w:rPr>
                <w:rFonts w:ascii="Arial" w:eastAsia="Times New Roman" w:hAnsi="Arial" w:cs="Arial"/>
                <w:sz w:val="20"/>
                <w:szCs w:val="20"/>
                <w:lang w:eastAsia="ru-RU"/>
              </w:rPr>
              <w:t>кам</w:t>
            </w:r>
            <w:proofErr w:type="spellEnd"/>
            <w:r w:rsidRPr="00E01C73">
              <w:rPr>
                <w:rFonts w:ascii="Arial" w:eastAsia="Times New Roman" w:hAnsi="Arial" w:cs="Arial"/>
                <w:sz w:val="20"/>
                <w:szCs w:val="20"/>
                <w:lang w:eastAsia="ru-RU"/>
              </w:rPr>
              <w:t xml:space="preserve"> или </w:t>
            </w:r>
            <w:r w:rsidRPr="00E01C73">
              <w:rPr>
                <w:rFonts w:ascii="Arial" w:eastAsia="Times New Roman" w:hAnsi="Arial" w:cs="Arial"/>
                <w:sz w:val="20"/>
                <w:szCs w:val="20"/>
                <w:lang w:eastAsia="ru-RU"/>
              </w:rPr>
              <w:br/>
              <w:t xml:space="preserve">учреждению </w:t>
            </w:r>
          </w:p>
        </w:tc>
        <w:tc>
          <w:tcPr>
            <w:tcW w:w="2683" w:type="dxa"/>
            <w:gridSpan w:val="2"/>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r w:rsidRPr="00E01C73">
              <w:rPr>
                <w:rFonts w:ascii="Arial" w:eastAsia="Times New Roman" w:hAnsi="Arial" w:cs="Arial"/>
                <w:sz w:val="20"/>
                <w:szCs w:val="20"/>
                <w:lang w:eastAsia="ru-RU"/>
              </w:rPr>
              <w:t xml:space="preserve">Если не был </w:t>
            </w:r>
            <w:proofErr w:type="spellStart"/>
            <w:r w:rsidRPr="00E01C73">
              <w:rPr>
                <w:rFonts w:ascii="Arial" w:eastAsia="Times New Roman" w:hAnsi="Arial" w:cs="Arial"/>
                <w:sz w:val="20"/>
                <w:szCs w:val="20"/>
                <w:lang w:eastAsia="ru-RU"/>
              </w:rPr>
              <w:t>го</w:t>
            </w:r>
            <w:proofErr w:type="gramStart"/>
            <w:r w:rsidRPr="00E01C73">
              <w:rPr>
                <w:rFonts w:ascii="Arial" w:eastAsia="Times New Roman" w:hAnsi="Arial" w:cs="Arial"/>
                <w:sz w:val="20"/>
                <w:szCs w:val="20"/>
                <w:lang w:eastAsia="ru-RU"/>
              </w:rPr>
              <w:t>с</w:t>
            </w:r>
            <w:proofErr w:type="spellEnd"/>
            <w:r w:rsidRPr="00E01C73">
              <w:rPr>
                <w:rFonts w:ascii="Arial" w:eastAsia="Times New Roman" w:hAnsi="Arial" w:cs="Arial"/>
                <w:sz w:val="20"/>
                <w:szCs w:val="20"/>
                <w:lang w:eastAsia="ru-RU"/>
              </w:rPr>
              <w:t>-</w:t>
            </w:r>
            <w:proofErr w:type="gramEnd"/>
            <w:r w:rsidRPr="00E01C73">
              <w:rPr>
                <w:rFonts w:ascii="Arial" w:eastAsia="Times New Roman" w:hAnsi="Arial" w:cs="Arial"/>
                <w:sz w:val="20"/>
                <w:szCs w:val="20"/>
                <w:lang w:eastAsia="ru-RU"/>
              </w:rPr>
              <w:t xml:space="preserve"> </w:t>
            </w:r>
            <w:r w:rsidRPr="00E01C73">
              <w:rPr>
                <w:rFonts w:ascii="Arial" w:eastAsia="Times New Roman" w:hAnsi="Arial" w:cs="Arial"/>
                <w:sz w:val="20"/>
                <w:szCs w:val="20"/>
                <w:lang w:eastAsia="ru-RU"/>
              </w:rPr>
              <w:br/>
            </w:r>
            <w:proofErr w:type="spellStart"/>
            <w:r w:rsidRPr="00E01C73">
              <w:rPr>
                <w:rFonts w:ascii="Arial" w:eastAsia="Times New Roman" w:hAnsi="Arial" w:cs="Arial"/>
                <w:sz w:val="20"/>
                <w:szCs w:val="20"/>
                <w:lang w:eastAsia="ru-RU"/>
              </w:rPr>
              <w:t>питализирован</w:t>
            </w:r>
            <w:proofErr w:type="spellEnd"/>
            <w:r w:rsidRPr="00E01C73">
              <w:rPr>
                <w:rFonts w:ascii="Arial" w:eastAsia="Times New Roman" w:hAnsi="Arial" w:cs="Arial"/>
                <w:sz w:val="20"/>
                <w:szCs w:val="20"/>
                <w:lang w:eastAsia="ru-RU"/>
              </w:rPr>
              <w:t xml:space="preserve"> </w:t>
            </w:r>
          </w:p>
        </w:tc>
        <w:tc>
          <w:tcPr>
            <w:tcW w:w="915" w:type="dxa"/>
            <w:vMerge w:val="restart"/>
            <w:tcBorders>
              <w:top w:val="single" w:sz="6" w:space="0" w:color="auto"/>
              <w:left w:val="single" w:sz="6" w:space="0" w:color="auto"/>
              <w:bottom w:val="nil"/>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r w:rsidRPr="00E01C73">
              <w:rPr>
                <w:rFonts w:ascii="Arial" w:eastAsia="Times New Roman" w:hAnsi="Arial" w:cs="Arial"/>
                <w:sz w:val="20"/>
                <w:szCs w:val="20"/>
                <w:lang w:eastAsia="ru-RU"/>
              </w:rPr>
              <w:br/>
            </w:r>
            <w:r w:rsidRPr="00E01C73">
              <w:rPr>
                <w:rFonts w:ascii="Arial" w:eastAsia="Times New Roman" w:hAnsi="Arial" w:cs="Arial"/>
                <w:sz w:val="20"/>
                <w:szCs w:val="20"/>
                <w:lang w:eastAsia="ru-RU"/>
              </w:rPr>
              <w:br/>
            </w:r>
            <w:r w:rsidRPr="00E01C73">
              <w:rPr>
                <w:rFonts w:ascii="Arial" w:eastAsia="Times New Roman" w:hAnsi="Arial" w:cs="Arial"/>
                <w:sz w:val="20"/>
                <w:szCs w:val="20"/>
                <w:lang w:eastAsia="ru-RU"/>
              </w:rPr>
              <w:br/>
              <w:t>Прим</w:t>
            </w:r>
            <w:proofErr w:type="gramStart"/>
            <w:r w:rsidRPr="00E01C73">
              <w:rPr>
                <w:rFonts w:ascii="Arial" w:eastAsia="Times New Roman" w:hAnsi="Arial" w:cs="Arial"/>
                <w:sz w:val="20"/>
                <w:szCs w:val="20"/>
                <w:lang w:eastAsia="ru-RU"/>
              </w:rPr>
              <w:t>е-</w:t>
            </w:r>
            <w:proofErr w:type="gramEnd"/>
            <w:r w:rsidRPr="00E01C73">
              <w:rPr>
                <w:rFonts w:ascii="Arial" w:eastAsia="Times New Roman" w:hAnsi="Arial" w:cs="Arial"/>
                <w:sz w:val="20"/>
                <w:szCs w:val="20"/>
                <w:lang w:eastAsia="ru-RU"/>
              </w:rPr>
              <w:br/>
            </w:r>
            <w:proofErr w:type="spellStart"/>
            <w:r w:rsidRPr="00E01C73">
              <w:rPr>
                <w:rFonts w:ascii="Arial" w:eastAsia="Times New Roman" w:hAnsi="Arial" w:cs="Arial"/>
                <w:sz w:val="20"/>
                <w:szCs w:val="20"/>
                <w:lang w:eastAsia="ru-RU"/>
              </w:rPr>
              <w:t>чание</w:t>
            </w:r>
            <w:proofErr w:type="spellEnd"/>
            <w:r w:rsidRPr="00E01C73">
              <w:rPr>
                <w:rFonts w:ascii="Arial" w:eastAsia="Times New Roman" w:hAnsi="Arial" w:cs="Arial"/>
                <w:sz w:val="20"/>
                <w:szCs w:val="20"/>
                <w:lang w:eastAsia="ru-RU"/>
              </w:rPr>
              <w:t xml:space="preserve"> </w:t>
            </w:r>
          </w:p>
        </w:tc>
      </w:tr>
      <w:tr w:rsidR="00E01C73" w:rsidRPr="00E01C73" w:rsidTr="00EF0EB8">
        <w:tblPrEx>
          <w:tblCellMar>
            <w:top w:w="0" w:type="dxa"/>
            <w:bottom w:w="0" w:type="dxa"/>
          </w:tblCellMar>
        </w:tblPrEx>
        <w:trPr>
          <w:cantSplit/>
          <w:trHeight w:val="720"/>
        </w:trPr>
        <w:tc>
          <w:tcPr>
            <w:tcW w:w="1256" w:type="dxa"/>
            <w:vMerge/>
            <w:tcBorders>
              <w:top w:val="nil"/>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1494" w:type="dxa"/>
            <w:vMerge/>
            <w:tcBorders>
              <w:top w:val="nil"/>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2089" w:type="dxa"/>
            <w:vMerge/>
            <w:tcBorders>
              <w:top w:val="nil"/>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1493" w:type="dxa"/>
            <w:vMerge/>
            <w:tcBorders>
              <w:top w:val="nil"/>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1281"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r w:rsidRPr="00E01C73">
              <w:rPr>
                <w:rFonts w:ascii="Arial" w:eastAsia="Times New Roman" w:hAnsi="Arial" w:cs="Arial"/>
                <w:sz w:val="20"/>
                <w:szCs w:val="20"/>
                <w:lang w:eastAsia="ru-RU"/>
              </w:rPr>
              <w:t xml:space="preserve">указать </w:t>
            </w:r>
            <w:r w:rsidRPr="00E01C73">
              <w:rPr>
                <w:rFonts w:ascii="Arial" w:eastAsia="Times New Roman" w:hAnsi="Arial" w:cs="Arial"/>
                <w:sz w:val="20"/>
                <w:szCs w:val="20"/>
                <w:lang w:eastAsia="ru-RU"/>
              </w:rPr>
              <w:br/>
              <w:t>причину и</w:t>
            </w:r>
            <w:r w:rsidRPr="00E01C73">
              <w:rPr>
                <w:rFonts w:ascii="Arial" w:eastAsia="Times New Roman" w:hAnsi="Arial" w:cs="Arial"/>
                <w:sz w:val="20"/>
                <w:szCs w:val="20"/>
                <w:lang w:eastAsia="ru-RU"/>
              </w:rPr>
              <w:br/>
              <w:t xml:space="preserve">принятые </w:t>
            </w:r>
            <w:r w:rsidRPr="00E01C73">
              <w:rPr>
                <w:rFonts w:ascii="Arial" w:eastAsia="Times New Roman" w:hAnsi="Arial" w:cs="Arial"/>
                <w:sz w:val="20"/>
                <w:szCs w:val="20"/>
                <w:lang w:eastAsia="ru-RU"/>
              </w:rPr>
              <w:br/>
              <w:t xml:space="preserve">меры </w:t>
            </w:r>
          </w:p>
        </w:tc>
        <w:tc>
          <w:tcPr>
            <w:tcW w:w="1402"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r w:rsidRPr="00E01C73">
              <w:rPr>
                <w:rFonts w:ascii="Arial" w:eastAsia="Times New Roman" w:hAnsi="Arial" w:cs="Arial"/>
                <w:sz w:val="20"/>
                <w:szCs w:val="20"/>
                <w:lang w:eastAsia="ru-RU"/>
              </w:rPr>
              <w:t xml:space="preserve">отказ в </w:t>
            </w:r>
            <w:r w:rsidRPr="00E01C73">
              <w:rPr>
                <w:rFonts w:ascii="Arial" w:eastAsia="Times New Roman" w:hAnsi="Arial" w:cs="Arial"/>
                <w:sz w:val="20"/>
                <w:szCs w:val="20"/>
                <w:lang w:eastAsia="ru-RU"/>
              </w:rPr>
              <w:br/>
              <w:t xml:space="preserve">приеме </w:t>
            </w:r>
            <w:r w:rsidRPr="00E01C73">
              <w:rPr>
                <w:rFonts w:ascii="Arial" w:eastAsia="Times New Roman" w:hAnsi="Arial" w:cs="Arial"/>
                <w:sz w:val="20"/>
                <w:szCs w:val="20"/>
                <w:lang w:eastAsia="ru-RU"/>
              </w:rPr>
              <w:br/>
              <w:t>первичный,</w:t>
            </w:r>
            <w:r w:rsidRPr="00E01C73">
              <w:rPr>
                <w:rFonts w:ascii="Arial" w:eastAsia="Times New Roman" w:hAnsi="Arial" w:cs="Arial"/>
                <w:sz w:val="20"/>
                <w:szCs w:val="20"/>
                <w:lang w:eastAsia="ru-RU"/>
              </w:rPr>
              <w:br/>
              <w:t xml:space="preserve">повторный </w:t>
            </w:r>
            <w:r w:rsidRPr="00E01C73">
              <w:rPr>
                <w:rFonts w:ascii="Arial" w:eastAsia="Times New Roman" w:hAnsi="Arial" w:cs="Arial"/>
                <w:sz w:val="20"/>
                <w:szCs w:val="20"/>
                <w:lang w:eastAsia="ru-RU"/>
              </w:rPr>
              <w:br/>
              <w:t xml:space="preserve">(вписать) </w:t>
            </w:r>
          </w:p>
        </w:tc>
        <w:tc>
          <w:tcPr>
            <w:tcW w:w="898" w:type="dxa"/>
            <w:vMerge/>
            <w:tcBorders>
              <w:top w:val="nil"/>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r>
      <w:tr w:rsidR="00E01C73" w:rsidRPr="00E01C73" w:rsidTr="00EF0EB8">
        <w:tblPrEx>
          <w:tblCellMar>
            <w:top w:w="0" w:type="dxa"/>
            <w:bottom w:w="0" w:type="dxa"/>
          </w:tblCellMar>
        </w:tblPrEx>
        <w:trPr>
          <w:trHeight w:val="240"/>
        </w:trPr>
        <w:tc>
          <w:tcPr>
            <w:tcW w:w="1281"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r w:rsidRPr="00E01C73">
              <w:rPr>
                <w:rFonts w:ascii="Arial" w:eastAsia="Times New Roman" w:hAnsi="Arial" w:cs="Arial"/>
                <w:sz w:val="20"/>
                <w:szCs w:val="20"/>
                <w:lang w:eastAsia="ru-RU"/>
              </w:rPr>
              <w:t xml:space="preserve">9 </w:t>
            </w:r>
          </w:p>
        </w:tc>
        <w:tc>
          <w:tcPr>
            <w:tcW w:w="1525"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r w:rsidRPr="00E01C73">
              <w:rPr>
                <w:rFonts w:ascii="Arial" w:eastAsia="Times New Roman" w:hAnsi="Arial" w:cs="Arial"/>
                <w:sz w:val="20"/>
                <w:szCs w:val="20"/>
                <w:lang w:eastAsia="ru-RU"/>
              </w:rPr>
              <w:t xml:space="preserve">10 </w:t>
            </w:r>
          </w:p>
        </w:tc>
        <w:tc>
          <w:tcPr>
            <w:tcW w:w="2133"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r w:rsidRPr="00E01C73">
              <w:rPr>
                <w:rFonts w:ascii="Arial" w:eastAsia="Times New Roman" w:hAnsi="Arial" w:cs="Arial"/>
                <w:sz w:val="20"/>
                <w:szCs w:val="20"/>
                <w:lang w:eastAsia="ru-RU"/>
              </w:rPr>
              <w:t xml:space="preserve">11 </w:t>
            </w:r>
          </w:p>
        </w:tc>
        <w:tc>
          <w:tcPr>
            <w:tcW w:w="1524"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r w:rsidRPr="00E01C73">
              <w:rPr>
                <w:rFonts w:ascii="Arial" w:eastAsia="Times New Roman" w:hAnsi="Arial" w:cs="Arial"/>
                <w:sz w:val="20"/>
                <w:szCs w:val="20"/>
                <w:lang w:eastAsia="ru-RU"/>
              </w:rPr>
              <w:t xml:space="preserve">12 </w:t>
            </w:r>
          </w:p>
        </w:tc>
        <w:tc>
          <w:tcPr>
            <w:tcW w:w="1281"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r w:rsidRPr="00E01C73">
              <w:rPr>
                <w:rFonts w:ascii="Arial" w:eastAsia="Times New Roman" w:hAnsi="Arial" w:cs="Arial"/>
                <w:sz w:val="20"/>
                <w:szCs w:val="20"/>
                <w:lang w:eastAsia="ru-RU"/>
              </w:rPr>
              <w:t xml:space="preserve">13 </w:t>
            </w:r>
          </w:p>
        </w:tc>
        <w:tc>
          <w:tcPr>
            <w:tcW w:w="1402"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r w:rsidRPr="00E01C73">
              <w:rPr>
                <w:rFonts w:ascii="Arial" w:eastAsia="Times New Roman" w:hAnsi="Arial" w:cs="Arial"/>
                <w:sz w:val="20"/>
                <w:szCs w:val="20"/>
                <w:lang w:eastAsia="ru-RU"/>
              </w:rPr>
              <w:t xml:space="preserve">14 </w:t>
            </w:r>
          </w:p>
        </w:tc>
        <w:tc>
          <w:tcPr>
            <w:tcW w:w="915"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r w:rsidRPr="00E01C73">
              <w:rPr>
                <w:rFonts w:ascii="Arial" w:eastAsia="Times New Roman" w:hAnsi="Arial" w:cs="Arial"/>
                <w:sz w:val="20"/>
                <w:szCs w:val="20"/>
                <w:lang w:eastAsia="ru-RU"/>
              </w:rPr>
              <w:t xml:space="preserve">15 </w:t>
            </w:r>
          </w:p>
        </w:tc>
      </w:tr>
      <w:tr w:rsidR="00E01C73" w:rsidRPr="00E01C73" w:rsidTr="00EF0EB8">
        <w:tblPrEx>
          <w:tblCellMar>
            <w:top w:w="0" w:type="dxa"/>
            <w:bottom w:w="0" w:type="dxa"/>
          </w:tblCellMar>
        </w:tblPrEx>
        <w:trPr>
          <w:trHeight w:val="120"/>
        </w:trPr>
        <w:tc>
          <w:tcPr>
            <w:tcW w:w="1281"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1525"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2133"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1524"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1281"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1402"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915"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r>
      <w:tr w:rsidR="00E01C73" w:rsidRPr="00E01C73" w:rsidTr="00EF0EB8">
        <w:tblPrEx>
          <w:tblCellMar>
            <w:top w:w="0" w:type="dxa"/>
            <w:bottom w:w="0" w:type="dxa"/>
          </w:tblCellMar>
        </w:tblPrEx>
        <w:trPr>
          <w:trHeight w:val="120"/>
        </w:trPr>
        <w:tc>
          <w:tcPr>
            <w:tcW w:w="1281"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1525"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2133"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1524"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1281"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1402"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915"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r>
      <w:tr w:rsidR="00E01C73" w:rsidRPr="00E01C73" w:rsidTr="00EF0EB8">
        <w:tblPrEx>
          <w:tblCellMar>
            <w:top w:w="0" w:type="dxa"/>
            <w:bottom w:w="0" w:type="dxa"/>
          </w:tblCellMar>
        </w:tblPrEx>
        <w:trPr>
          <w:trHeight w:val="120"/>
        </w:trPr>
        <w:tc>
          <w:tcPr>
            <w:tcW w:w="1281"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1525"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2133"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1524"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1281"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1402"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c>
          <w:tcPr>
            <w:tcW w:w="915" w:type="dxa"/>
            <w:tcBorders>
              <w:top w:val="single" w:sz="6" w:space="0" w:color="auto"/>
              <w:left w:val="single" w:sz="6" w:space="0" w:color="auto"/>
              <w:bottom w:val="single" w:sz="6" w:space="0" w:color="auto"/>
              <w:right w:val="single" w:sz="6" w:space="0" w:color="auto"/>
            </w:tcBorders>
          </w:tcPr>
          <w:p w:rsidR="00E01C73" w:rsidRPr="00E01C73" w:rsidRDefault="00E01C73" w:rsidP="00E01C73">
            <w:pPr>
              <w:autoSpaceDE w:val="0"/>
              <w:autoSpaceDN w:val="0"/>
              <w:adjustRightInd w:val="0"/>
              <w:spacing w:after="0" w:line="240" w:lineRule="auto"/>
              <w:rPr>
                <w:rFonts w:ascii="Arial" w:eastAsia="Times New Roman" w:hAnsi="Arial" w:cs="Arial"/>
                <w:sz w:val="20"/>
                <w:szCs w:val="20"/>
                <w:lang w:eastAsia="ru-RU"/>
              </w:rPr>
            </w:pPr>
          </w:p>
        </w:tc>
      </w:tr>
    </w:tbl>
    <w:p w:rsidR="00E01C73" w:rsidRPr="00E01C73" w:rsidRDefault="00E01C73" w:rsidP="00E01C73">
      <w:pPr>
        <w:spacing w:after="0" w:line="240" w:lineRule="auto"/>
        <w:rPr>
          <w:rFonts w:ascii="Times New Roman" w:eastAsia="Times New Roman" w:hAnsi="Times New Roman" w:cs="Times New Roman"/>
          <w:sz w:val="8"/>
          <w:szCs w:val="8"/>
          <w:lang w:eastAsia="ru-RU"/>
        </w:rPr>
      </w:pPr>
    </w:p>
    <w:p w:rsidR="00E01C73" w:rsidRPr="00E01C73" w:rsidRDefault="00E01C73" w:rsidP="00E01C73">
      <w:pPr>
        <w:spacing w:after="0" w:line="240" w:lineRule="auto"/>
        <w:rPr>
          <w:rFonts w:ascii="Times New Roman" w:eastAsia="Times New Roman" w:hAnsi="Times New Roman" w:cs="Times New Roman"/>
          <w:sz w:val="8"/>
          <w:szCs w:val="8"/>
          <w:lang w:eastAsia="ru-RU"/>
        </w:rPr>
      </w:pPr>
    </w:p>
    <w:p w:rsidR="00E01C73" w:rsidRPr="00E01C73" w:rsidRDefault="00E01C73" w:rsidP="00E01C73">
      <w:pPr>
        <w:spacing w:after="0" w:line="240" w:lineRule="auto"/>
        <w:ind w:right="86"/>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br w:type="page"/>
      </w:r>
    </w:p>
    <w:p w:rsidR="00E01C73" w:rsidRPr="00E01C73" w:rsidRDefault="00E01C73" w:rsidP="00E01C73">
      <w:pPr>
        <w:shd w:val="clear" w:color="auto" w:fill="FFFFFF"/>
        <w:tabs>
          <w:tab w:val="left" w:pos="436"/>
        </w:tabs>
        <w:spacing w:after="0" w:line="240" w:lineRule="auto"/>
        <w:ind w:firstLine="567"/>
        <w:rPr>
          <w:rFonts w:ascii="Times New Roman" w:eastAsia="Times New Roman" w:hAnsi="Times New Roman" w:cs="Times New Roman"/>
          <w:sz w:val="24"/>
          <w:szCs w:val="24"/>
          <w:lang w:eastAsia="ru-RU"/>
        </w:rPr>
      </w:pPr>
      <w:r w:rsidRPr="00E01C73">
        <w:rPr>
          <w:rFonts w:ascii="Times New Roman" w:eastAsia="Times New Roman" w:hAnsi="Times New Roman" w:cs="Times New Roman"/>
          <w:b/>
          <w:bCs/>
          <w:color w:val="000000"/>
          <w:spacing w:val="-1"/>
          <w:sz w:val="24"/>
          <w:szCs w:val="24"/>
          <w:lang w:eastAsia="ru-RU"/>
        </w:rPr>
        <w:lastRenderedPageBreak/>
        <w:t>Заполнение экстренного извещения</w:t>
      </w:r>
    </w:p>
    <w:p w:rsidR="00E01C73" w:rsidRPr="00E01C73" w:rsidRDefault="00E01C73" w:rsidP="00E01C73">
      <w:pPr>
        <w:spacing w:after="0" w:line="240" w:lineRule="auto"/>
        <w:ind w:firstLine="540"/>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 xml:space="preserve">Экстренное извещение составляется врачами и средним медицинским персоналом УЗ в случае выявления </w:t>
      </w:r>
      <w:r w:rsidRPr="00E01C73">
        <w:rPr>
          <w:rFonts w:ascii="Times New Roman" w:eastAsia="Times New Roman" w:hAnsi="Times New Roman" w:cs="Times New Roman"/>
          <w:color w:val="000000"/>
          <w:spacing w:val="-6"/>
          <w:sz w:val="24"/>
          <w:szCs w:val="24"/>
          <w:lang w:eastAsia="ru-RU"/>
        </w:rPr>
        <w:t xml:space="preserve">у пациента педикулеза, </w:t>
      </w:r>
      <w:r w:rsidRPr="00E01C73">
        <w:rPr>
          <w:rFonts w:ascii="Times New Roman" w:eastAsia="Times New Roman" w:hAnsi="Times New Roman" w:cs="Times New Roman"/>
          <w:sz w:val="24"/>
          <w:szCs w:val="24"/>
          <w:lang w:eastAsia="ru-RU"/>
        </w:rPr>
        <w:t>инфекционного заболевания (подозрения на него), пищевого, острого профессионального отравления, неправильной реакции на прививку, независимо от условий выявления: при обращении за лечением, профилактическом осмотре, обследовании в стационаре на секции и т.д.</w:t>
      </w:r>
    </w:p>
    <w:p w:rsidR="00E01C73" w:rsidRPr="00E01C73" w:rsidRDefault="00E01C73" w:rsidP="00E01C73">
      <w:pPr>
        <w:spacing w:after="0" w:line="240" w:lineRule="auto"/>
        <w:ind w:firstLine="540"/>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 xml:space="preserve">Служит для информации </w:t>
      </w:r>
      <w:r w:rsidRPr="00E01C73">
        <w:rPr>
          <w:rFonts w:ascii="Times New Roman" w:eastAsia="Times New Roman" w:hAnsi="Times New Roman" w:cs="Times New Roman"/>
          <w:color w:val="000000"/>
          <w:spacing w:val="2"/>
          <w:sz w:val="24"/>
          <w:szCs w:val="24"/>
          <w:lang w:eastAsia="ru-RU"/>
        </w:rPr>
        <w:t xml:space="preserve">Центр гигиены и </w:t>
      </w:r>
      <w:r w:rsidRPr="00E01C73">
        <w:rPr>
          <w:rFonts w:ascii="Times New Roman" w:eastAsia="Times New Roman" w:hAnsi="Times New Roman" w:cs="Times New Roman"/>
          <w:color w:val="000000"/>
          <w:sz w:val="24"/>
          <w:szCs w:val="24"/>
          <w:lang w:eastAsia="ru-RU"/>
        </w:rPr>
        <w:t>эпидемиологии (</w:t>
      </w:r>
      <w:proofErr w:type="spellStart"/>
      <w:r w:rsidRPr="00E01C73">
        <w:rPr>
          <w:rFonts w:ascii="Times New Roman" w:eastAsia="Times New Roman" w:hAnsi="Times New Roman" w:cs="Times New Roman"/>
          <w:color w:val="000000"/>
          <w:sz w:val="24"/>
          <w:szCs w:val="24"/>
          <w:lang w:eastAsia="ru-RU"/>
        </w:rPr>
        <w:t>ЦГиЭ</w:t>
      </w:r>
      <w:proofErr w:type="spellEnd"/>
      <w:r w:rsidRPr="00E01C73">
        <w:rPr>
          <w:rFonts w:ascii="Times New Roman" w:eastAsia="Times New Roman" w:hAnsi="Times New Roman" w:cs="Times New Roman"/>
          <w:color w:val="000000"/>
          <w:sz w:val="24"/>
          <w:szCs w:val="24"/>
          <w:lang w:eastAsia="ru-RU"/>
        </w:rPr>
        <w:t>)</w:t>
      </w:r>
      <w:r w:rsidRPr="00E01C73">
        <w:rPr>
          <w:rFonts w:ascii="Times New Roman" w:eastAsia="Times New Roman" w:hAnsi="Times New Roman" w:cs="Times New Roman"/>
          <w:sz w:val="24"/>
          <w:szCs w:val="24"/>
          <w:lang w:eastAsia="ru-RU"/>
        </w:rPr>
        <w:t xml:space="preserve"> по месту обнаружения заболевания с целью принятия необходимых противоэпидемических мер.</w:t>
      </w:r>
    </w:p>
    <w:p w:rsidR="00E01C73" w:rsidRPr="00E01C73" w:rsidRDefault="00E01C73" w:rsidP="00E01C73">
      <w:pPr>
        <w:shd w:val="clear" w:color="auto" w:fill="FFFFFF"/>
        <w:spacing w:after="0" w:line="240" w:lineRule="auto"/>
        <w:ind w:firstLine="567"/>
        <w:rPr>
          <w:rFonts w:ascii="Times New Roman" w:eastAsia="Times New Roman" w:hAnsi="Times New Roman" w:cs="Times New Roman"/>
          <w:sz w:val="24"/>
          <w:szCs w:val="24"/>
          <w:lang w:eastAsia="ru-RU"/>
        </w:rPr>
      </w:pPr>
      <w:r w:rsidRPr="00E01C73">
        <w:rPr>
          <w:rFonts w:ascii="Times New Roman" w:eastAsia="Times New Roman" w:hAnsi="Times New Roman" w:cs="Times New Roman"/>
          <w:i/>
          <w:iCs/>
          <w:color w:val="000000"/>
          <w:spacing w:val="5"/>
          <w:sz w:val="24"/>
          <w:szCs w:val="24"/>
          <w:lang w:eastAsia="ru-RU"/>
        </w:rPr>
        <w:t>Алгоритм заполнения</w:t>
      </w:r>
    </w:p>
    <w:p w:rsidR="00E01C73" w:rsidRPr="00E01C73" w:rsidRDefault="00E01C73" w:rsidP="00E01C73">
      <w:pPr>
        <w:widowControl w:val="0"/>
        <w:numPr>
          <w:ilvl w:val="0"/>
          <w:numId w:val="2"/>
        </w:numPr>
        <w:shd w:val="clear" w:color="auto" w:fill="FFFFFF"/>
        <w:tabs>
          <w:tab w:val="left" w:pos="494"/>
        </w:tabs>
        <w:autoSpaceDE w:val="0"/>
        <w:autoSpaceDN w:val="0"/>
        <w:adjustRightInd w:val="0"/>
        <w:spacing w:after="0" w:line="240" w:lineRule="auto"/>
        <w:ind w:firstLine="567"/>
        <w:rPr>
          <w:rFonts w:ascii="Times New Roman" w:eastAsia="Times New Roman" w:hAnsi="Times New Roman" w:cs="Times New Roman"/>
          <w:color w:val="000000"/>
          <w:sz w:val="24"/>
          <w:szCs w:val="24"/>
          <w:lang w:eastAsia="ru-RU"/>
        </w:rPr>
      </w:pPr>
      <w:r w:rsidRPr="00E01C73">
        <w:rPr>
          <w:rFonts w:ascii="Times New Roman" w:eastAsia="Times New Roman" w:hAnsi="Times New Roman" w:cs="Times New Roman"/>
          <w:color w:val="000000"/>
          <w:sz w:val="24"/>
          <w:szCs w:val="24"/>
          <w:lang w:eastAsia="ru-RU"/>
        </w:rPr>
        <w:t>Четко и аккуратно заполнить паспортную часть извещения.</w:t>
      </w:r>
    </w:p>
    <w:p w:rsidR="00E01C73" w:rsidRPr="00E01C73" w:rsidRDefault="00E01C73" w:rsidP="00E01C73">
      <w:pPr>
        <w:widowControl w:val="0"/>
        <w:numPr>
          <w:ilvl w:val="0"/>
          <w:numId w:val="3"/>
        </w:numPr>
        <w:shd w:val="clear" w:color="auto" w:fill="FFFFFF"/>
        <w:tabs>
          <w:tab w:val="left" w:pos="494"/>
        </w:tabs>
        <w:autoSpaceDE w:val="0"/>
        <w:autoSpaceDN w:val="0"/>
        <w:adjustRightInd w:val="0"/>
        <w:spacing w:after="0" w:line="240" w:lineRule="auto"/>
        <w:ind w:firstLine="567"/>
        <w:rPr>
          <w:rFonts w:ascii="Times New Roman" w:eastAsia="Times New Roman" w:hAnsi="Times New Roman" w:cs="Times New Roman"/>
          <w:color w:val="000000"/>
          <w:sz w:val="24"/>
          <w:szCs w:val="24"/>
          <w:lang w:eastAsia="ru-RU"/>
        </w:rPr>
      </w:pPr>
      <w:r w:rsidRPr="00E01C73">
        <w:rPr>
          <w:rFonts w:ascii="Times New Roman" w:eastAsia="Times New Roman" w:hAnsi="Times New Roman" w:cs="Times New Roman"/>
          <w:color w:val="000000"/>
          <w:sz w:val="24"/>
          <w:szCs w:val="24"/>
          <w:lang w:eastAsia="ru-RU"/>
        </w:rPr>
        <w:t>Диагноз без изменений и искажений переписать из первичного доку</w:t>
      </w:r>
      <w:r w:rsidRPr="00E01C73">
        <w:rPr>
          <w:rFonts w:ascii="Times New Roman" w:eastAsia="Times New Roman" w:hAnsi="Times New Roman" w:cs="Times New Roman"/>
          <w:color w:val="000000"/>
          <w:spacing w:val="-3"/>
          <w:sz w:val="24"/>
          <w:szCs w:val="24"/>
          <w:lang w:eastAsia="ru-RU"/>
        </w:rPr>
        <w:t>мента, т.е. медицинской карты.</w:t>
      </w:r>
    </w:p>
    <w:p w:rsidR="00E01C73" w:rsidRPr="00E01C73" w:rsidRDefault="00E01C73" w:rsidP="00E01C73">
      <w:pPr>
        <w:widowControl w:val="0"/>
        <w:numPr>
          <w:ilvl w:val="0"/>
          <w:numId w:val="3"/>
        </w:numPr>
        <w:shd w:val="clear" w:color="auto" w:fill="FFFFFF"/>
        <w:tabs>
          <w:tab w:val="left" w:pos="494"/>
        </w:tabs>
        <w:autoSpaceDE w:val="0"/>
        <w:autoSpaceDN w:val="0"/>
        <w:adjustRightInd w:val="0"/>
        <w:spacing w:after="0" w:line="240" w:lineRule="auto"/>
        <w:ind w:firstLine="567"/>
        <w:rPr>
          <w:rFonts w:ascii="Times New Roman" w:eastAsia="Times New Roman" w:hAnsi="Times New Roman" w:cs="Times New Roman"/>
          <w:color w:val="000000"/>
          <w:sz w:val="24"/>
          <w:szCs w:val="24"/>
          <w:lang w:eastAsia="ru-RU"/>
        </w:rPr>
      </w:pPr>
      <w:r w:rsidRPr="00E01C73">
        <w:rPr>
          <w:rFonts w:ascii="Times New Roman" w:eastAsia="Times New Roman" w:hAnsi="Times New Roman" w:cs="Times New Roman"/>
          <w:color w:val="000000"/>
          <w:spacing w:val="2"/>
          <w:sz w:val="24"/>
          <w:szCs w:val="24"/>
          <w:lang w:eastAsia="ru-RU"/>
        </w:rPr>
        <w:t xml:space="preserve">Экстренное извещение должно быть доставлено в </w:t>
      </w:r>
      <w:proofErr w:type="spellStart"/>
      <w:r w:rsidRPr="00E01C73">
        <w:rPr>
          <w:rFonts w:ascii="Times New Roman" w:eastAsia="Times New Roman" w:hAnsi="Times New Roman" w:cs="Times New Roman"/>
          <w:color w:val="000000"/>
          <w:sz w:val="24"/>
          <w:szCs w:val="24"/>
          <w:lang w:eastAsia="ru-RU"/>
        </w:rPr>
        <w:t>ЦГиЭ</w:t>
      </w:r>
      <w:proofErr w:type="spellEnd"/>
      <w:r w:rsidRPr="00E01C73">
        <w:rPr>
          <w:rFonts w:ascii="Times New Roman" w:eastAsia="Times New Roman" w:hAnsi="Times New Roman" w:cs="Times New Roman"/>
          <w:color w:val="000000"/>
          <w:sz w:val="24"/>
          <w:szCs w:val="24"/>
          <w:lang w:eastAsia="ru-RU"/>
        </w:rPr>
        <w:t xml:space="preserve"> по данной территории в течение 12 часов с момента </w:t>
      </w:r>
      <w:r w:rsidRPr="00E01C73">
        <w:rPr>
          <w:rFonts w:ascii="Times New Roman" w:eastAsia="Times New Roman" w:hAnsi="Times New Roman" w:cs="Times New Roman"/>
          <w:color w:val="000000"/>
          <w:spacing w:val="-1"/>
          <w:sz w:val="24"/>
          <w:szCs w:val="24"/>
          <w:lang w:eastAsia="ru-RU"/>
        </w:rPr>
        <w:t>установления диагноза. При получении экстренного извещения ЦГ и</w:t>
      </w:r>
      <w:proofErr w:type="gramStart"/>
      <w:r w:rsidRPr="00E01C73">
        <w:rPr>
          <w:rFonts w:ascii="Times New Roman" w:eastAsia="Times New Roman" w:hAnsi="Times New Roman" w:cs="Times New Roman"/>
          <w:color w:val="000000"/>
          <w:spacing w:val="-1"/>
          <w:sz w:val="24"/>
          <w:szCs w:val="24"/>
          <w:lang w:eastAsia="ru-RU"/>
        </w:rPr>
        <w:t xml:space="preserve"> Э</w:t>
      </w:r>
      <w:proofErr w:type="gramEnd"/>
      <w:r w:rsidRPr="00E01C73">
        <w:rPr>
          <w:rFonts w:ascii="Times New Roman" w:eastAsia="Times New Roman" w:hAnsi="Times New Roman" w:cs="Times New Roman"/>
          <w:color w:val="000000"/>
          <w:spacing w:val="-1"/>
          <w:sz w:val="24"/>
          <w:szCs w:val="24"/>
          <w:lang w:eastAsia="ru-RU"/>
        </w:rPr>
        <w:t xml:space="preserve"> орга</w:t>
      </w:r>
      <w:r w:rsidRPr="00E01C73">
        <w:rPr>
          <w:rFonts w:ascii="Times New Roman" w:eastAsia="Times New Roman" w:hAnsi="Times New Roman" w:cs="Times New Roman"/>
          <w:color w:val="000000"/>
          <w:sz w:val="24"/>
          <w:szCs w:val="24"/>
          <w:lang w:eastAsia="ru-RU"/>
        </w:rPr>
        <w:t>низует проведение дезинфекции по месту жительства и работы заболевше</w:t>
      </w:r>
      <w:r w:rsidRPr="00E01C73">
        <w:rPr>
          <w:rFonts w:ascii="Times New Roman" w:eastAsia="Times New Roman" w:hAnsi="Times New Roman" w:cs="Times New Roman"/>
          <w:color w:val="000000"/>
          <w:spacing w:val="-17"/>
          <w:sz w:val="24"/>
          <w:szCs w:val="24"/>
          <w:lang w:eastAsia="ru-RU"/>
        </w:rPr>
        <w:t>го.</w:t>
      </w:r>
    </w:p>
    <w:p w:rsidR="00E01C73" w:rsidRPr="00E01C73" w:rsidRDefault="00E01C73" w:rsidP="00E01C73">
      <w:pPr>
        <w:spacing w:after="0" w:line="240" w:lineRule="auto"/>
        <w:ind w:right="86"/>
        <w:jc w:val="center"/>
        <w:rPr>
          <w:rFonts w:ascii="Times New Roman" w:eastAsia="Times New Roman" w:hAnsi="Times New Roman" w:cs="Times New Roman"/>
          <w:b/>
          <w:i/>
          <w:sz w:val="24"/>
          <w:szCs w:val="24"/>
          <w:lang w:eastAsia="ru-RU"/>
        </w:rPr>
      </w:pPr>
      <w:r w:rsidRPr="00E01C73">
        <w:rPr>
          <w:rFonts w:ascii="Times New Roman" w:eastAsia="Times New Roman" w:hAnsi="Times New Roman" w:cs="Times New Roman"/>
          <w:b/>
          <w:i/>
          <w:sz w:val="24"/>
          <w:szCs w:val="24"/>
          <w:lang w:eastAsia="ru-RU"/>
        </w:rPr>
        <w:t>Извещение о выявлении инфекционного заболевания (ф. N 058/у)</w:t>
      </w:r>
    </w:p>
    <w:p w:rsidR="00E01C73" w:rsidRPr="00E01C73" w:rsidRDefault="00E01C73" w:rsidP="00E01C73">
      <w:pPr>
        <w:spacing w:after="0" w:line="240" w:lineRule="auto"/>
        <w:ind w:right="86"/>
        <w:rPr>
          <w:rFonts w:ascii="Times New Roman" w:eastAsia="Times New Roman" w:hAnsi="Times New Roman" w:cs="Times New Roman"/>
          <w:sz w:val="24"/>
          <w:szCs w:val="24"/>
          <w:lang w:eastAsia="ru-RU"/>
        </w:rPr>
      </w:pPr>
    </w:p>
    <w:p w:rsidR="00E01C73" w:rsidRPr="00E01C73" w:rsidRDefault="00E01C73" w:rsidP="00E01C73">
      <w:pPr>
        <w:spacing w:after="0" w:line="240" w:lineRule="auto"/>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1. Диагноз __________________________________________________________________</w:t>
      </w:r>
    </w:p>
    <w:p w:rsidR="00E01C73" w:rsidRPr="00E01C73" w:rsidRDefault="00E01C73" w:rsidP="00E01C73">
      <w:pPr>
        <w:spacing w:after="0" w:line="240" w:lineRule="auto"/>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подтвержден лабораторно: да, нет (подчеркнуть)</w:t>
      </w:r>
    </w:p>
    <w:p w:rsidR="00E01C73" w:rsidRPr="00E01C73" w:rsidRDefault="00E01C73" w:rsidP="00E01C73">
      <w:pPr>
        <w:spacing w:after="0" w:line="240" w:lineRule="auto"/>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2. Фамилия, Имя, Отчество _______________________________________________</w:t>
      </w:r>
    </w:p>
    <w:p w:rsidR="00E01C73" w:rsidRPr="00E01C73" w:rsidRDefault="00E01C73" w:rsidP="00E01C73">
      <w:pPr>
        <w:spacing w:after="0" w:line="240" w:lineRule="auto"/>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3. Пол ________________________</w:t>
      </w:r>
    </w:p>
    <w:p w:rsidR="00E01C73" w:rsidRPr="00E01C73" w:rsidRDefault="00E01C73" w:rsidP="00E01C73">
      <w:pPr>
        <w:spacing w:after="0" w:line="240" w:lineRule="auto"/>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4. Возраст (для детей до 14 лет - дата рождения) ___________________________________</w:t>
      </w:r>
    </w:p>
    <w:p w:rsidR="00E01C73" w:rsidRPr="00E01C73" w:rsidRDefault="00E01C73" w:rsidP="00E01C73">
      <w:pPr>
        <w:spacing w:after="0" w:line="240" w:lineRule="auto"/>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5. Адрес, населенный пункт _______________________________ район _____________</w:t>
      </w:r>
    </w:p>
    <w:p w:rsidR="00E01C73" w:rsidRPr="00E01C73" w:rsidRDefault="00E01C73" w:rsidP="00E01C73">
      <w:pPr>
        <w:spacing w:after="0" w:line="240" w:lineRule="auto"/>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______________ улица _____________________________ дом № _________ кв. № ____</w:t>
      </w:r>
    </w:p>
    <w:p w:rsidR="00E01C73" w:rsidRPr="00E01C73" w:rsidRDefault="00E01C73" w:rsidP="00E01C73">
      <w:pPr>
        <w:spacing w:after="0" w:line="240" w:lineRule="auto"/>
        <w:rPr>
          <w:rFonts w:ascii="Times New Roman" w:eastAsia="Times New Roman" w:hAnsi="Times New Roman" w:cs="Times New Roman"/>
          <w:sz w:val="24"/>
          <w:szCs w:val="24"/>
          <w:lang w:eastAsia="ru-RU"/>
        </w:rPr>
      </w:pPr>
      <w:proofErr w:type="gramStart"/>
      <w:r w:rsidRPr="00E01C73">
        <w:rPr>
          <w:rFonts w:ascii="Times New Roman" w:eastAsia="Times New Roman" w:hAnsi="Times New Roman" w:cs="Times New Roman"/>
          <w:sz w:val="24"/>
          <w:szCs w:val="24"/>
          <w:lang w:eastAsia="ru-RU"/>
        </w:rPr>
        <w:t>индивидуальная</w:t>
      </w:r>
      <w:proofErr w:type="gramEnd"/>
      <w:r w:rsidRPr="00E01C73">
        <w:rPr>
          <w:rFonts w:ascii="Times New Roman" w:eastAsia="Times New Roman" w:hAnsi="Times New Roman" w:cs="Times New Roman"/>
          <w:sz w:val="24"/>
          <w:szCs w:val="24"/>
          <w:lang w:eastAsia="ru-RU"/>
        </w:rPr>
        <w:t xml:space="preserve"> коммунальная, общежитие - вписать</w:t>
      </w:r>
    </w:p>
    <w:p w:rsidR="00E01C73" w:rsidRPr="00E01C73" w:rsidRDefault="00E01C73" w:rsidP="00E01C73">
      <w:pPr>
        <w:spacing w:after="0" w:line="240" w:lineRule="auto"/>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6. Наименование и адрес места работы (учебы, детского учреждения) _________________</w:t>
      </w:r>
    </w:p>
    <w:p w:rsidR="00E01C73" w:rsidRPr="00E01C73" w:rsidRDefault="00E01C73" w:rsidP="00E01C73">
      <w:pPr>
        <w:spacing w:after="0" w:line="240" w:lineRule="auto"/>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____________________________________________________________________________</w:t>
      </w:r>
    </w:p>
    <w:p w:rsidR="00E01C73" w:rsidRPr="00E01C73" w:rsidRDefault="00E01C73" w:rsidP="00E01C73">
      <w:pPr>
        <w:spacing w:after="0" w:line="240" w:lineRule="auto"/>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7. Даты:</w:t>
      </w:r>
    </w:p>
    <w:p w:rsidR="00E01C73" w:rsidRPr="00E01C73" w:rsidRDefault="00E01C73" w:rsidP="00E01C73">
      <w:pPr>
        <w:spacing w:after="0" w:line="240" w:lineRule="auto"/>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заболевания___________________________________________________________________</w:t>
      </w:r>
    </w:p>
    <w:p w:rsidR="00E01C73" w:rsidRPr="00E01C73" w:rsidRDefault="00E01C73" w:rsidP="00E01C73">
      <w:pPr>
        <w:spacing w:after="0" w:line="240" w:lineRule="auto"/>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первичного обращения (выявления) __________________________________________</w:t>
      </w:r>
    </w:p>
    <w:p w:rsidR="00E01C73" w:rsidRPr="00E01C73" w:rsidRDefault="00E01C73" w:rsidP="00E01C73">
      <w:pPr>
        <w:spacing w:after="0" w:line="240" w:lineRule="auto"/>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установления диагноза _____________________________________________________</w:t>
      </w:r>
    </w:p>
    <w:p w:rsidR="00E01C73" w:rsidRPr="00E01C73" w:rsidRDefault="00E01C73" w:rsidP="00E01C73">
      <w:pPr>
        <w:spacing w:after="0" w:line="240" w:lineRule="auto"/>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последующего посещения детского учреждения, школы ________________________</w:t>
      </w:r>
    </w:p>
    <w:p w:rsidR="00E01C73" w:rsidRPr="00E01C73" w:rsidRDefault="00E01C73" w:rsidP="00E01C73">
      <w:pPr>
        <w:spacing w:after="0" w:line="240" w:lineRule="auto"/>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госпитализации ____________________________________________________________</w:t>
      </w:r>
    </w:p>
    <w:p w:rsidR="00E01C73" w:rsidRPr="00E01C73" w:rsidRDefault="00E01C73" w:rsidP="00E01C73">
      <w:pPr>
        <w:spacing w:after="0" w:line="240" w:lineRule="auto"/>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8. Место госпитализации ______________________________________________________</w:t>
      </w:r>
    </w:p>
    <w:p w:rsidR="00E01C73" w:rsidRPr="00E01C73" w:rsidRDefault="00E01C73" w:rsidP="00E01C73">
      <w:pPr>
        <w:spacing w:after="0" w:line="240" w:lineRule="auto"/>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9. Если отравление - указать, где оно произошло, чем отравлен пострадавший _______</w:t>
      </w:r>
    </w:p>
    <w:p w:rsidR="00E01C73" w:rsidRPr="00E01C73" w:rsidRDefault="00E01C73" w:rsidP="00E01C73">
      <w:pPr>
        <w:spacing w:after="0" w:line="240" w:lineRule="auto"/>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_____________________________________________________________________________</w:t>
      </w:r>
    </w:p>
    <w:p w:rsidR="00E01C73" w:rsidRPr="00E01C73" w:rsidRDefault="00E01C73" w:rsidP="00E01C73">
      <w:pPr>
        <w:spacing w:after="0" w:line="240" w:lineRule="auto"/>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10. Проведенные первичные противоэпидемические мероприятия и</w:t>
      </w:r>
    </w:p>
    <w:p w:rsidR="00E01C73" w:rsidRPr="00E01C73" w:rsidRDefault="00E01C73" w:rsidP="00E01C73">
      <w:pPr>
        <w:spacing w:after="0" w:line="240" w:lineRule="auto"/>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дополнительные сведения _____________________________________________________________________</w:t>
      </w:r>
    </w:p>
    <w:p w:rsidR="00E01C73" w:rsidRPr="00E01C73" w:rsidRDefault="00E01C73" w:rsidP="00E01C73">
      <w:pPr>
        <w:spacing w:after="0" w:line="240" w:lineRule="auto"/>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11. Дата и час первичной сигнализации (по телефону и пр.) в СЭС ____________________</w:t>
      </w:r>
    </w:p>
    <w:p w:rsidR="00E01C73" w:rsidRPr="00E01C73" w:rsidRDefault="00E01C73" w:rsidP="00E01C73">
      <w:pPr>
        <w:spacing w:after="0" w:line="240" w:lineRule="auto"/>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__________________________________________________________________________</w:t>
      </w:r>
    </w:p>
    <w:p w:rsidR="00E01C73" w:rsidRPr="00E01C73" w:rsidRDefault="00E01C73" w:rsidP="00E01C73">
      <w:pPr>
        <w:spacing w:after="0" w:line="240" w:lineRule="auto"/>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 xml:space="preserve">Фамилия </w:t>
      </w:r>
      <w:proofErr w:type="gramStart"/>
      <w:r w:rsidRPr="00E01C73">
        <w:rPr>
          <w:rFonts w:ascii="Times New Roman" w:eastAsia="Times New Roman" w:hAnsi="Times New Roman" w:cs="Times New Roman"/>
          <w:sz w:val="24"/>
          <w:szCs w:val="24"/>
          <w:lang w:eastAsia="ru-RU"/>
        </w:rPr>
        <w:t>сообщившего</w:t>
      </w:r>
      <w:proofErr w:type="gramEnd"/>
      <w:r w:rsidRPr="00E01C73">
        <w:rPr>
          <w:rFonts w:ascii="Times New Roman" w:eastAsia="Times New Roman" w:hAnsi="Times New Roman" w:cs="Times New Roman"/>
          <w:sz w:val="24"/>
          <w:szCs w:val="24"/>
          <w:lang w:eastAsia="ru-RU"/>
        </w:rPr>
        <w:t xml:space="preserve"> ____________________________________________________</w:t>
      </w:r>
    </w:p>
    <w:p w:rsidR="00E01C73" w:rsidRPr="00E01C73" w:rsidRDefault="00E01C73" w:rsidP="00E01C73">
      <w:pPr>
        <w:spacing w:after="0" w:line="240" w:lineRule="auto"/>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Кто принял сообщение ____________________________________________________</w:t>
      </w:r>
    </w:p>
    <w:p w:rsidR="00E01C73" w:rsidRPr="00E01C73" w:rsidRDefault="00E01C73" w:rsidP="00E01C73">
      <w:pPr>
        <w:spacing w:after="0" w:line="240" w:lineRule="auto"/>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12. Дата и час отсылки извещения __________________________________________</w:t>
      </w:r>
    </w:p>
    <w:p w:rsidR="00E01C73" w:rsidRPr="00E01C73" w:rsidRDefault="00E01C73" w:rsidP="00E01C73">
      <w:pPr>
        <w:spacing w:after="0" w:line="240" w:lineRule="auto"/>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 xml:space="preserve">Подпись </w:t>
      </w:r>
      <w:proofErr w:type="gramStart"/>
      <w:r w:rsidRPr="00E01C73">
        <w:rPr>
          <w:rFonts w:ascii="Times New Roman" w:eastAsia="Times New Roman" w:hAnsi="Times New Roman" w:cs="Times New Roman"/>
          <w:sz w:val="24"/>
          <w:szCs w:val="24"/>
          <w:lang w:eastAsia="ru-RU"/>
        </w:rPr>
        <w:t>пославшего</w:t>
      </w:r>
      <w:proofErr w:type="gramEnd"/>
      <w:r w:rsidRPr="00E01C73">
        <w:rPr>
          <w:rFonts w:ascii="Times New Roman" w:eastAsia="Times New Roman" w:hAnsi="Times New Roman" w:cs="Times New Roman"/>
          <w:sz w:val="24"/>
          <w:szCs w:val="24"/>
          <w:lang w:eastAsia="ru-RU"/>
        </w:rPr>
        <w:t xml:space="preserve"> извещение __________________________________________</w:t>
      </w:r>
    </w:p>
    <w:p w:rsidR="00E01C73" w:rsidRPr="00E01C73" w:rsidRDefault="00E01C73" w:rsidP="00E01C73">
      <w:pPr>
        <w:spacing w:after="0" w:line="240" w:lineRule="auto"/>
        <w:rPr>
          <w:rFonts w:ascii="Times New Roman" w:eastAsia="Times New Roman" w:hAnsi="Times New Roman" w:cs="Times New Roman"/>
          <w:sz w:val="24"/>
          <w:szCs w:val="24"/>
          <w:lang w:eastAsia="ru-RU"/>
        </w:rPr>
      </w:pPr>
      <w:proofErr w:type="gramStart"/>
      <w:r w:rsidRPr="00E01C73">
        <w:rPr>
          <w:rFonts w:ascii="Times New Roman" w:eastAsia="Times New Roman" w:hAnsi="Times New Roman" w:cs="Times New Roman"/>
          <w:sz w:val="24"/>
          <w:szCs w:val="24"/>
          <w:lang w:eastAsia="ru-RU"/>
        </w:rPr>
        <w:t>Регистрационный</w:t>
      </w:r>
      <w:proofErr w:type="gramEnd"/>
      <w:r w:rsidRPr="00E01C73">
        <w:rPr>
          <w:rFonts w:ascii="Times New Roman" w:eastAsia="Times New Roman" w:hAnsi="Times New Roman" w:cs="Times New Roman"/>
          <w:sz w:val="24"/>
          <w:szCs w:val="24"/>
          <w:lang w:eastAsia="ru-RU"/>
        </w:rPr>
        <w:t xml:space="preserve"> № __________________________ в журнале ф. № _____санэпидстанции.</w:t>
      </w:r>
    </w:p>
    <w:p w:rsidR="00E01C73" w:rsidRPr="00E01C73" w:rsidRDefault="00E01C73" w:rsidP="00E01C73">
      <w:pPr>
        <w:spacing w:after="0" w:line="240" w:lineRule="auto"/>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 xml:space="preserve">Подпись </w:t>
      </w:r>
      <w:proofErr w:type="gramStart"/>
      <w:r w:rsidRPr="00E01C73">
        <w:rPr>
          <w:rFonts w:ascii="Times New Roman" w:eastAsia="Times New Roman" w:hAnsi="Times New Roman" w:cs="Times New Roman"/>
          <w:sz w:val="24"/>
          <w:szCs w:val="24"/>
          <w:lang w:eastAsia="ru-RU"/>
        </w:rPr>
        <w:t>получившего</w:t>
      </w:r>
      <w:proofErr w:type="gramEnd"/>
      <w:r w:rsidRPr="00E01C73">
        <w:rPr>
          <w:rFonts w:ascii="Times New Roman" w:eastAsia="Times New Roman" w:hAnsi="Times New Roman" w:cs="Times New Roman"/>
          <w:sz w:val="24"/>
          <w:szCs w:val="24"/>
          <w:lang w:eastAsia="ru-RU"/>
        </w:rPr>
        <w:t xml:space="preserve"> извещение ______________________________________________</w:t>
      </w:r>
    </w:p>
    <w:p w:rsidR="00E01C73" w:rsidRPr="00E01C73" w:rsidRDefault="00E01C73" w:rsidP="00E01C73">
      <w:pPr>
        <w:spacing w:after="0" w:line="240" w:lineRule="auto"/>
        <w:rPr>
          <w:rFonts w:ascii="Times New Roman" w:eastAsia="Times New Roman" w:hAnsi="Times New Roman" w:cs="Times New Roman"/>
          <w:sz w:val="24"/>
          <w:szCs w:val="24"/>
          <w:lang w:eastAsia="ru-RU"/>
        </w:rPr>
      </w:pPr>
    </w:p>
    <w:p w:rsidR="00E01C73" w:rsidRPr="00E01C73" w:rsidRDefault="00E01C73" w:rsidP="00E01C73">
      <w:pPr>
        <w:spacing w:after="0" w:line="240" w:lineRule="auto"/>
        <w:ind w:right="86"/>
        <w:jc w:val="center"/>
        <w:rPr>
          <w:rFonts w:ascii="Times New Roman" w:eastAsia="Times New Roman" w:hAnsi="Times New Roman" w:cs="Times New Roman"/>
          <w:b/>
          <w:i/>
          <w:sz w:val="24"/>
          <w:szCs w:val="24"/>
          <w:lang w:eastAsia="ru-RU"/>
        </w:rPr>
      </w:pPr>
      <w:r w:rsidRPr="00E01C73">
        <w:rPr>
          <w:rFonts w:ascii="Times New Roman" w:eastAsia="Times New Roman" w:hAnsi="Times New Roman" w:cs="Times New Roman"/>
          <w:b/>
          <w:i/>
          <w:sz w:val="24"/>
          <w:szCs w:val="24"/>
          <w:lang w:eastAsia="ru-RU"/>
        </w:rPr>
        <w:t>«Журнал учета инфекционных заболеваний» (ф. N 060/у)</w:t>
      </w:r>
    </w:p>
    <w:p w:rsidR="00E01C73" w:rsidRPr="00E01C73" w:rsidRDefault="00E01C73" w:rsidP="00E01C73">
      <w:pPr>
        <w:spacing w:after="0" w:line="240" w:lineRule="auto"/>
        <w:ind w:firstLine="540"/>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 xml:space="preserve">Журнал ведется во всех УЗ, медицинских кабинетах школ, детских дошкольных учреждений, летних оздоровительных учреждений и др., а также в </w:t>
      </w:r>
      <w:proofErr w:type="spellStart"/>
      <w:r w:rsidRPr="00E01C73">
        <w:rPr>
          <w:rFonts w:ascii="Times New Roman" w:eastAsia="Times New Roman" w:hAnsi="Times New Roman" w:cs="Times New Roman"/>
          <w:color w:val="000000"/>
          <w:sz w:val="24"/>
          <w:szCs w:val="24"/>
          <w:lang w:eastAsia="ru-RU"/>
        </w:rPr>
        <w:t>ЦГиЭ</w:t>
      </w:r>
      <w:proofErr w:type="spellEnd"/>
      <w:r w:rsidRPr="00E01C73">
        <w:rPr>
          <w:rFonts w:ascii="Times New Roman" w:eastAsia="Times New Roman" w:hAnsi="Times New Roman" w:cs="Times New Roman"/>
          <w:sz w:val="24"/>
          <w:szCs w:val="24"/>
          <w:lang w:eastAsia="ru-RU"/>
        </w:rPr>
        <w:t>.</w:t>
      </w:r>
    </w:p>
    <w:p w:rsidR="00E01C73" w:rsidRPr="00E01C73" w:rsidRDefault="00E01C73" w:rsidP="00E01C73">
      <w:pPr>
        <w:spacing w:after="0" w:line="240" w:lineRule="auto"/>
        <w:ind w:firstLine="540"/>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lastRenderedPageBreak/>
        <w:t xml:space="preserve">Служит для персонального учета пациентов с инфекционными заболеваниями и регистрации обмена информацией между </w:t>
      </w:r>
      <w:proofErr w:type="spellStart"/>
      <w:r w:rsidRPr="00E01C73">
        <w:rPr>
          <w:rFonts w:ascii="Times New Roman" w:eastAsia="Times New Roman" w:hAnsi="Times New Roman" w:cs="Times New Roman"/>
          <w:sz w:val="24"/>
          <w:szCs w:val="24"/>
          <w:lang w:eastAsia="ru-RU"/>
        </w:rPr>
        <w:t>УЗи</w:t>
      </w:r>
      <w:proofErr w:type="spellEnd"/>
      <w:r w:rsidRPr="00E01C73">
        <w:rPr>
          <w:rFonts w:ascii="Times New Roman" w:eastAsia="Times New Roman" w:hAnsi="Times New Roman" w:cs="Times New Roman"/>
          <w:sz w:val="24"/>
          <w:szCs w:val="24"/>
          <w:lang w:eastAsia="ru-RU"/>
        </w:rPr>
        <w:t xml:space="preserve"> </w:t>
      </w:r>
      <w:proofErr w:type="spellStart"/>
      <w:r w:rsidRPr="00E01C73">
        <w:rPr>
          <w:rFonts w:ascii="Times New Roman" w:eastAsia="Times New Roman" w:hAnsi="Times New Roman" w:cs="Times New Roman"/>
          <w:color w:val="000000"/>
          <w:sz w:val="24"/>
          <w:szCs w:val="24"/>
          <w:lang w:eastAsia="ru-RU"/>
        </w:rPr>
        <w:t>ЦГиЭ</w:t>
      </w:r>
      <w:proofErr w:type="spellEnd"/>
      <w:r w:rsidRPr="00E01C73">
        <w:rPr>
          <w:rFonts w:ascii="Times New Roman" w:eastAsia="Times New Roman" w:hAnsi="Times New Roman" w:cs="Times New Roman"/>
          <w:sz w:val="24"/>
          <w:szCs w:val="24"/>
          <w:lang w:eastAsia="ru-RU"/>
        </w:rPr>
        <w:t>.</w:t>
      </w:r>
    </w:p>
    <w:p w:rsidR="00E01C73" w:rsidRPr="00E01C73" w:rsidRDefault="00E01C73" w:rsidP="00E01C73">
      <w:pPr>
        <w:spacing w:after="0" w:line="240" w:lineRule="auto"/>
        <w:jc w:val="right"/>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ф. № 060/у</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
        <w:gridCol w:w="2160"/>
        <w:gridCol w:w="1843"/>
        <w:gridCol w:w="1559"/>
        <w:gridCol w:w="850"/>
        <w:gridCol w:w="1843"/>
        <w:gridCol w:w="1630"/>
      </w:tblGrid>
      <w:tr w:rsidR="00E01C73" w:rsidRPr="00E01C73" w:rsidTr="00E01C73">
        <w:tblPrEx>
          <w:tblCellMar>
            <w:top w:w="0" w:type="dxa"/>
            <w:bottom w:w="0" w:type="dxa"/>
          </w:tblCellMar>
        </w:tblPrEx>
        <w:trPr>
          <w:cantSplit/>
          <w:trHeight w:val="1134"/>
        </w:trPr>
        <w:tc>
          <w:tcPr>
            <w:tcW w:w="288" w:type="dxa"/>
            <w:textDirection w:val="btLr"/>
            <w:vAlign w:val="center"/>
          </w:tcPr>
          <w:p w:rsidR="00E01C73" w:rsidRPr="00E01C73" w:rsidRDefault="00E01C73" w:rsidP="00E01C73">
            <w:pPr>
              <w:spacing w:after="0" w:line="240" w:lineRule="auto"/>
              <w:ind w:left="113" w:right="113"/>
              <w:jc w:val="center"/>
              <w:rPr>
                <w:rFonts w:ascii="Times New Roman" w:eastAsia="Times New Roman" w:hAnsi="Times New Roman" w:cs="Times New Roman"/>
                <w:sz w:val="16"/>
                <w:szCs w:val="24"/>
                <w:lang w:eastAsia="ru-RU"/>
              </w:rPr>
            </w:pPr>
            <w:r w:rsidRPr="00E01C73">
              <w:rPr>
                <w:rFonts w:ascii="Times New Roman" w:eastAsia="Times New Roman" w:hAnsi="Times New Roman" w:cs="Times New Roman"/>
                <w:sz w:val="16"/>
                <w:szCs w:val="24"/>
                <w:lang w:eastAsia="ru-RU"/>
              </w:rPr>
              <w:t xml:space="preserve">№ </w:t>
            </w:r>
            <w:proofErr w:type="gramStart"/>
            <w:r w:rsidRPr="00E01C73">
              <w:rPr>
                <w:rFonts w:ascii="Times New Roman" w:eastAsia="Times New Roman" w:hAnsi="Times New Roman" w:cs="Times New Roman"/>
                <w:sz w:val="16"/>
                <w:szCs w:val="24"/>
                <w:lang w:eastAsia="ru-RU"/>
              </w:rPr>
              <w:t>п</w:t>
            </w:r>
            <w:proofErr w:type="gramEnd"/>
            <w:r w:rsidRPr="00E01C73">
              <w:rPr>
                <w:rFonts w:ascii="Times New Roman" w:eastAsia="Times New Roman" w:hAnsi="Times New Roman" w:cs="Times New Roman"/>
                <w:sz w:val="16"/>
                <w:szCs w:val="24"/>
                <w:lang w:eastAsia="ru-RU"/>
              </w:rPr>
              <w:t>/п</w:t>
            </w:r>
          </w:p>
        </w:tc>
        <w:tc>
          <w:tcPr>
            <w:tcW w:w="2160" w:type="dxa"/>
            <w:vAlign w:val="center"/>
          </w:tcPr>
          <w:p w:rsidR="00E01C73" w:rsidRPr="00E01C73" w:rsidRDefault="00E01C73" w:rsidP="00E01C73">
            <w:pPr>
              <w:spacing w:after="0" w:line="240" w:lineRule="auto"/>
              <w:jc w:val="center"/>
              <w:rPr>
                <w:rFonts w:ascii="Times New Roman" w:eastAsia="Times New Roman" w:hAnsi="Times New Roman" w:cs="Times New Roman"/>
                <w:sz w:val="18"/>
                <w:szCs w:val="18"/>
                <w:lang w:eastAsia="ru-RU"/>
              </w:rPr>
            </w:pPr>
            <w:r w:rsidRPr="00E01C73">
              <w:rPr>
                <w:rFonts w:ascii="Times New Roman" w:eastAsia="Times New Roman" w:hAnsi="Times New Roman" w:cs="Times New Roman"/>
                <w:sz w:val="18"/>
                <w:szCs w:val="18"/>
                <w:lang w:eastAsia="ru-RU"/>
              </w:rPr>
              <w:t>Дата и часы сообщения (приема) по телефону и дата отсылки (получения) первичного экстренного извещения, кто передал, кто принял</w:t>
            </w:r>
          </w:p>
        </w:tc>
        <w:tc>
          <w:tcPr>
            <w:tcW w:w="1843" w:type="dxa"/>
            <w:vAlign w:val="center"/>
          </w:tcPr>
          <w:p w:rsidR="00E01C73" w:rsidRPr="00E01C73" w:rsidRDefault="00E01C73" w:rsidP="00E01C73">
            <w:pPr>
              <w:spacing w:after="0" w:line="240" w:lineRule="auto"/>
              <w:jc w:val="center"/>
              <w:rPr>
                <w:rFonts w:ascii="Times New Roman" w:eastAsia="Times New Roman" w:hAnsi="Times New Roman" w:cs="Times New Roman"/>
                <w:sz w:val="18"/>
                <w:szCs w:val="18"/>
                <w:lang w:eastAsia="ru-RU"/>
              </w:rPr>
            </w:pPr>
            <w:r w:rsidRPr="00E01C73">
              <w:rPr>
                <w:rFonts w:ascii="Times New Roman" w:eastAsia="Times New Roman" w:hAnsi="Times New Roman" w:cs="Times New Roman"/>
                <w:sz w:val="18"/>
                <w:szCs w:val="18"/>
                <w:lang w:eastAsia="ru-RU"/>
              </w:rPr>
              <w:t>Наименование лечебного учреждения, сделавшего сообщение</w:t>
            </w:r>
          </w:p>
        </w:tc>
        <w:tc>
          <w:tcPr>
            <w:tcW w:w="1559" w:type="dxa"/>
            <w:vAlign w:val="center"/>
          </w:tcPr>
          <w:p w:rsidR="00E01C73" w:rsidRPr="00E01C73" w:rsidRDefault="00E01C73" w:rsidP="00E01C73">
            <w:pPr>
              <w:spacing w:after="0" w:line="240" w:lineRule="auto"/>
              <w:jc w:val="center"/>
              <w:rPr>
                <w:rFonts w:ascii="Times New Roman" w:eastAsia="Times New Roman" w:hAnsi="Times New Roman" w:cs="Times New Roman"/>
                <w:sz w:val="18"/>
                <w:szCs w:val="18"/>
                <w:lang w:eastAsia="ru-RU"/>
              </w:rPr>
            </w:pPr>
            <w:r w:rsidRPr="00E01C73">
              <w:rPr>
                <w:rFonts w:ascii="Times New Roman" w:eastAsia="Times New Roman" w:hAnsi="Times New Roman" w:cs="Times New Roman"/>
                <w:sz w:val="18"/>
                <w:szCs w:val="18"/>
                <w:lang w:eastAsia="ru-RU"/>
              </w:rPr>
              <w:t>Фамилия, имя, отчество больного</w:t>
            </w:r>
          </w:p>
        </w:tc>
        <w:tc>
          <w:tcPr>
            <w:tcW w:w="850" w:type="dxa"/>
            <w:vAlign w:val="center"/>
          </w:tcPr>
          <w:p w:rsidR="00E01C73" w:rsidRPr="00E01C73" w:rsidRDefault="00E01C73" w:rsidP="00E01C73">
            <w:pPr>
              <w:spacing w:after="0" w:line="240" w:lineRule="auto"/>
              <w:jc w:val="center"/>
              <w:rPr>
                <w:rFonts w:ascii="Times New Roman" w:eastAsia="Times New Roman" w:hAnsi="Times New Roman" w:cs="Times New Roman"/>
                <w:sz w:val="18"/>
                <w:szCs w:val="18"/>
                <w:lang w:eastAsia="ru-RU"/>
              </w:rPr>
            </w:pPr>
            <w:r w:rsidRPr="00E01C73">
              <w:rPr>
                <w:rFonts w:ascii="Times New Roman" w:eastAsia="Times New Roman" w:hAnsi="Times New Roman" w:cs="Times New Roman"/>
                <w:sz w:val="18"/>
                <w:szCs w:val="18"/>
                <w:lang w:eastAsia="ru-RU"/>
              </w:rPr>
              <w:t>Возраст (для детей до 3 лет указать месяц и год рождения)</w:t>
            </w:r>
          </w:p>
        </w:tc>
        <w:tc>
          <w:tcPr>
            <w:tcW w:w="1843" w:type="dxa"/>
            <w:vAlign w:val="center"/>
          </w:tcPr>
          <w:p w:rsidR="00E01C73" w:rsidRPr="00E01C73" w:rsidRDefault="00E01C73" w:rsidP="00E01C73">
            <w:pPr>
              <w:spacing w:after="0" w:line="240" w:lineRule="auto"/>
              <w:jc w:val="center"/>
              <w:rPr>
                <w:rFonts w:ascii="Times New Roman" w:eastAsia="Times New Roman" w:hAnsi="Times New Roman" w:cs="Times New Roman"/>
                <w:sz w:val="18"/>
                <w:szCs w:val="18"/>
                <w:lang w:eastAsia="ru-RU"/>
              </w:rPr>
            </w:pPr>
            <w:r w:rsidRPr="00E01C73">
              <w:rPr>
                <w:rFonts w:ascii="Times New Roman" w:eastAsia="Times New Roman" w:hAnsi="Times New Roman" w:cs="Times New Roman"/>
                <w:sz w:val="18"/>
                <w:szCs w:val="18"/>
                <w:lang w:eastAsia="ru-RU"/>
              </w:rPr>
              <w:t>Домашний адрес (город, село, улица, дом №, кв. №)</w:t>
            </w:r>
          </w:p>
        </w:tc>
        <w:tc>
          <w:tcPr>
            <w:tcW w:w="1630" w:type="dxa"/>
            <w:vAlign w:val="center"/>
          </w:tcPr>
          <w:p w:rsidR="00E01C73" w:rsidRPr="00E01C73" w:rsidRDefault="00E01C73" w:rsidP="00E01C73">
            <w:pPr>
              <w:spacing w:after="0" w:line="240" w:lineRule="auto"/>
              <w:jc w:val="center"/>
              <w:rPr>
                <w:rFonts w:ascii="Times New Roman" w:eastAsia="Times New Roman" w:hAnsi="Times New Roman" w:cs="Times New Roman"/>
                <w:sz w:val="18"/>
                <w:szCs w:val="18"/>
                <w:lang w:eastAsia="ru-RU"/>
              </w:rPr>
            </w:pPr>
            <w:r w:rsidRPr="00E01C73">
              <w:rPr>
                <w:rFonts w:ascii="Times New Roman" w:eastAsia="Times New Roman" w:hAnsi="Times New Roman" w:cs="Times New Roman"/>
                <w:sz w:val="18"/>
                <w:szCs w:val="18"/>
                <w:lang w:eastAsia="ru-RU"/>
              </w:rPr>
              <w:t>Наименование места работы, учебы, дошкольного детского учреждения, группа, класс, дата последнего посещения</w:t>
            </w:r>
          </w:p>
        </w:tc>
      </w:tr>
      <w:tr w:rsidR="00E01C73" w:rsidRPr="00E01C73" w:rsidTr="00E01C73">
        <w:tblPrEx>
          <w:tblCellMar>
            <w:top w:w="0" w:type="dxa"/>
            <w:bottom w:w="0" w:type="dxa"/>
          </w:tblCellMar>
        </w:tblPrEx>
        <w:tc>
          <w:tcPr>
            <w:tcW w:w="288" w:type="dxa"/>
            <w:vAlign w:val="center"/>
          </w:tcPr>
          <w:p w:rsidR="00E01C73" w:rsidRPr="00E01C73" w:rsidRDefault="00E01C73" w:rsidP="00E01C73">
            <w:pPr>
              <w:spacing w:after="0" w:line="240" w:lineRule="auto"/>
              <w:jc w:val="center"/>
              <w:rPr>
                <w:rFonts w:ascii="Times New Roman" w:eastAsia="Times New Roman" w:hAnsi="Times New Roman" w:cs="Times New Roman"/>
                <w:sz w:val="18"/>
                <w:szCs w:val="18"/>
                <w:lang w:eastAsia="ru-RU"/>
              </w:rPr>
            </w:pPr>
            <w:r w:rsidRPr="00E01C73">
              <w:rPr>
                <w:rFonts w:ascii="Times New Roman" w:eastAsia="Times New Roman" w:hAnsi="Times New Roman" w:cs="Times New Roman"/>
                <w:sz w:val="18"/>
                <w:szCs w:val="18"/>
                <w:lang w:eastAsia="ru-RU"/>
              </w:rPr>
              <w:t>1</w:t>
            </w:r>
          </w:p>
        </w:tc>
        <w:tc>
          <w:tcPr>
            <w:tcW w:w="2160" w:type="dxa"/>
            <w:vAlign w:val="center"/>
          </w:tcPr>
          <w:p w:rsidR="00E01C73" w:rsidRPr="00E01C73" w:rsidRDefault="00E01C73" w:rsidP="00E01C73">
            <w:pPr>
              <w:spacing w:after="0" w:line="240" w:lineRule="auto"/>
              <w:jc w:val="center"/>
              <w:rPr>
                <w:rFonts w:ascii="Times New Roman" w:eastAsia="Times New Roman" w:hAnsi="Times New Roman" w:cs="Times New Roman"/>
                <w:sz w:val="18"/>
                <w:szCs w:val="18"/>
                <w:lang w:eastAsia="ru-RU"/>
              </w:rPr>
            </w:pPr>
            <w:r w:rsidRPr="00E01C73">
              <w:rPr>
                <w:rFonts w:ascii="Times New Roman" w:eastAsia="Times New Roman" w:hAnsi="Times New Roman" w:cs="Times New Roman"/>
                <w:sz w:val="18"/>
                <w:szCs w:val="18"/>
                <w:lang w:eastAsia="ru-RU"/>
              </w:rPr>
              <w:t>2</w:t>
            </w:r>
          </w:p>
        </w:tc>
        <w:tc>
          <w:tcPr>
            <w:tcW w:w="1843" w:type="dxa"/>
            <w:vAlign w:val="center"/>
          </w:tcPr>
          <w:p w:rsidR="00E01C73" w:rsidRPr="00E01C73" w:rsidRDefault="00E01C73" w:rsidP="00E01C73">
            <w:pPr>
              <w:spacing w:after="0" w:line="240" w:lineRule="auto"/>
              <w:jc w:val="center"/>
              <w:rPr>
                <w:rFonts w:ascii="Times New Roman" w:eastAsia="Times New Roman" w:hAnsi="Times New Roman" w:cs="Times New Roman"/>
                <w:sz w:val="18"/>
                <w:szCs w:val="18"/>
                <w:lang w:eastAsia="ru-RU"/>
              </w:rPr>
            </w:pPr>
            <w:r w:rsidRPr="00E01C73">
              <w:rPr>
                <w:rFonts w:ascii="Times New Roman" w:eastAsia="Times New Roman" w:hAnsi="Times New Roman" w:cs="Times New Roman"/>
                <w:sz w:val="18"/>
                <w:szCs w:val="18"/>
                <w:lang w:eastAsia="ru-RU"/>
              </w:rPr>
              <w:t>3</w:t>
            </w:r>
          </w:p>
        </w:tc>
        <w:tc>
          <w:tcPr>
            <w:tcW w:w="1559" w:type="dxa"/>
            <w:vAlign w:val="center"/>
          </w:tcPr>
          <w:p w:rsidR="00E01C73" w:rsidRPr="00E01C73" w:rsidRDefault="00E01C73" w:rsidP="00E01C73">
            <w:pPr>
              <w:spacing w:after="0" w:line="240" w:lineRule="auto"/>
              <w:jc w:val="center"/>
              <w:rPr>
                <w:rFonts w:ascii="Times New Roman" w:eastAsia="Times New Roman" w:hAnsi="Times New Roman" w:cs="Times New Roman"/>
                <w:sz w:val="18"/>
                <w:szCs w:val="18"/>
                <w:lang w:eastAsia="ru-RU"/>
              </w:rPr>
            </w:pPr>
            <w:r w:rsidRPr="00E01C73">
              <w:rPr>
                <w:rFonts w:ascii="Times New Roman" w:eastAsia="Times New Roman" w:hAnsi="Times New Roman" w:cs="Times New Roman"/>
                <w:sz w:val="18"/>
                <w:szCs w:val="18"/>
                <w:lang w:eastAsia="ru-RU"/>
              </w:rPr>
              <w:t>4</w:t>
            </w:r>
          </w:p>
        </w:tc>
        <w:tc>
          <w:tcPr>
            <w:tcW w:w="850" w:type="dxa"/>
            <w:vAlign w:val="center"/>
          </w:tcPr>
          <w:p w:rsidR="00E01C73" w:rsidRPr="00E01C73" w:rsidRDefault="00E01C73" w:rsidP="00E01C73">
            <w:pPr>
              <w:spacing w:after="0" w:line="240" w:lineRule="auto"/>
              <w:jc w:val="center"/>
              <w:rPr>
                <w:rFonts w:ascii="Times New Roman" w:eastAsia="Times New Roman" w:hAnsi="Times New Roman" w:cs="Times New Roman"/>
                <w:sz w:val="18"/>
                <w:szCs w:val="18"/>
                <w:lang w:eastAsia="ru-RU"/>
              </w:rPr>
            </w:pPr>
            <w:r w:rsidRPr="00E01C73">
              <w:rPr>
                <w:rFonts w:ascii="Times New Roman" w:eastAsia="Times New Roman" w:hAnsi="Times New Roman" w:cs="Times New Roman"/>
                <w:sz w:val="18"/>
                <w:szCs w:val="18"/>
                <w:lang w:eastAsia="ru-RU"/>
              </w:rPr>
              <w:t>5</w:t>
            </w:r>
          </w:p>
        </w:tc>
        <w:tc>
          <w:tcPr>
            <w:tcW w:w="1843" w:type="dxa"/>
            <w:vAlign w:val="center"/>
          </w:tcPr>
          <w:p w:rsidR="00E01C73" w:rsidRPr="00E01C73" w:rsidRDefault="00E01C73" w:rsidP="00E01C73">
            <w:pPr>
              <w:spacing w:after="0" w:line="240" w:lineRule="auto"/>
              <w:jc w:val="center"/>
              <w:rPr>
                <w:rFonts w:ascii="Times New Roman" w:eastAsia="Times New Roman" w:hAnsi="Times New Roman" w:cs="Times New Roman"/>
                <w:sz w:val="18"/>
                <w:szCs w:val="18"/>
                <w:lang w:eastAsia="ru-RU"/>
              </w:rPr>
            </w:pPr>
            <w:r w:rsidRPr="00E01C73">
              <w:rPr>
                <w:rFonts w:ascii="Times New Roman" w:eastAsia="Times New Roman" w:hAnsi="Times New Roman" w:cs="Times New Roman"/>
                <w:sz w:val="18"/>
                <w:szCs w:val="18"/>
                <w:lang w:eastAsia="ru-RU"/>
              </w:rPr>
              <w:t>6</w:t>
            </w:r>
          </w:p>
        </w:tc>
        <w:tc>
          <w:tcPr>
            <w:tcW w:w="1630" w:type="dxa"/>
            <w:vAlign w:val="center"/>
          </w:tcPr>
          <w:p w:rsidR="00E01C73" w:rsidRPr="00E01C73" w:rsidRDefault="00E01C73" w:rsidP="00E01C73">
            <w:pPr>
              <w:spacing w:after="0" w:line="240" w:lineRule="auto"/>
              <w:jc w:val="center"/>
              <w:rPr>
                <w:rFonts w:ascii="Times New Roman" w:eastAsia="Times New Roman" w:hAnsi="Times New Roman" w:cs="Times New Roman"/>
                <w:sz w:val="18"/>
                <w:szCs w:val="18"/>
                <w:lang w:eastAsia="ru-RU"/>
              </w:rPr>
            </w:pPr>
            <w:r w:rsidRPr="00E01C73">
              <w:rPr>
                <w:rFonts w:ascii="Times New Roman" w:eastAsia="Times New Roman" w:hAnsi="Times New Roman" w:cs="Times New Roman"/>
                <w:sz w:val="18"/>
                <w:szCs w:val="18"/>
                <w:lang w:eastAsia="ru-RU"/>
              </w:rPr>
              <w:t>7</w:t>
            </w:r>
          </w:p>
        </w:tc>
      </w:tr>
      <w:tr w:rsidR="00E01C73" w:rsidRPr="00E01C73" w:rsidTr="00E01C73">
        <w:tblPrEx>
          <w:tblCellMar>
            <w:top w:w="0" w:type="dxa"/>
            <w:bottom w:w="0" w:type="dxa"/>
          </w:tblCellMar>
        </w:tblPrEx>
        <w:tc>
          <w:tcPr>
            <w:tcW w:w="288" w:type="dxa"/>
            <w:vAlign w:val="center"/>
          </w:tcPr>
          <w:p w:rsidR="00E01C73" w:rsidRPr="00E01C73" w:rsidRDefault="00E01C73" w:rsidP="00E01C73">
            <w:pPr>
              <w:spacing w:after="0" w:line="240" w:lineRule="auto"/>
              <w:jc w:val="center"/>
              <w:rPr>
                <w:rFonts w:ascii="Times New Roman" w:eastAsia="Times New Roman" w:hAnsi="Times New Roman" w:cs="Times New Roman"/>
                <w:sz w:val="28"/>
                <w:szCs w:val="24"/>
                <w:lang w:eastAsia="ru-RU"/>
              </w:rPr>
            </w:pPr>
          </w:p>
        </w:tc>
        <w:tc>
          <w:tcPr>
            <w:tcW w:w="2160" w:type="dxa"/>
            <w:vAlign w:val="center"/>
          </w:tcPr>
          <w:p w:rsidR="00E01C73" w:rsidRPr="00E01C73" w:rsidRDefault="00E01C73" w:rsidP="00E01C73">
            <w:pPr>
              <w:spacing w:after="0" w:line="240" w:lineRule="auto"/>
              <w:jc w:val="center"/>
              <w:rPr>
                <w:rFonts w:ascii="Times New Roman" w:eastAsia="Times New Roman" w:hAnsi="Times New Roman" w:cs="Times New Roman"/>
                <w:sz w:val="28"/>
                <w:szCs w:val="24"/>
                <w:lang w:eastAsia="ru-RU"/>
              </w:rPr>
            </w:pPr>
          </w:p>
        </w:tc>
        <w:tc>
          <w:tcPr>
            <w:tcW w:w="1843" w:type="dxa"/>
            <w:vAlign w:val="center"/>
          </w:tcPr>
          <w:p w:rsidR="00E01C73" w:rsidRPr="00E01C73" w:rsidRDefault="00E01C73" w:rsidP="00E01C73">
            <w:pPr>
              <w:spacing w:after="0" w:line="240" w:lineRule="auto"/>
              <w:jc w:val="center"/>
              <w:rPr>
                <w:rFonts w:ascii="Times New Roman" w:eastAsia="Times New Roman" w:hAnsi="Times New Roman" w:cs="Times New Roman"/>
                <w:sz w:val="28"/>
                <w:szCs w:val="24"/>
                <w:lang w:eastAsia="ru-RU"/>
              </w:rPr>
            </w:pPr>
          </w:p>
        </w:tc>
        <w:tc>
          <w:tcPr>
            <w:tcW w:w="1559" w:type="dxa"/>
            <w:vAlign w:val="center"/>
          </w:tcPr>
          <w:p w:rsidR="00E01C73" w:rsidRPr="00E01C73" w:rsidRDefault="00E01C73" w:rsidP="00E01C73">
            <w:pPr>
              <w:spacing w:after="0" w:line="240" w:lineRule="auto"/>
              <w:jc w:val="center"/>
              <w:rPr>
                <w:rFonts w:ascii="Times New Roman" w:eastAsia="Times New Roman" w:hAnsi="Times New Roman" w:cs="Times New Roman"/>
                <w:sz w:val="28"/>
                <w:szCs w:val="24"/>
                <w:lang w:eastAsia="ru-RU"/>
              </w:rPr>
            </w:pPr>
          </w:p>
        </w:tc>
        <w:tc>
          <w:tcPr>
            <w:tcW w:w="850" w:type="dxa"/>
            <w:vAlign w:val="center"/>
          </w:tcPr>
          <w:p w:rsidR="00E01C73" w:rsidRPr="00E01C73" w:rsidRDefault="00E01C73" w:rsidP="00E01C73">
            <w:pPr>
              <w:spacing w:after="0" w:line="240" w:lineRule="auto"/>
              <w:jc w:val="center"/>
              <w:rPr>
                <w:rFonts w:ascii="Times New Roman" w:eastAsia="Times New Roman" w:hAnsi="Times New Roman" w:cs="Times New Roman"/>
                <w:sz w:val="28"/>
                <w:szCs w:val="24"/>
                <w:lang w:eastAsia="ru-RU"/>
              </w:rPr>
            </w:pPr>
          </w:p>
        </w:tc>
        <w:tc>
          <w:tcPr>
            <w:tcW w:w="1843" w:type="dxa"/>
            <w:vAlign w:val="center"/>
          </w:tcPr>
          <w:p w:rsidR="00E01C73" w:rsidRPr="00E01C73" w:rsidRDefault="00E01C73" w:rsidP="00E01C73">
            <w:pPr>
              <w:spacing w:after="0" w:line="240" w:lineRule="auto"/>
              <w:jc w:val="center"/>
              <w:rPr>
                <w:rFonts w:ascii="Times New Roman" w:eastAsia="Times New Roman" w:hAnsi="Times New Roman" w:cs="Times New Roman"/>
                <w:sz w:val="28"/>
                <w:szCs w:val="24"/>
                <w:lang w:eastAsia="ru-RU"/>
              </w:rPr>
            </w:pPr>
          </w:p>
        </w:tc>
        <w:tc>
          <w:tcPr>
            <w:tcW w:w="1630" w:type="dxa"/>
            <w:vAlign w:val="center"/>
          </w:tcPr>
          <w:p w:rsidR="00E01C73" w:rsidRPr="00E01C73" w:rsidRDefault="00E01C73" w:rsidP="00E01C73">
            <w:pPr>
              <w:spacing w:after="0" w:line="240" w:lineRule="auto"/>
              <w:jc w:val="center"/>
              <w:rPr>
                <w:rFonts w:ascii="Times New Roman" w:eastAsia="Times New Roman" w:hAnsi="Times New Roman" w:cs="Times New Roman"/>
                <w:sz w:val="28"/>
                <w:szCs w:val="24"/>
                <w:lang w:eastAsia="ru-RU"/>
              </w:rPr>
            </w:pPr>
          </w:p>
        </w:tc>
      </w:tr>
    </w:tbl>
    <w:p w:rsidR="00E01C73" w:rsidRPr="00E01C73" w:rsidRDefault="00E01C73" w:rsidP="00E01C73">
      <w:pPr>
        <w:spacing w:after="0" w:line="240" w:lineRule="auto"/>
        <w:jc w:val="right"/>
        <w:rPr>
          <w:rFonts w:ascii="Times New Roman" w:eastAsia="Times New Roman" w:hAnsi="Times New Roman" w:cs="Times New Roman"/>
          <w:sz w:val="24"/>
          <w:szCs w:val="24"/>
          <w:lang w:eastAsia="ru-RU"/>
        </w:rPr>
      </w:pPr>
    </w:p>
    <w:p w:rsidR="00E01C73" w:rsidRPr="00E01C73" w:rsidRDefault="00E01C73" w:rsidP="00E01C73">
      <w:pPr>
        <w:spacing w:after="0" w:line="240" w:lineRule="auto"/>
        <w:jc w:val="right"/>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разворот ф. № 060/у</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639"/>
        <w:gridCol w:w="1157"/>
        <w:gridCol w:w="748"/>
        <w:gridCol w:w="1276"/>
        <w:gridCol w:w="1276"/>
        <w:gridCol w:w="1328"/>
        <w:gridCol w:w="1157"/>
        <w:gridCol w:w="917"/>
      </w:tblGrid>
      <w:tr w:rsidR="00E01C73" w:rsidRPr="00E01C73" w:rsidTr="00E01C73">
        <w:tblPrEx>
          <w:tblCellMar>
            <w:top w:w="0" w:type="dxa"/>
            <w:bottom w:w="0" w:type="dxa"/>
          </w:tblCellMar>
        </w:tblPrEx>
        <w:tc>
          <w:tcPr>
            <w:tcW w:w="675" w:type="dxa"/>
            <w:vAlign w:val="center"/>
          </w:tcPr>
          <w:p w:rsidR="00E01C73" w:rsidRPr="00E01C73" w:rsidRDefault="00E01C73" w:rsidP="00E01C73">
            <w:pPr>
              <w:spacing w:after="0" w:line="240" w:lineRule="auto"/>
              <w:jc w:val="center"/>
              <w:rPr>
                <w:rFonts w:ascii="Times New Roman" w:eastAsia="Times New Roman" w:hAnsi="Times New Roman" w:cs="Times New Roman"/>
                <w:sz w:val="18"/>
                <w:szCs w:val="18"/>
                <w:lang w:eastAsia="ru-RU"/>
              </w:rPr>
            </w:pPr>
            <w:r w:rsidRPr="00E01C73">
              <w:rPr>
                <w:rFonts w:ascii="Times New Roman" w:eastAsia="Times New Roman" w:hAnsi="Times New Roman" w:cs="Times New Roman"/>
                <w:sz w:val="18"/>
                <w:szCs w:val="18"/>
                <w:lang w:eastAsia="ru-RU"/>
              </w:rPr>
              <w:t>Дата заболевания</w:t>
            </w:r>
          </w:p>
        </w:tc>
        <w:tc>
          <w:tcPr>
            <w:tcW w:w="1639" w:type="dxa"/>
            <w:vAlign w:val="center"/>
          </w:tcPr>
          <w:p w:rsidR="00E01C73" w:rsidRPr="00E01C73" w:rsidRDefault="00E01C73" w:rsidP="00E01C73">
            <w:pPr>
              <w:spacing w:after="0" w:line="240" w:lineRule="auto"/>
              <w:jc w:val="center"/>
              <w:rPr>
                <w:rFonts w:ascii="Times New Roman" w:eastAsia="Times New Roman" w:hAnsi="Times New Roman" w:cs="Times New Roman"/>
                <w:sz w:val="18"/>
                <w:szCs w:val="18"/>
                <w:lang w:eastAsia="ru-RU"/>
              </w:rPr>
            </w:pPr>
            <w:r w:rsidRPr="00E01C73">
              <w:rPr>
                <w:rFonts w:ascii="Times New Roman" w:eastAsia="Times New Roman" w:hAnsi="Times New Roman" w:cs="Times New Roman"/>
                <w:sz w:val="18"/>
                <w:szCs w:val="18"/>
                <w:lang w:eastAsia="ru-RU"/>
              </w:rPr>
              <w:t>Диагноз и дата его установления</w:t>
            </w:r>
          </w:p>
        </w:tc>
        <w:tc>
          <w:tcPr>
            <w:tcW w:w="1157" w:type="dxa"/>
            <w:vAlign w:val="center"/>
          </w:tcPr>
          <w:p w:rsidR="00E01C73" w:rsidRPr="00E01C73" w:rsidRDefault="00E01C73" w:rsidP="00E01C73">
            <w:pPr>
              <w:spacing w:after="0" w:line="240" w:lineRule="auto"/>
              <w:jc w:val="center"/>
              <w:rPr>
                <w:rFonts w:ascii="Times New Roman" w:eastAsia="Times New Roman" w:hAnsi="Times New Roman" w:cs="Times New Roman"/>
                <w:sz w:val="18"/>
                <w:szCs w:val="18"/>
                <w:lang w:eastAsia="ru-RU"/>
              </w:rPr>
            </w:pPr>
            <w:r w:rsidRPr="00E01C73">
              <w:rPr>
                <w:rFonts w:ascii="Times New Roman" w:eastAsia="Times New Roman" w:hAnsi="Times New Roman" w:cs="Times New Roman"/>
                <w:sz w:val="18"/>
                <w:szCs w:val="18"/>
                <w:lang w:eastAsia="ru-RU"/>
              </w:rPr>
              <w:t>Дата, место госпитализации</w:t>
            </w:r>
          </w:p>
        </w:tc>
        <w:tc>
          <w:tcPr>
            <w:tcW w:w="748" w:type="dxa"/>
            <w:vAlign w:val="center"/>
          </w:tcPr>
          <w:p w:rsidR="00E01C73" w:rsidRPr="00E01C73" w:rsidRDefault="00E01C73" w:rsidP="00E01C73">
            <w:pPr>
              <w:spacing w:after="0" w:line="240" w:lineRule="auto"/>
              <w:jc w:val="center"/>
              <w:rPr>
                <w:rFonts w:ascii="Times New Roman" w:eastAsia="Times New Roman" w:hAnsi="Times New Roman" w:cs="Times New Roman"/>
                <w:sz w:val="18"/>
                <w:szCs w:val="18"/>
                <w:lang w:eastAsia="ru-RU"/>
              </w:rPr>
            </w:pPr>
            <w:r w:rsidRPr="00E01C73">
              <w:rPr>
                <w:rFonts w:ascii="Times New Roman" w:eastAsia="Times New Roman" w:hAnsi="Times New Roman" w:cs="Times New Roman"/>
                <w:sz w:val="18"/>
                <w:szCs w:val="18"/>
                <w:lang w:eastAsia="ru-RU"/>
              </w:rPr>
              <w:t>Дата первичного обращения</w:t>
            </w:r>
          </w:p>
        </w:tc>
        <w:tc>
          <w:tcPr>
            <w:tcW w:w="1276" w:type="dxa"/>
            <w:vAlign w:val="center"/>
          </w:tcPr>
          <w:p w:rsidR="00E01C73" w:rsidRPr="00E01C73" w:rsidRDefault="00E01C73" w:rsidP="00E01C73">
            <w:pPr>
              <w:spacing w:after="0" w:line="240" w:lineRule="auto"/>
              <w:jc w:val="center"/>
              <w:rPr>
                <w:rFonts w:ascii="Times New Roman" w:eastAsia="Times New Roman" w:hAnsi="Times New Roman" w:cs="Times New Roman"/>
                <w:sz w:val="18"/>
                <w:szCs w:val="18"/>
                <w:lang w:eastAsia="ru-RU"/>
              </w:rPr>
            </w:pPr>
            <w:r w:rsidRPr="00E01C73">
              <w:rPr>
                <w:rFonts w:ascii="Times New Roman" w:eastAsia="Times New Roman" w:hAnsi="Times New Roman" w:cs="Times New Roman"/>
                <w:sz w:val="18"/>
                <w:szCs w:val="18"/>
                <w:lang w:eastAsia="ru-RU"/>
              </w:rPr>
              <w:t>Измененный (уточненный) диагноз и дата его установления</w:t>
            </w:r>
          </w:p>
        </w:tc>
        <w:tc>
          <w:tcPr>
            <w:tcW w:w="1276" w:type="dxa"/>
            <w:vAlign w:val="center"/>
          </w:tcPr>
          <w:p w:rsidR="00E01C73" w:rsidRPr="00E01C73" w:rsidRDefault="00E01C73" w:rsidP="00E01C73">
            <w:pPr>
              <w:spacing w:after="0" w:line="240" w:lineRule="auto"/>
              <w:jc w:val="center"/>
              <w:rPr>
                <w:rFonts w:ascii="Times New Roman" w:eastAsia="Times New Roman" w:hAnsi="Times New Roman" w:cs="Times New Roman"/>
                <w:sz w:val="18"/>
                <w:szCs w:val="18"/>
                <w:lang w:eastAsia="ru-RU"/>
              </w:rPr>
            </w:pPr>
            <w:r w:rsidRPr="00E01C73">
              <w:rPr>
                <w:rFonts w:ascii="Times New Roman" w:eastAsia="Times New Roman" w:hAnsi="Times New Roman" w:cs="Times New Roman"/>
                <w:sz w:val="18"/>
                <w:szCs w:val="18"/>
                <w:lang w:eastAsia="ru-RU"/>
              </w:rPr>
              <w:t xml:space="preserve">Дата </w:t>
            </w:r>
            <w:proofErr w:type="spellStart"/>
            <w:r w:rsidRPr="00E01C73">
              <w:rPr>
                <w:rFonts w:ascii="Times New Roman" w:eastAsia="Times New Roman" w:hAnsi="Times New Roman" w:cs="Times New Roman"/>
                <w:sz w:val="18"/>
                <w:szCs w:val="18"/>
                <w:lang w:eastAsia="ru-RU"/>
              </w:rPr>
              <w:t>эпид</w:t>
            </w:r>
            <w:proofErr w:type="spellEnd"/>
            <w:r w:rsidRPr="00E01C73">
              <w:rPr>
                <w:rFonts w:ascii="Times New Roman" w:eastAsia="Times New Roman" w:hAnsi="Times New Roman" w:cs="Times New Roman"/>
                <w:sz w:val="18"/>
                <w:szCs w:val="18"/>
                <w:lang w:eastAsia="ru-RU"/>
              </w:rPr>
              <w:t xml:space="preserve">. обследования. Фамилия </w:t>
            </w:r>
            <w:proofErr w:type="gramStart"/>
            <w:r w:rsidRPr="00E01C73">
              <w:rPr>
                <w:rFonts w:ascii="Times New Roman" w:eastAsia="Times New Roman" w:hAnsi="Times New Roman" w:cs="Times New Roman"/>
                <w:sz w:val="18"/>
                <w:szCs w:val="18"/>
                <w:lang w:eastAsia="ru-RU"/>
              </w:rPr>
              <w:t>обследовавшего</w:t>
            </w:r>
            <w:proofErr w:type="gramEnd"/>
          </w:p>
        </w:tc>
        <w:tc>
          <w:tcPr>
            <w:tcW w:w="1328" w:type="dxa"/>
            <w:vAlign w:val="center"/>
          </w:tcPr>
          <w:p w:rsidR="00E01C73" w:rsidRPr="00E01C73" w:rsidRDefault="00E01C73" w:rsidP="00E01C73">
            <w:pPr>
              <w:spacing w:after="0" w:line="240" w:lineRule="auto"/>
              <w:jc w:val="center"/>
              <w:rPr>
                <w:rFonts w:ascii="Times New Roman" w:eastAsia="Times New Roman" w:hAnsi="Times New Roman" w:cs="Times New Roman"/>
                <w:sz w:val="18"/>
                <w:szCs w:val="18"/>
                <w:lang w:eastAsia="ru-RU"/>
              </w:rPr>
            </w:pPr>
            <w:r w:rsidRPr="00E01C73">
              <w:rPr>
                <w:rFonts w:ascii="Times New Roman" w:eastAsia="Times New Roman" w:hAnsi="Times New Roman" w:cs="Times New Roman"/>
                <w:sz w:val="18"/>
                <w:szCs w:val="18"/>
                <w:lang w:eastAsia="ru-RU"/>
              </w:rPr>
              <w:t>Сообщено о заболеваниях (в СЭС по месту постоянного жительства, в детское учреждение по месту учебы, работы и др.)</w:t>
            </w:r>
          </w:p>
        </w:tc>
        <w:tc>
          <w:tcPr>
            <w:tcW w:w="1157" w:type="dxa"/>
            <w:vAlign w:val="center"/>
          </w:tcPr>
          <w:p w:rsidR="00E01C73" w:rsidRPr="00E01C73" w:rsidRDefault="00E01C73" w:rsidP="00E01C73">
            <w:pPr>
              <w:spacing w:after="0" w:line="240" w:lineRule="auto"/>
              <w:jc w:val="center"/>
              <w:rPr>
                <w:rFonts w:ascii="Times New Roman" w:eastAsia="Times New Roman" w:hAnsi="Times New Roman" w:cs="Times New Roman"/>
                <w:sz w:val="18"/>
                <w:szCs w:val="18"/>
                <w:lang w:eastAsia="ru-RU"/>
              </w:rPr>
            </w:pPr>
            <w:r w:rsidRPr="00E01C73">
              <w:rPr>
                <w:rFonts w:ascii="Times New Roman" w:eastAsia="Times New Roman" w:hAnsi="Times New Roman" w:cs="Times New Roman"/>
                <w:sz w:val="18"/>
                <w:szCs w:val="18"/>
                <w:lang w:eastAsia="ru-RU"/>
              </w:rPr>
              <w:t>Лабораторное обследование и его результат</w:t>
            </w:r>
          </w:p>
        </w:tc>
        <w:tc>
          <w:tcPr>
            <w:tcW w:w="917" w:type="dxa"/>
            <w:vAlign w:val="center"/>
          </w:tcPr>
          <w:p w:rsidR="00E01C73" w:rsidRPr="00E01C73" w:rsidRDefault="00E01C73" w:rsidP="00E01C73">
            <w:pPr>
              <w:spacing w:after="0" w:line="240" w:lineRule="auto"/>
              <w:jc w:val="center"/>
              <w:rPr>
                <w:rFonts w:ascii="Times New Roman" w:eastAsia="Times New Roman" w:hAnsi="Times New Roman" w:cs="Times New Roman"/>
                <w:sz w:val="18"/>
                <w:szCs w:val="18"/>
                <w:lang w:eastAsia="ru-RU"/>
              </w:rPr>
            </w:pPr>
            <w:r w:rsidRPr="00E01C73">
              <w:rPr>
                <w:rFonts w:ascii="Times New Roman" w:eastAsia="Times New Roman" w:hAnsi="Times New Roman" w:cs="Times New Roman"/>
                <w:sz w:val="18"/>
                <w:szCs w:val="18"/>
                <w:lang w:eastAsia="ru-RU"/>
              </w:rPr>
              <w:t>Примечание</w:t>
            </w:r>
          </w:p>
        </w:tc>
      </w:tr>
      <w:tr w:rsidR="00E01C73" w:rsidRPr="00E01C73" w:rsidTr="00E01C73">
        <w:tblPrEx>
          <w:tblCellMar>
            <w:top w:w="0" w:type="dxa"/>
            <w:bottom w:w="0" w:type="dxa"/>
          </w:tblCellMar>
        </w:tblPrEx>
        <w:tc>
          <w:tcPr>
            <w:tcW w:w="675" w:type="dxa"/>
            <w:vAlign w:val="center"/>
          </w:tcPr>
          <w:p w:rsidR="00E01C73" w:rsidRPr="00E01C73" w:rsidRDefault="00E01C73" w:rsidP="00E01C73">
            <w:pPr>
              <w:spacing w:after="0" w:line="240" w:lineRule="auto"/>
              <w:jc w:val="center"/>
              <w:rPr>
                <w:rFonts w:ascii="Times New Roman" w:eastAsia="Times New Roman" w:hAnsi="Times New Roman" w:cs="Times New Roman"/>
                <w:sz w:val="18"/>
                <w:szCs w:val="18"/>
                <w:lang w:eastAsia="ru-RU"/>
              </w:rPr>
            </w:pPr>
            <w:r w:rsidRPr="00E01C73">
              <w:rPr>
                <w:rFonts w:ascii="Times New Roman" w:eastAsia="Times New Roman" w:hAnsi="Times New Roman" w:cs="Times New Roman"/>
                <w:sz w:val="18"/>
                <w:szCs w:val="18"/>
                <w:lang w:eastAsia="ru-RU"/>
              </w:rPr>
              <w:t>8</w:t>
            </w:r>
          </w:p>
        </w:tc>
        <w:tc>
          <w:tcPr>
            <w:tcW w:w="1639" w:type="dxa"/>
            <w:vAlign w:val="center"/>
          </w:tcPr>
          <w:p w:rsidR="00E01C73" w:rsidRPr="00E01C73" w:rsidRDefault="00E01C73" w:rsidP="00E01C73">
            <w:pPr>
              <w:spacing w:after="0" w:line="240" w:lineRule="auto"/>
              <w:jc w:val="center"/>
              <w:rPr>
                <w:rFonts w:ascii="Times New Roman" w:eastAsia="Times New Roman" w:hAnsi="Times New Roman" w:cs="Times New Roman"/>
                <w:sz w:val="18"/>
                <w:szCs w:val="18"/>
                <w:lang w:eastAsia="ru-RU"/>
              </w:rPr>
            </w:pPr>
            <w:r w:rsidRPr="00E01C73">
              <w:rPr>
                <w:rFonts w:ascii="Times New Roman" w:eastAsia="Times New Roman" w:hAnsi="Times New Roman" w:cs="Times New Roman"/>
                <w:sz w:val="18"/>
                <w:szCs w:val="18"/>
                <w:lang w:eastAsia="ru-RU"/>
              </w:rPr>
              <w:t>9</w:t>
            </w:r>
          </w:p>
        </w:tc>
        <w:tc>
          <w:tcPr>
            <w:tcW w:w="1157" w:type="dxa"/>
            <w:vAlign w:val="center"/>
          </w:tcPr>
          <w:p w:rsidR="00E01C73" w:rsidRPr="00E01C73" w:rsidRDefault="00E01C73" w:rsidP="00E01C73">
            <w:pPr>
              <w:spacing w:after="0" w:line="240" w:lineRule="auto"/>
              <w:jc w:val="center"/>
              <w:rPr>
                <w:rFonts w:ascii="Times New Roman" w:eastAsia="Times New Roman" w:hAnsi="Times New Roman" w:cs="Times New Roman"/>
                <w:sz w:val="18"/>
                <w:szCs w:val="18"/>
                <w:lang w:eastAsia="ru-RU"/>
              </w:rPr>
            </w:pPr>
            <w:r w:rsidRPr="00E01C73">
              <w:rPr>
                <w:rFonts w:ascii="Times New Roman" w:eastAsia="Times New Roman" w:hAnsi="Times New Roman" w:cs="Times New Roman"/>
                <w:sz w:val="18"/>
                <w:szCs w:val="18"/>
                <w:lang w:eastAsia="ru-RU"/>
              </w:rPr>
              <w:t>10</w:t>
            </w:r>
          </w:p>
        </w:tc>
        <w:tc>
          <w:tcPr>
            <w:tcW w:w="748" w:type="dxa"/>
            <w:vAlign w:val="center"/>
          </w:tcPr>
          <w:p w:rsidR="00E01C73" w:rsidRPr="00E01C73" w:rsidRDefault="00E01C73" w:rsidP="00E01C73">
            <w:pPr>
              <w:spacing w:after="0" w:line="240" w:lineRule="auto"/>
              <w:jc w:val="center"/>
              <w:rPr>
                <w:rFonts w:ascii="Times New Roman" w:eastAsia="Times New Roman" w:hAnsi="Times New Roman" w:cs="Times New Roman"/>
                <w:sz w:val="18"/>
                <w:szCs w:val="18"/>
                <w:lang w:eastAsia="ru-RU"/>
              </w:rPr>
            </w:pPr>
            <w:r w:rsidRPr="00E01C73">
              <w:rPr>
                <w:rFonts w:ascii="Times New Roman" w:eastAsia="Times New Roman" w:hAnsi="Times New Roman" w:cs="Times New Roman"/>
                <w:sz w:val="18"/>
                <w:szCs w:val="18"/>
                <w:lang w:eastAsia="ru-RU"/>
              </w:rPr>
              <w:t>11</w:t>
            </w:r>
          </w:p>
        </w:tc>
        <w:tc>
          <w:tcPr>
            <w:tcW w:w="1276" w:type="dxa"/>
            <w:vAlign w:val="center"/>
          </w:tcPr>
          <w:p w:rsidR="00E01C73" w:rsidRPr="00E01C73" w:rsidRDefault="00E01C73" w:rsidP="00E01C73">
            <w:pPr>
              <w:spacing w:after="0" w:line="240" w:lineRule="auto"/>
              <w:jc w:val="center"/>
              <w:rPr>
                <w:rFonts w:ascii="Times New Roman" w:eastAsia="Times New Roman" w:hAnsi="Times New Roman" w:cs="Times New Roman"/>
                <w:sz w:val="18"/>
                <w:szCs w:val="18"/>
                <w:lang w:eastAsia="ru-RU"/>
              </w:rPr>
            </w:pPr>
            <w:r w:rsidRPr="00E01C73">
              <w:rPr>
                <w:rFonts w:ascii="Times New Roman" w:eastAsia="Times New Roman" w:hAnsi="Times New Roman" w:cs="Times New Roman"/>
                <w:sz w:val="18"/>
                <w:szCs w:val="18"/>
                <w:lang w:eastAsia="ru-RU"/>
              </w:rPr>
              <w:t>12</w:t>
            </w:r>
          </w:p>
        </w:tc>
        <w:tc>
          <w:tcPr>
            <w:tcW w:w="1276" w:type="dxa"/>
            <w:vAlign w:val="center"/>
          </w:tcPr>
          <w:p w:rsidR="00E01C73" w:rsidRPr="00E01C73" w:rsidRDefault="00E01C73" w:rsidP="00E01C73">
            <w:pPr>
              <w:spacing w:after="0" w:line="240" w:lineRule="auto"/>
              <w:jc w:val="center"/>
              <w:rPr>
                <w:rFonts w:ascii="Times New Roman" w:eastAsia="Times New Roman" w:hAnsi="Times New Roman" w:cs="Times New Roman"/>
                <w:sz w:val="18"/>
                <w:szCs w:val="18"/>
                <w:lang w:eastAsia="ru-RU"/>
              </w:rPr>
            </w:pPr>
            <w:r w:rsidRPr="00E01C73">
              <w:rPr>
                <w:rFonts w:ascii="Times New Roman" w:eastAsia="Times New Roman" w:hAnsi="Times New Roman" w:cs="Times New Roman"/>
                <w:sz w:val="18"/>
                <w:szCs w:val="18"/>
                <w:lang w:eastAsia="ru-RU"/>
              </w:rPr>
              <w:t>13</w:t>
            </w:r>
          </w:p>
        </w:tc>
        <w:tc>
          <w:tcPr>
            <w:tcW w:w="1328" w:type="dxa"/>
            <w:vAlign w:val="center"/>
          </w:tcPr>
          <w:p w:rsidR="00E01C73" w:rsidRPr="00E01C73" w:rsidRDefault="00E01C73" w:rsidP="00E01C73">
            <w:pPr>
              <w:spacing w:after="0" w:line="240" w:lineRule="auto"/>
              <w:jc w:val="center"/>
              <w:rPr>
                <w:rFonts w:ascii="Times New Roman" w:eastAsia="Times New Roman" w:hAnsi="Times New Roman" w:cs="Times New Roman"/>
                <w:sz w:val="18"/>
                <w:szCs w:val="18"/>
                <w:lang w:eastAsia="ru-RU"/>
              </w:rPr>
            </w:pPr>
            <w:r w:rsidRPr="00E01C73">
              <w:rPr>
                <w:rFonts w:ascii="Times New Roman" w:eastAsia="Times New Roman" w:hAnsi="Times New Roman" w:cs="Times New Roman"/>
                <w:sz w:val="18"/>
                <w:szCs w:val="18"/>
                <w:lang w:eastAsia="ru-RU"/>
              </w:rPr>
              <w:t>14</w:t>
            </w:r>
          </w:p>
        </w:tc>
        <w:tc>
          <w:tcPr>
            <w:tcW w:w="1157" w:type="dxa"/>
            <w:vAlign w:val="center"/>
          </w:tcPr>
          <w:p w:rsidR="00E01C73" w:rsidRPr="00E01C73" w:rsidRDefault="00E01C73" w:rsidP="00E01C73">
            <w:pPr>
              <w:spacing w:after="0" w:line="240" w:lineRule="auto"/>
              <w:jc w:val="center"/>
              <w:rPr>
                <w:rFonts w:ascii="Times New Roman" w:eastAsia="Times New Roman" w:hAnsi="Times New Roman" w:cs="Times New Roman"/>
                <w:sz w:val="18"/>
                <w:szCs w:val="18"/>
                <w:lang w:eastAsia="ru-RU"/>
              </w:rPr>
            </w:pPr>
            <w:r w:rsidRPr="00E01C73">
              <w:rPr>
                <w:rFonts w:ascii="Times New Roman" w:eastAsia="Times New Roman" w:hAnsi="Times New Roman" w:cs="Times New Roman"/>
                <w:sz w:val="18"/>
                <w:szCs w:val="18"/>
                <w:lang w:eastAsia="ru-RU"/>
              </w:rPr>
              <w:t>15</w:t>
            </w:r>
          </w:p>
        </w:tc>
        <w:tc>
          <w:tcPr>
            <w:tcW w:w="917" w:type="dxa"/>
            <w:vAlign w:val="center"/>
          </w:tcPr>
          <w:p w:rsidR="00E01C73" w:rsidRPr="00E01C73" w:rsidRDefault="00E01C73" w:rsidP="00E01C73">
            <w:pPr>
              <w:spacing w:after="0" w:line="240" w:lineRule="auto"/>
              <w:jc w:val="center"/>
              <w:rPr>
                <w:rFonts w:ascii="Times New Roman" w:eastAsia="Times New Roman" w:hAnsi="Times New Roman" w:cs="Times New Roman"/>
                <w:sz w:val="18"/>
                <w:szCs w:val="18"/>
                <w:lang w:eastAsia="ru-RU"/>
              </w:rPr>
            </w:pPr>
            <w:r w:rsidRPr="00E01C73">
              <w:rPr>
                <w:rFonts w:ascii="Times New Roman" w:eastAsia="Times New Roman" w:hAnsi="Times New Roman" w:cs="Times New Roman"/>
                <w:sz w:val="18"/>
                <w:szCs w:val="18"/>
                <w:lang w:eastAsia="ru-RU"/>
              </w:rPr>
              <w:t>16</w:t>
            </w:r>
          </w:p>
        </w:tc>
      </w:tr>
      <w:tr w:rsidR="00E01C73" w:rsidRPr="00E01C73" w:rsidTr="00E01C73">
        <w:tblPrEx>
          <w:tblCellMar>
            <w:top w:w="0" w:type="dxa"/>
            <w:bottom w:w="0" w:type="dxa"/>
          </w:tblCellMar>
        </w:tblPrEx>
        <w:tc>
          <w:tcPr>
            <w:tcW w:w="675" w:type="dxa"/>
          </w:tcPr>
          <w:p w:rsidR="00E01C73" w:rsidRPr="00E01C73" w:rsidRDefault="00E01C73" w:rsidP="00E01C73">
            <w:pPr>
              <w:spacing w:after="0" w:line="240" w:lineRule="auto"/>
              <w:rPr>
                <w:rFonts w:ascii="Times New Roman" w:eastAsia="Times New Roman" w:hAnsi="Times New Roman" w:cs="Times New Roman"/>
                <w:sz w:val="28"/>
                <w:szCs w:val="24"/>
                <w:lang w:eastAsia="ru-RU"/>
              </w:rPr>
            </w:pPr>
          </w:p>
        </w:tc>
        <w:tc>
          <w:tcPr>
            <w:tcW w:w="1639" w:type="dxa"/>
          </w:tcPr>
          <w:p w:rsidR="00E01C73" w:rsidRPr="00E01C73" w:rsidRDefault="00E01C73" w:rsidP="00E01C73">
            <w:pPr>
              <w:spacing w:after="0" w:line="240" w:lineRule="auto"/>
              <w:rPr>
                <w:rFonts w:ascii="Times New Roman" w:eastAsia="Times New Roman" w:hAnsi="Times New Roman" w:cs="Times New Roman"/>
                <w:sz w:val="28"/>
                <w:szCs w:val="24"/>
                <w:lang w:eastAsia="ru-RU"/>
              </w:rPr>
            </w:pPr>
          </w:p>
        </w:tc>
        <w:tc>
          <w:tcPr>
            <w:tcW w:w="1157" w:type="dxa"/>
          </w:tcPr>
          <w:p w:rsidR="00E01C73" w:rsidRPr="00E01C73" w:rsidRDefault="00E01C73" w:rsidP="00E01C73">
            <w:pPr>
              <w:spacing w:after="0" w:line="240" w:lineRule="auto"/>
              <w:rPr>
                <w:rFonts w:ascii="Times New Roman" w:eastAsia="Times New Roman" w:hAnsi="Times New Roman" w:cs="Times New Roman"/>
                <w:sz w:val="28"/>
                <w:szCs w:val="24"/>
                <w:lang w:eastAsia="ru-RU"/>
              </w:rPr>
            </w:pPr>
          </w:p>
        </w:tc>
        <w:tc>
          <w:tcPr>
            <w:tcW w:w="748" w:type="dxa"/>
          </w:tcPr>
          <w:p w:rsidR="00E01C73" w:rsidRPr="00E01C73" w:rsidRDefault="00E01C73" w:rsidP="00E01C73">
            <w:pPr>
              <w:spacing w:after="0" w:line="240" w:lineRule="auto"/>
              <w:rPr>
                <w:rFonts w:ascii="Times New Roman" w:eastAsia="Times New Roman" w:hAnsi="Times New Roman" w:cs="Times New Roman"/>
                <w:sz w:val="28"/>
                <w:szCs w:val="24"/>
                <w:lang w:eastAsia="ru-RU"/>
              </w:rPr>
            </w:pPr>
          </w:p>
        </w:tc>
        <w:tc>
          <w:tcPr>
            <w:tcW w:w="1276" w:type="dxa"/>
          </w:tcPr>
          <w:p w:rsidR="00E01C73" w:rsidRPr="00E01C73" w:rsidRDefault="00E01C73" w:rsidP="00E01C73">
            <w:pPr>
              <w:spacing w:after="0" w:line="240" w:lineRule="auto"/>
              <w:rPr>
                <w:rFonts w:ascii="Times New Roman" w:eastAsia="Times New Roman" w:hAnsi="Times New Roman" w:cs="Times New Roman"/>
                <w:sz w:val="28"/>
                <w:szCs w:val="24"/>
                <w:lang w:eastAsia="ru-RU"/>
              </w:rPr>
            </w:pPr>
          </w:p>
        </w:tc>
        <w:tc>
          <w:tcPr>
            <w:tcW w:w="1276" w:type="dxa"/>
          </w:tcPr>
          <w:p w:rsidR="00E01C73" w:rsidRPr="00E01C73" w:rsidRDefault="00E01C73" w:rsidP="00E01C73">
            <w:pPr>
              <w:spacing w:after="0" w:line="240" w:lineRule="auto"/>
              <w:rPr>
                <w:rFonts w:ascii="Times New Roman" w:eastAsia="Times New Roman" w:hAnsi="Times New Roman" w:cs="Times New Roman"/>
                <w:sz w:val="28"/>
                <w:szCs w:val="24"/>
                <w:lang w:eastAsia="ru-RU"/>
              </w:rPr>
            </w:pPr>
          </w:p>
        </w:tc>
        <w:tc>
          <w:tcPr>
            <w:tcW w:w="1328" w:type="dxa"/>
          </w:tcPr>
          <w:p w:rsidR="00E01C73" w:rsidRPr="00E01C73" w:rsidRDefault="00E01C73" w:rsidP="00E01C73">
            <w:pPr>
              <w:spacing w:after="0" w:line="240" w:lineRule="auto"/>
              <w:rPr>
                <w:rFonts w:ascii="Times New Roman" w:eastAsia="Times New Roman" w:hAnsi="Times New Roman" w:cs="Times New Roman"/>
                <w:sz w:val="28"/>
                <w:szCs w:val="24"/>
                <w:lang w:eastAsia="ru-RU"/>
              </w:rPr>
            </w:pPr>
          </w:p>
        </w:tc>
        <w:tc>
          <w:tcPr>
            <w:tcW w:w="1157" w:type="dxa"/>
          </w:tcPr>
          <w:p w:rsidR="00E01C73" w:rsidRPr="00E01C73" w:rsidRDefault="00E01C73" w:rsidP="00E01C73">
            <w:pPr>
              <w:spacing w:after="0" w:line="240" w:lineRule="auto"/>
              <w:rPr>
                <w:rFonts w:ascii="Times New Roman" w:eastAsia="Times New Roman" w:hAnsi="Times New Roman" w:cs="Times New Roman"/>
                <w:sz w:val="28"/>
                <w:szCs w:val="24"/>
                <w:lang w:eastAsia="ru-RU"/>
              </w:rPr>
            </w:pPr>
          </w:p>
        </w:tc>
        <w:tc>
          <w:tcPr>
            <w:tcW w:w="917" w:type="dxa"/>
          </w:tcPr>
          <w:p w:rsidR="00E01C73" w:rsidRPr="00E01C73" w:rsidRDefault="00E01C73" w:rsidP="00E01C73">
            <w:pPr>
              <w:spacing w:after="0" w:line="240" w:lineRule="auto"/>
              <w:rPr>
                <w:rFonts w:ascii="Times New Roman" w:eastAsia="Times New Roman" w:hAnsi="Times New Roman" w:cs="Times New Roman"/>
                <w:sz w:val="28"/>
                <w:szCs w:val="24"/>
                <w:lang w:eastAsia="ru-RU"/>
              </w:rPr>
            </w:pPr>
          </w:p>
        </w:tc>
      </w:tr>
    </w:tbl>
    <w:p w:rsidR="00E01C73" w:rsidRPr="00E01C73" w:rsidRDefault="00E01C73" w:rsidP="00E01C73">
      <w:pPr>
        <w:keepNext/>
        <w:spacing w:after="0" w:line="240" w:lineRule="auto"/>
        <w:jc w:val="center"/>
        <w:outlineLvl w:val="0"/>
        <w:rPr>
          <w:rFonts w:ascii="Times New Roman" w:eastAsia="Times New Roman" w:hAnsi="Times New Roman" w:cs="Times New Roman"/>
          <w:b/>
          <w:kern w:val="28"/>
          <w:sz w:val="20"/>
          <w:szCs w:val="20"/>
          <w:lang w:eastAsia="ru-RU"/>
        </w:rPr>
      </w:pPr>
      <w:bookmarkStart w:id="0" w:name="_Toc437685112"/>
    </w:p>
    <w:p w:rsidR="00E01C73" w:rsidRPr="00E01C73" w:rsidRDefault="00E01C73" w:rsidP="00E01C73">
      <w:pPr>
        <w:spacing w:after="0" w:line="240" w:lineRule="auto"/>
        <w:ind w:right="86"/>
        <w:rPr>
          <w:rFonts w:ascii="Times New Roman" w:eastAsia="Times New Roman" w:hAnsi="Times New Roman" w:cs="Times New Roman"/>
          <w:b/>
          <w:i/>
          <w:sz w:val="24"/>
          <w:szCs w:val="24"/>
          <w:lang w:eastAsia="ru-RU"/>
        </w:rPr>
      </w:pPr>
      <w:bookmarkStart w:id="1" w:name="инстр"/>
      <w:bookmarkEnd w:id="0"/>
      <w:bookmarkEnd w:id="1"/>
    </w:p>
    <w:p w:rsidR="00E01C73" w:rsidRPr="00E01C73" w:rsidRDefault="00E01C73" w:rsidP="00E01C73">
      <w:pPr>
        <w:spacing w:after="0" w:line="240" w:lineRule="auto"/>
        <w:ind w:right="86"/>
        <w:rPr>
          <w:rFonts w:ascii="Times New Roman" w:eastAsia="Times New Roman" w:hAnsi="Times New Roman" w:cs="Times New Roman"/>
          <w:b/>
          <w:i/>
          <w:sz w:val="24"/>
          <w:szCs w:val="24"/>
          <w:lang w:eastAsia="ru-RU"/>
        </w:rPr>
      </w:pPr>
      <w:r w:rsidRPr="00E01C73">
        <w:rPr>
          <w:rFonts w:ascii="Times New Roman" w:eastAsia="Times New Roman" w:hAnsi="Times New Roman" w:cs="Times New Roman"/>
          <w:b/>
          <w:i/>
          <w:sz w:val="24"/>
          <w:szCs w:val="24"/>
          <w:lang w:eastAsia="ru-RU"/>
        </w:rPr>
        <w:t>Заполнение документации при выписке из стационара</w:t>
      </w:r>
    </w:p>
    <w:p w:rsidR="00E01C73" w:rsidRPr="00E01C73" w:rsidRDefault="00E01C73" w:rsidP="00E01C73">
      <w:pPr>
        <w:spacing w:after="0" w:line="240" w:lineRule="auto"/>
        <w:ind w:firstLine="540"/>
        <w:jc w:val="both"/>
        <w:rPr>
          <w:rFonts w:ascii="Times New Roman" w:eastAsia="Times New Roman" w:hAnsi="Times New Roman" w:cs="Times New Roman"/>
          <w:sz w:val="24"/>
          <w:szCs w:val="24"/>
          <w:lang w:eastAsia="ru-RU"/>
        </w:rPr>
      </w:pPr>
      <w:r w:rsidRPr="00E01C73">
        <w:rPr>
          <w:rFonts w:ascii="Times New Roman" w:eastAsia="Times New Roman" w:hAnsi="Times New Roman" w:cs="Times New Roman"/>
          <w:i/>
          <w:sz w:val="24"/>
          <w:szCs w:val="24"/>
          <w:lang w:eastAsia="ru-RU"/>
        </w:rPr>
        <w:t>Цель.</w:t>
      </w:r>
      <w:r w:rsidRPr="00E01C73">
        <w:rPr>
          <w:rFonts w:ascii="Times New Roman" w:eastAsia="Times New Roman" w:hAnsi="Times New Roman" w:cs="Times New Roman"/>
          <w:sz w:val="24"/>
          <w:szCs w:val="24"/>
          <w:lang w:eastAsia="ru-RU"/>
        </w:rPr>
        <w:t xml:space="preserve"> Документально оформить исход заболевания. </w:t>
      </w:r>
    </w:p>
    <w:p w:rsidR="00E01C73" w:rsidRPr="00E01C73" w:rsidRDefault="00E01C73" w:rsidP="00E01C73">
      <w:pPr>
        <w:spacing w:after="0" w:line="240" w:lineRule="auto"/>
        <w:ind w:firstLine="540"/>
        <w:jc w:val="both"/>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Показания. Завершение пребывания пациента в стационаре.</w:t>
      </w:r>
    </w:p>
    <w:p w:rsidR="00E01C73" w:rsidRPr="00E01C73" w:rsidRDefault="00E01C73" w:rsidP="00E01C73">
      <w:pPr>
        <w:spacing w:after="0" w:line="240" w:lineRule="auto"/>
        <w:ind w:firstLine="540"/>
        <w:jc w:val="both"/>
        <w:rPr>
          <w:rFonts w:ascii="Times New Roman" w:eastAsia="Times New Roman" w:hAnsi="Times New Roman" w:cs="Times New Roman"/>
          <w:b/>
          <w:sz w:val="24"/>
          <w:szCs w:val="24"/>
          <w:lang w:eastAsia="ru-RU"/>
        </w:rPr>
      </w:pPr>
      <w:r w:rsidRPr="00E01C73">
        <w:rPr>
          <w:rFonts w:ascii="Times New Roman" w:eastAsia="Times New Roman" w:hAnsi="Times New Roman" w:cs="Times New Roman"/>
          <w:b/>
          <w:sz w:val="24"/>
          <w:szCs w:val="24"/>
          <w:lang w:eastAsia="ru-RU"/>
        </w:rPr>
        <w:t xml:space="preserve">Материальные ресурсы: </w:t>
      </w:r>
    </w:p>
    <w:p w:rsidR="00E01C73" w:rsidRPr="00E01C73" w:rsidRDefault="00E01C73" w:rsidP="00E01C73">
      <w:pPr>
        <w:spacing w:after="0" w:line="240" w:lineRule="auto"/>
        <w:ind w:firstLine="540"/>
        <w:jc w:val="both"/>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1.</w:t>
      </w:r>
      <w:r w:rsidRPr="00E01C73">
        <w:rPr>
          <w:rFonts w:ascii="Times New Roman" w:eastAsia="Times New Roman" w:hAnsi="Times New Roman" w:cs="Times New Roman"/>
          <w:sz w:val="24"/>
          <w:szCs w:val="24"/>
          <w:lang w:eastAsia="ru-RU"/>
        </w:rPr>
        <w:tab/>
        <w:t>Медицинская карта стационарного больного (уч. ф. № ООЗ/у).</w:t>
      </w:r>
    </w:p>
    <w:p w:rsidR="00E01C73" w:rsidRPr="00E01C73" w:rsidRDefault="00E01C73" w:rsidP="00E01C73">
      <w:pPr>
        <w:spacing w:after="0" w:line="240" w:lineRule="auto"/>
        <w:ind w:firstLine="540"/>
        <w:jc w:val="both"/>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2.</w:t>
      </w:r>
      <w:r w:rsidRPr="00E01C73">
        <w:rPr>
          <w:rFonts w:ascii="Times New Roman" w:eastAsia="Times New Roman" w:hAnsi="Times New Roman" w:cs="Times New Roman"/>
          <w:sz w:val="24"/>
          <w:szCs w:val="24"/>
          <w:lang w:eastAsia="ru-RU"/>
        </w:rPr>
        <w:tab/>
        <w:t>Журнал госпитализации (уч. ф. № 001/у).</w:t>
      </w:r>
    </w:p>
    <w:p w:rsidR="00E01C73" w:rsidRPr="00E01C73" w:rsidRDefault="00E01C73" w:rsidP="00E01C73">
      <w:pPr>
        <w:spacing w:after="0" w:line="240" w:lineRule="auto"/>
        <w:ind w:firstLine="540"/>
        <w:jc w:val="both"/>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3.</w:t>
      </w:r>
      <w:r w:rsidRPr="00E01C73">
        <w:rPr>
          <w:rFonts w:ascii="Times New Roman" w:eastAsia="Times New Roman" w:hAnsi="Times New Roman" w:cs="Times New Roman"/>
          <w:sz w:val="24"/>
          <w:szCs w:val="24"/>
          <w:lang w:eastAsia="ru-RU"/>
        </w:rPr>
        <w:tab/>
      </w:r>
      <w:proofErr w:type="gramStart"/>
      <w:r w:rsidRPr="00E01C73">
        <w:rPr>
          <w:rFonts w:ascii="Times New Roman" w:eastAsia="Times New Roman" w:hAnsi="Times New Roman" w:cs="Times New Roman"/>
          <w:sz w:val="24"/>
          <w:szCs w:val="24"/>
          <w:lang w:eastAsia="ru-RU"/>
        </w:rPr>
        <w:t>Карта выбывшего из стационара (уч. ф. № 066/у).</w:t>
      </w:r>
      <w:proofErr w:type="gramEnd"/>
    </w:p>
    <w:p w:rsidR="00E01C73" w:rsidRPr="00E01C73" w:rsidRDefault="00E01C73" w:rsidP="00E01C73">
      <w:pPr>
        <w:shd w:val="clear" w:color="auto" w:fill="FFFFFF"/>
        <w:spacing w:after="0" w:line="240" w:lineRule="auto"/>
        <w:ind w:firstLine="567"/>
        <w:rPr>
          <w:rFonts w:ascii="Times New Roman" w:eastAsia="Times New Roman" w:hAnsi="Times New Roman" w:cs="Times New Roman"/>
          <w:sz w:val="24"/>
          <w:szCs w:val="24"/>
          <w:lang w:eastAsia="ru-RU"/>
        </w:rPr>
      </w:pPr>
      <w:r w:rsidRPr="00E01C73">
        <w:rPr>
          <w:rFonts w:ascii="Times New Roman" w:eastAsia="Times New Roman" w:hAnsi="Times New Roman" w:cs="Times New Roman"/>
          <w:i/>
          <w:iCs/>
          <w:color w:val="000000"/>
          <w:spacing w:val="5"/>
          <w:sz w:val="24"/>
          <w:szCs w:val="24"/>
          <w:lang w:eastAsia="ru-RU"/>
        </w:rPr>
        <w:t>Алгоритм заполнения:</w:t>
      </w:r>
    </w:p>
    <w:p w:rsidR="00E01C73" w:rsidRPr="00E01C73" w:rsidRDefault="00E01C73" w:rsidP="00E01C73">
      <w:pPr>
        <w:spacing w:after="0" w:line="240" w:lineRule="auto"/>
        <w:ind w:firstLine="540"/>
        <w:jc w:val="both"/>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1.</w:t>
      </w:r>
      <w:r w:rsidRPr="00E01C73">
        <w:rPr>
          <w:rFonts w:ascii="Times New Roman" w:eastAsia="Times New Roman" w:hAnsi="Times New Roman" w:cs="Times New Roman"/>
          <w:sz w:val="24"/>
          <w:szCs w:val="24"/>
          <w:lang w:eastAsia="ru-RU"/>
        </w:rPr>
        <w:tab/>
        <w:t>Документация, которая, оформляется при выписке пациента из стационара:</w:t>
      </w:r>
    </w:p>
    <w:p w:rsidR="00E01C73" w:rsidRPr="00E01C73" w:rsidRDefault="00E01C73" w:rsidP="00E01C73">
      <w:pPr>
        <w:spacing w:after="0" w:line="240" w:lineRule="auto"/>
        <w:ind w:firstLine="540"/>
        <w:jc w:val="both"/>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w:t>
      </w:r>
      <w:r w:rsidRPr="00E01C73">
        <w:rPr>
          <w:rFonts w:ascii="Times New Roman" w:eastAsia="Times New Roman" w:hAnsi="Times New Roman" w:cs="Times New Roman"/>
          <w:sz w:val="24"/>
          <w:szCs w:val="24"/>
          <w:lang w:eastAsia="ru-RU"/>
        </w:rPr>
        <w:tab/>
        <w:t>врач заполняется выписной эпикриз, заканчивается оформление данных на титульном листе «Медицинской карты стационарного больного»;</w:t>
      </w:r>
    </w:p>
    <w:p w:rsidR="00E01C73" w:rsidRPr="00E01C73" w:rsidRDefault="00E01C73" w:rsidP="00E01C73">
      <w:pPr>
        <w:spacing w:after="0" w:line="240" w:lineRule="auto"/>
        <w:ind w:firstLine="540"/>
        <w:jc w:val="both"/>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w:t>
      </w:r>
      <w:r w:rsidRPr="00E01C73">
        <w:rPr>
          <w:rFonts w:ascii="Times New Roman" w:eastAsia="Times New Roman" w:hAnsi="Times New Roman" w:cs="Times New Roman"/>
          <w:sz w:val="24"/>
          <w:szCs w:val="24"/>
          <w:lang w:eastAsia="ru-RU"/>
        </w:rPr>
        <w:tab/>
        <w:t>на основании данных «Медицинской карты стационарного больного» выписывается «Листок нетрудоспособности» (для работающих пациентов) и справка о пребывании пациента в стационаре - при необходимости сообщить данные о лечении в стационаре в поликлинику;</w:t>
      </w:r>
    </w:p>
    <w:p w:rsidR="00E01C73" w:rsidRPr="00E01C73" w:rsidRDefault="00E01C73" w:rsidP="00E01C73">
      <w:pPr>
        <w:spacing w:after="0" w:line="240" w:lineRule="auto"/>
        <w:ind w:firstLine="540"/>
        <w:jc w:val="both"/>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w:t>
      </w:r>
      <w:r w:rsidRPr="00E01C73">
        <w:rPr>
          <w:rFonts w:ascii="Times New Roman" w:eastAsia="Times New Roman" w:hAnsi="Times New Roman" w:cs="Times New Roman"/>
          <w:sz w:val="24"/>
          <w:szCs w:val="24"/>
          <w:lang w:eastAsia="ru-RU"/>
        </w:rPr>
        <w:tab/>
        <w:t>используя данные «Медицинской карты стационарного больного», заканчивается заполнение «Журнала госпитализации» в приемном покое в графах «Исход заболевания», «Куда выписан», «Когда выписан»;</w:t>
      </w:r>
    </w:p>
    <w:p w:rsidR="00E01C73" w:rsidRPr="00E01C73" w:rsidRDefault="00E01C73" w:rsidP="00E01C73">
      <w:pPr>
        <w:spacing w:after="0" w:line="240" w:lineRule="auto"/>
        <w:ind w:firstLine="540"/>
        <w:jc w:val="both"/>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w:t>
      </w:r>
      <w:r w:rsidRPr="00E01C73">
        <w:rPr>
          <w:rFonts w:ascii="Times New Roman" w:eastAsia="Times New Roman" w:hAnsi="Times New Roman" w:cs="Times New Roman"/>
          <w:sz w:val="24"/>
          <w:szCs w:val="24"/>
          <w:lang w:eastAsia="ru-RU"/>
        </w:rPr>
        <w:tab/>
        <w:t>оформляется «Карта выбывшего из стационара» по данным «Медицинской карты стационарного больного».</w:t>
      </w:r>
    </w:p>
    <w:p w:rsidR="00E01C73" w:rsidRPr="00E01C73" w:rsidRDefault="00E01C73" w:rsidP="00E01C73">
      <w:pPr>
        <w:spacing w:after="0" w:line="240" w:lineRule="auto"/>
        <w:ind w:firstLine="540"/>
        <w:jc w:val="both"/>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2.</w:t>
      </w:r>
      <w:r w:rsidRPr="00E01C73">
        <w:rPr>
          <w:rFonts w:ascii="Times New Roman" w:eastAsia="Times New Roman" w:hAnsi="Times New Roman" w:cs="Times New Roman"/>
          <w:sz w:val="24"/>
          <w:szCs w:val="24"/>
          <w:lang w:eastAsia="ru-RU"/>
        </w:rPr>
        <w:tab/>
        <w:t>В случае смерти пациента - заканчивается оформление «Медицинской карты стационарного больного» по всем оставшимся разделам, «Карта выбывшего из стационара», «Журнал госпитализации больных» в приемном покое; перед отправкой трупа в патологоанатомическое отделение на него заполняется сопроводительная записка, родственникам умершего врачом выдается «Заключение о смерти» (см. главу «Потери, смерть, горе»).</w:t>
      </w:r>
    </w:p>
    <w:p w:rsidR="00E01C73" w:rsidRPr="00E01C73" w:rsidRDefault="00E01C73" w:rsidP="00E01C73">
      <w:pPr>
        <w:spacing w:after="0" w:line="240" w:lineRule="auto"/>
        <w:rPr>
          <w:rFonts w:ascii="Times New Roman" w:eastAsia="Times New Roman" w:hAnsi="Times New Roman" w:cs="Times New Roman"/>
          <w:b/>
          <w:sz w:val="24"/>
          <w:szCs w:val="24"/>
          <w:lang w:eastAsia="ru-RU"/>
        </w:rPr>
      </w:pPr>
      <w:r w:rsidRPr="00E01C73">
        <w:rPr>
          <w:rFonts w:ascii="Times New Roman" w:eastAsia="Times New Roman" w:hAnsi="Times New Roman" w:cs="Times New Roman"/>
          <w:b/>
          <w:sz w:val="24"/>
          <w:szCs w:val="24"/>
          <w:lang w:eastAsia="ru-RU"/>
        </w:rPr>
        <w:lastRenderedPageBreak/>
        <w:t>2. Определение массы тела пациента.</w:t>
      </w:r>
    </w:p>
    <w:p w:rsidR="00E01C73" w:rsidRPr="00E01C73" w:rsidRDefault="00E01C73" w:rsidP="007D09ED">
      <w:pPr>
        <w:spacing w:after="0" w:line="240" w:lineRule="auto"/>
        <w:ind w:right="86" w:firstLine="540"/>
        <w:jc w:val="both"/>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 xml:space="preserve">Регулярное взвешивание пациентов является надежным методом контроля отеков. Масса тела, имеют большое значение для клинической практики, в частности для диагностики некоторых заболеваний: ожирения, алиментарной дистрофии и др. </w:t>
      </w:r>
    </w:p>
    <w:p w:rsidR="00E01C73" w:rsidRPr="00E01C73" w:rsidRDefault="00E01C73" w:rsidP="007D09ED">
      <w:pPr>
        <w:spacing w:after="0" w:line="240" w:lineRule="auto"/>
        <w:ind w:right="86" w:firstLine="540"/>
        <w:jc w:val="both"/>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Взвешивание пациентов с помощью специальных медицинских весов производят натощак, после предварительного опорожнения мочевого пузыря и освобождения кишечника до момента проведения взвешивания.</w:t>
      </w:r>
    </w:p>
    <w:p w:rsidR="00E01C73" w:rsidRPr="00E01C73" w:rsidRDefault="00E01C73" w:rsidP="007D09ED">
      <w:pPr>
        <w:spacing w:after="0" w:line="240" w:lineRule="auto"/>
        <w:ind w:right="86" w:firstLine="540"/>
        <w:jc w:val="both"/>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При взвешивании лежачего пациента производить взвешивание с помощью кроватных весов в соответствии с имеющейся к ним инструкцией.</w:t>
      </w:r>
    </w:p>
    <w:p w:rsidR="00E01C73" w:rsidRPr="00E01C73" w:rsidRDefault="00E01C73" w:rsidP="007D09ED">
      <w:pPr>
        <w:spacing w:after="0" w:line="240" w:lineRule="auto"/>
        <w:ind w:right="86" w:firstLine="540"/>
        <w:jc w:val="both"/>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Повторные взвешивания пациента через 7 дней должны сопровождаться записью об увеличении/уменьшении веса пациента на конкретную величину, полученную в результате сравнения двух или более результатов взвешивания;</w:t>
      </w:r>
    </w:p>
    <w:p w:rsidR="00E01C73" w:rsidRPr="00E01C73" w:rsidRDefault="00E01C73" w:rsidP="007D09ED">
      <w:pPr>
        <w:spacing w:after="0" w:line="240" w:lineRule="auto"/>
        <w:ind w:right="86" w:firstLine="540"/>
        <w:jc w:val="both"/>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Пациент должен быть информирован о предстоящем исследовании. Информация об измерении веса пациента, сообщаемая ему медицинским работником, включает сведения о цели данного исследования. Письменного подтверждения согласия пациента или его родственников (доверенных лиц) на измерение массы тела не требуется, так как данный диагностический метод не является потенциально опасным для жизни и здоровья пациента.</w:t>
      </w:r>
    </w:p>
    <w:p w:rsidR="00E01C73" w:rsidRPr="00E01C73" w:rsidRDefault="00E01C73" w:rsidP="007D09ED">
      <w:pPr>
        <w:spacing w:after="0" w:line="240" w:lineRule="auto"/>
        <w:ind w:right="86" w:firstLine="540"/>
        <w:jc w:val="both"/>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При проведении измерения массы тела в условиях медицинской организации результаты заносятся в соответствующую медицинскую документацию.</w:t>
      </w:r>
    </w:p>
    <w:p w:rsidR="00E01C73" w:rsidRPr="00E01C73" w:rsidRDefault="00E01C73" w:rsidP="00E01C73">
      <w:pPr>
        <w:spacing w:after="0" w:line="240" w:lineRule="auto"/>
        <w:ind w:right="86"/>
        <w:rPr>
          <w:rFonts w:ascii="Times New Roman" w:eastAsia="Times New Roman" w:hAnsi="Times New Roman" w:cs="Times New Roman"/>
          <w:sz w:val="24"/>
          <w:szCs w:val="24"/>
          <w:lang w:eastAsia="ru-RU"/>
        </w:rPr>
      </w:pPr>
    </w:p>
    <w:p w:rsidR="00E01C73" w:rsidRPr="00E01C73" w:rsidRDefault="00E01C73" w:rsidP="007D09ED">
      <w:pPr>
        <w:spacing w:after="0" w:line="240" w:lineRule="auto"/>
        <w:ind w:right="86"/>
        <w:jc w:val="both"/>
        <w:rPr>
          <w:rFonts w:ascii="Times New Roman" w:eastAsia="Times New Roman" w:hAnsi="Times New Roman" w:cs="Times New Roman"/>
          <w:sz w:val="24"/>
          <w:szCs w:val="24"/>
          <w:lang w:eastAsia="ru-RU"/>
        </w:rPr>
      </w:pPr>
      <w:r w:rsidRPr="00E01C73">
        <w:rPr>
          <w:rFonts w:ascii="Times New Roman" w:eastAsia="Times New Roman" w:hAnsi="Times New Roman" w:cs="Times New Roman"/>
          <w:b/>
          <w:sz w:val="24"/>
          <w:szCs w:val="24"/>
          <w:lang w:eastAsia="ru-RU"/>
        </w:rPr>
        <w:t xml:space="preserve">Функциональное назначение простой медицинской услуги: </w:t>
      </w:r>
      <w:r w:rsidRPr="00E01C73">
        <w:rPr>
          <w:rFonts w:ascii="Times New Roman" w:eastAsia="Times New Roman" w:hAnsi="Times New Roman" w:cs="Times New Roman"/>
          <w:sz w:val="24"/>
          <w:szCs w:val="24"/>
          <w:lang w:eastAsia="ru-RU"/>
        </w:rPr>
        <w:t>диагностическое.</w:t>
      </w:r>
    </w:p>
    <w:p w:rsidR="00E01C73" w:rsidRPr="00E01C73" w:rsidRDefault="00E01C73" w:rsidP="007D09ED">
      <w:pPr>
        <w:spacing w:after="0" w:line="240" w:lineRule="auto"/>
        <w:ind w:right="86"/>
        <w:jc w:val="both"/>
        <w:rPr>
          <w:rFonts w:ascii="Times New Roman" w:eastAsia="Times New Roman" w:hAnsi="Times New Roman" w:cs="Times New Roman"/>
          <w:sz w:val="24"/>
          <w:szCs w:val="24"/>
          <w:lang w:eastAsia="ru-RU"/>
        </w:rPr>
      </w:pPr>
      <w:r w:rsidRPr="00E01C73">
        <w:rPr>
          <w:rFonts w:ascii="Times New Roman" w:eastAsia="Times New Roman" w:hAnsi="Times New Roman" w:cs="Times New Roman"/>
          <w:b/>
          <w:sz w:val="24"/>
          <w:szCs w:val="24"/>
          <w:lang w:eastAsia="ru-RU"/>
        </w:rPr>
        <w:t xml:space="preserve">Материальные ресурсы: </w:t>
      </w:r>
      <w:r w:rsidRPr="00E01C73">
        <w:rPr>
          <w:rFonts w:ascii="Times New Roman" w:eastAsia="Times New Roman" w:hAnsi="Times New Roman" w:cs="Times New Roman"/>
          <w:sz w:val="24"/>
          <w:szCs w:val="24"/>
          <w:lang w:eastAsia="ru-RU"/>
        </w:rPr>
        <w:t>медицинские весы любой модификации, антисептик – 2 разовые дозы для обработки рук, одноразовая салфетка (или чистый лист бумаги) – 1 шт.</w:t>
      </w:r>
    </w:p>
    <w:p w:rsidR="00E01C73" w:rsidRPr="00E01C73" w:rsidRDefault="00E01C73" w:rsidP="00E01C73">
      <w:pPr>
        <w:spacing w:after="0" w:line="240" w:lineRule="auto"/>
        <w:ind w:right="86"/>
        <w:jc w:val="center"/>
        <w:rPr>
          <w:rFonts w:ascii="Times New Roman" w:eastAsia="Times New Roman" w:hAnsi="Times New Roman" w:cs="Times New Roman"/>
          <w:sz w:val="24"/>
          <w:szCs w:val="24"/>
          <w:lang w:eastAsia="ru-RU"/>
        </w:rPr>
      </w:pPr>
      <w:r w:rsidRPr="00E01C73">
        <w:rPr>
          <w:rFonts w:ascii="Times New Roman" w:eastAsia="Times New Roman" w:hAnsi="Times New Roman" w:cs="Times New Roman"/>
          <w:b/>
          <w:sz w:val="24"/>
          <w:szCs w:val="24"/>
          <w:lang w:eastAsia="ru-RU"/>
        </w:rPr>
        <w:t>Алгоритм измерения массы тела пациента.</w:t>
      </w:r>
    </w:p>
    <w:p w:rsidR="00E01C73" w:rsidRPr="00E01C73" w:rsidRDefault="00E01C73" w:rsidP="00E01C73">
      <w:pPr>
        <w:spacing w:after="0" w:line="240" w:lineRule="auto"/>
        <w:ind w:right="86"/>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Подготовка к процедуре:</w:t>
      </w:r>
    </w:p>
    <w:p w:rsidR="00E01C73" w:rsidRPr="00E01C73" w:rsidRDefault="00E01C73" w:rsidP="00E01C73">
      <w:pPr>
        <w:spacing w:after="0" w:line="240" w:lineRule="auto"/>
        <w:ind w:right="86"/>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1.</w:t>
      </w:r>
      <w:r w:rsidRPr="00E01C73">
        <w:rPr>
          <w:rFonts w:ascii="Times New Roman" w:eastAsia="Times New Roman" w:hAnsi="Times New Roman" w:cs="Times New Roman"/>
          <w:sz w:val="24"/>
          <w:szCs w:val="24"/>
          <w:lang w:eastAsia="ru-RU"/>
        </w:rPr>
        <w:tab/>
        <w:t xml:space="preserve">Проверить исправность и точность медицинских весов в соответствии с инструкцией по их применению. </w:t>
      </w:r>
    </w:p>
    <w:p w:rsidR="00E01C73" w:rsidRPr="00E01C73" w:rsidRDefault="00E01C73" w:rsidP="00E01C73">
      <w:pPr>
        <w:spacing w:after="0" w:line="240" w:lineRule="auto"/>
        <w:ind w:right="86"/>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2.</w:t>
      </w:r>
      <w:r w:rsidRPr="00E01C73">
        <w:rPr>
          <w:rFonts w:ascii="Times New Roman" w:eastAsia="Times New Roman" w:hAnsi="Times New Roman" w:cs="Times New Roman"/>
          <w:sz w:val="24"/>
          <w:szCs w:val="24"/>
          <w:lang w:eastAsia="ru-RU"/>
        </w:rPr>
        <w:tab/>
        <w:t>Постелить салфетку на площадку весов.</w:t>
      </w:r>
    </w:p>
    <w:p w:rsidR="00E01C73" w:rsidRPr="00E01C73" w:rsidRDefault="00E01C73" w:rsidP="00E01C73">
      <w:pPr>
        <w:spacing w:after="0" w:line="240" w:lineRule="auto"/>
        <w:ind w:right="86"/>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3.</w:t>
      </w:r>
      <w:r w:rsidRPr="00E01C73">
        <w:rPr>
          <w:rFonts w:ascii="Times New Roman" w:eastAsia="Times New Roman" w:hAnsi="Times New Roman" w:cs="Times New Roman"/>
          <w:sz w:val="24"/>
          <w:szCs w:val="24"/>
          <w:lang w:eastAsia="ru-RU"/>
        </w:rPr>
        <w:tab/>
        <w:t>Вымыть и осушить руки (с использованием мыла или антисептика).</w:t>
      </w:r>
    </w:p>
    <w:p w:rsidR="00E01C73" w:rsidRPr="00E01C73" w:rsidRDefault="00E01C73" w:rsidP="00E01C73">
      <w:pPr>
        <w:spacing w:after="0" w:line="240" w:lineRule="auto"/>
        <w:ind w:right="86"/>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4.</w:t>
      </w:r>
      <w:r w:rsidRPr="00E01C73">
        <w:rPr>
          <w:rFonts w:ascii="Times New Roman" w:eastAsia="Times New Roman" w:hAnsi="Times New Roman" w:cs="Times New Roman"/>
          <w:sz w:val="24"/>
          <w:szCs w:val="24"/>
          <w:lang w:eastAsia="ru-RU"/>
        </w:rPr>
        <w:tab/>
        <w:t xml:space="preserve">Представиться пациенту, объяснить цель и ход процедуры. </w:t>
      </w:r>
    </w:p>
    <w:p w:rsidR="00E01C73" w:rsidRPr="00E01C73" w:rsidRDefault="00E01C73" w:rsidP="00E01C73">
      <w:pPr>
        <w:spacing w:after="0" w:line="240" w:lineRule="auto"/>
        <w:ind w:right="86"/>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Выполнение процедуры:</w:t>
      </w:r>
    </w:p>
    <w:p w:rsidR="00E01C73" w:rsidRPr="00E01C73" w:rsidRDefault="00E01C73" w:rsidP="00E01C73">
      <w:pPr>
        <w:spacing w:after="0" w:line="240" w:lineRule="auto"/>
        <w:ind w:right="86"/>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5.</w:t>
      </w:r>
      <w:r w:rsidRPr="00E01C73">
        <w:rPr>
          <w:rFonts w:ascii="Times New Roman" w:eastAsia="Times New Roman" w:hAnsi="Times New Roman" w:cs="Times New Roman"/>
          <w:sz w:val="24"/>
          <w:szCs w:val="24"/>
          <w:lang w:eastAsia="ru-RU"/>
        </w:rPr>
        <w:tab/>
        <w:t xml:space="preserve">Установить равновесие весов (для механических конструкций). </w:t>
      </w:r>
    </w:p>
    <w:p w:rsidR="00E01C73" w:rsidRPr="00E01C73" w:rsidRDefault="00E01C73" w:rsidP="00E01C73">
      <w:pPr>
        <w:spacing w:after="0" w:line="240" w:lineRule="auto"/>
        <w:ind w:right="86"/>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6.</w:t>
      </w:r>
      <w:r w:rsidRPr="00E01C73">
        <w:rPr>
          <w:rFonts w:ascii="Times New Roman" w:eastAsia="Times New Roman" w:hAnsi="Times New Roman" w:cs="Times New Roman"/>
          <w:sz w:val="24"/>
          <w:szCs w:val="24"/>
          <w:lang w:eastAsia="ru-RU"/>
        </w:rPr>
        <w:tab/>
        <w:t>Предложить и помочь пациенту разуться и осторожно встать (без обуви) на середину площадки весов.</w:t>
      </w:r>
    </w:p>
    <w:p w:rsidR="00E01C73" w:rsidRPr="00E01C73" w:rsidRDefault="00E01C73" w:rsidP="00E01C73">
      <w:pPr>
        <w:spacing w:after="0" w:line="240" w:lineRule="auto"/>
        <w:ind w:right="86"/>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7.</w:t>
      </w:r>
      <w:r w:rsidRPr="00E01C73">
        <w:rPr>
          <w:rFonts w:ascii="Times New Roman" w:eastAsia="Times New Roman" w:hAnsi="Times New Roman" w:cs="Times New Roman"/>
          <w:sz w:val="24"/>
          <w:szCs w:val="24"/>
          <w:lang w:eastAsia="ru-RU"/>
        </w:rPr>
        <w:tab/>
        <w:t xml:space="preserve">Провести определение массы тела пациента. </w:t>
      </w:r>
    </w:p>
    <w:p w:rsidR="00E01C73" w:rsidRPr="00E01C73" w:rsidRDefault="00E01C73" w:rsidP="00E01C73">
      <w:pPr>
        <w:spacing w:after="0" w:line="240" w:lineRule="auto"/>
        <w:ind w:right="86"/>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Окончание процедуры:</w:t>
      </w:r>
    </w:p>
    <w:p w:rsidR="00E01C73" w:rsidRPr="00E01C73" w:rsidRDefault="00E01C73" w:rsidP="00E01C73">
      <w:pPr>
        <w:spacing w:after="0" w:line="240" w:lineRule="auto"/>
        <w:ind w:right="86"/>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8.</w:t>
      </w:r>
      <w:r w:rsidRPr="00E01C73">
        <w:rPr>
          <w:rFonts w:ascii="Times New Roman" w:eastAsia="Times New Roman" w:hAnsi="Times New Roman" w:cs="Times New Roman"/>
          <w:sz w:val="24"/>
          <w:szCs w:val="24"/>
          <w:lang w:eastAsia="ru-RU"/>
        </w:rPr>
        <w:tab/>
        <w:t xml:space="preserve">Сообщить пациенту результат исследования массы тела. </w:t>
      </w:r>
    </w:p>
    <w:p w:rsidR="00E01C73" w:rsidRPr="00E01C73" w:rsidRDefault="00E01C73" w:rsidP="00E01C73">
      <w:pPr>
        <w:spacing w:after="0" w:line="240" w:lineRule="auto"/>
        <w:ind w:right="86"/>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9.</w:t>
      </w:r>
      <w:r w:rsidRPr="00E01C73">
        <w:rPr>
          <w:rFonts w:ascii="Times New Roman" w:eastAsia="Times New Roman" w:hAnsi="Times New Roman" w:cs="Times New Roman"/>
          <w:sz w:val="24"/>
          <w:szCs w:val="24"/>
          <w:lang w:eastAsia="ru-RU"/>
        </w:rPr>
        <w:tab/>
        <w:t xml:space="preserve">Помочь пациенту сойти с площадки весов. </w:t>
      </w:r>
    </w:p>
    <w:p w:rsidR="00E01C73" w:rsidRPr="00E01C73" w:rsidRDefault="00E01C73" w:rsidP="00E01C73">
      <w:pPr>
        <w:spacing w:after="0" w:line="240" w:lineRule="auto"/>
        <w:ind w:right="86"/>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10.</w:t>
      </w:r>
      <w:r w:rsidRPr="00E01C73">
        <w:rPr>
          <w:rFonts w:ascii="Times New Roman" w:eastAsia="Times New Roman" w:hAnsi="Times New Roman" w:cs="Times New Roman"/>
          <w:sz w:val="24"/>
          <w:szCs w:val="24"/>
          <w:lang w:eastAsia="ru-RU"/>
        </w:rPr>
        <w:tab/>
        <w:t xml:space="preserve">Убрать салфетку с площадки весов и выбросить ее в емкость для отходов. </w:t>
      </w:r>
    </w:p>
    <w:p w:rsidR="00E01C73" w:rsidRPr="00E01C73" w:rsidRDefault="00E01C73" w:rsidP="00E01C73">
      <w:pPr>
        <w:spacing w:after="0" w:line="240" w:lineRule="auto"/>
        <w:ind w:right="86"/>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11.</w:t>
      </w:r>
      <w:r w:rsidRPr="00E01C73">
        <w:rPr>
          <w:rFonts w:ascii="Times New Roman" w:eastAsia="Times New Roman" w:hAnsi="Times New Roman" w:cs="Times New Roman"/>
          <w:sz w:val="24"/>
          <w:szCs w:val="24"/>
          <w:lang w:eastAsia="ru-RU"/>
        </w:rPr>
        <w:tab/>
        <w:t xml:space="preserve">Вымыть и осушить руки (с использованием жидкого мыла или антисептика для обработки рук). </w:t>
      </w:r>
    </w:p>
    <w:p w:rsidR="00E01C73" w:rsidRPr="00E01C73" w:rsidRDefault="00E01C73" w:rsidP="00E01C73">
      <w:pPr>
        <w:spacing w:after="0" w:line="240" w:lineRule="auto"/>
        <w:ind w:right="86"/>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12.</w:t>
      </w:r>
      <w:r w:rsidRPr="00E01C73">
        <w:rPr>
          <w:rFonts w:ascii="Times New Roman" w:eastAsia="Times New Roman" w:hAnsi="Times New Roman" w:cs="Times New Roman"/>
          <w:sz w:val="24"/>
          <w:szCs w:val="24"/>
          <w:lang w:eastAsia="ru-RU"/>
        </w:rPr>
        <w:tab/>
        <w:t>Записать результаты в соответствующую медицинскую документацию.</w:t>
      </w:r>
    </w:p>
    <w:p w:rsidR="007D09ED" w:rsidRDefault="007D09ED" w:rsidP="007D09ED">
      <w:pPr>
        <w:spacing w:after="0" w:line="240" w:lineRule="auto"/>
        <w:ind w:firstLine="567"/>
        <w:jc w:val="both"/>
        <w:rPr>
          <w:rFonts w:ascii="Times New Roman" w:hAnsi="Times New Roman" w:cs="Times New Roman"/>
          <w:sz w:val="24"/>
          <w:szCs w:val="24"/>
        </w:rPr>
      </w:pPr>
    </w:p>
    <w:p w:rsidR="007D09ED" w:rsidRDefault="007D09ED" w:rsidP="007D09ED">
      <w:pPr>
        <w:spacing w:after="0" w:line="240" w:lineRule="auto"/>
        <w:ind w:firstLine="567"/>
        <w:jc w:val="both"/>
        <w:rPr>
          <w:rFonts w:ascii="Times New Roman" w:hAnsi="Times New Roman" w:cs="Times New Roman"/>
          <w:sz w:val="24"/>
          <w:szCs w:val="24"/>
        </w:rPr>
      </w:pPr>
      <w:r w:rsidRPr="007D09ED">
        <w:rPr>
          <w:rFonts w:ascii="Times New Roman" w:hAnsi="Times New Roman" w:cs="Times New Roman"/>
          <w:b/>
          <w:sz w:val="24"/>
          <w:szCs w:val="24"/>
        </w:rPr>
        <w:t>Техника измерения массы тела на электронных весах</w:t>
      </w:r>
      <w:r w:rsidRPr="007D09ED">
        <w:rPr>
          <w:rFonts w:ascii="Times New Roman" w:hAnsi="Times New Roman" w:cs="Times New Roman"/>
          <w:sz w:val="24"/>
          <w:szCs w:val="24"/>
        </w:rPr>
        <w:t xml:space="preserve"> </w:t>
      </w:r>
    </w:p>
    <w:p w:rsidR="007D09ED" w:rsidRDefault="007D09ED" w:rsidP="007D09ED">
      <w:pPr>
        <w:spacing w:after="0" w:line="240" w:lineRule="auto"/>
        <w:ind w:firstLine="567"/>
        <w:jc w:val="both"/>
        <w:rPr>
          <w:rFonts w:ascii="Times New Roman" w:hAnsi="Times New Roman" w:cs="Times New Roman"/>
          <w:sz w:val="24"/>
          <w:szCs w:val="24"/>
        </w:rPr>
      </w:pPr>
      <w:r w:rsidRPr="007D09ED">
        <w:rPr>
          <w:rFonts w:ascii="Times New Roman" w:hAnsi="Times New Roman" w:cs="Times New Roman"/>
          <w:sz w:val="24"/>
          <w:szCs w:val="24"/>
        </w:rPr>
        <w:t>Цель: диагностическая – оценить массу ребёнка и динамику её изменения.</w:t>
      </w:r>
    </w:p>
    <w:p w:rsidR="007D09ED" w:rsidRDefault="007D09ED" w:rsidP="007D09ED">
      <w:pPr>
        <w:spacing w:after="0" w:line="240" w:lineRule="auto"/>
        <w:ind w:firstLine="567"/>
        <w:jc w:val="both"/>
        <w:rPr>
          <w:rFonts w:ascii="Times New Roman" w:hAnsi="Times New Roman" w:cs="Times New Roman"/>
          <w:sz w:val="24"/>
          <w:szCs w:val="24"/>
        </w:rPr>
      </w:pPr>
      <w:r w:rsidRPr="007D09ED">
        <w:rPr>
          <w:rFonts w:ascii="Times New Roman" w:hAnsi="Times New Roman" w:cs="Times New Roman"/>
          <w:sz w:val="24"/>
          <w:szCs w:val="24"/>
        </w:rPr>
        <w:t xml:space="preserve">Оснащение: электронные напольные весы (для новорожденных и грудных детей – чашечные электронные весы), чистая пелёнка или полотенце, жидкое дезинфицирующее мыло для персонала с дозатором, резиновые перчатки (1 пара), маска (1 шт.), ёмкость с дезинфицирующим раствором, ветошь, ручка (шариковая или </w:t>
      </w:r>
      <w:proofErr w:type="spellStart"/>
      <w:r w:rsidRPr="007D09ED">
        <w:rPr>
          <w:rFonts w:ascii="Times New Roman" w:hAnsi="Times New Roman" w:cs="Times New Roman"/>
          <w:sz w:val="24"/>
          <w:szCs w:val="24"/>
        </w:rPr>
        <w:t>гелевая</w:t>
      </w:r>
      <w:proofErr w:type="spellEnd"/>
      <w:r w:rsidRPr="007D09ED">
        <w:rPr>
          <w:rFonts w:ascii="Times New Roman" w:hAnsi="Times New Roman" w:cs="Times New Roman"/>
          <w:sz w:val="24"/>
          <w:szCs w:val="24"/>
        </w:rPr>
        <w:t>), температурный лист или лист бумаги формата А</w:t>
      </w:r>
      <w:proofErr w:type="gramStart"/>
      <w:r w:rsidRPr="007D09ED">
        <w:rPr>
          <w:rFonts w:ascii="Times New Roman" w:hAnsi="Times New Roman" w:cs="Times New Roman"/>
          <w:sz w:val="24"/>
          <w:szCs w:val="24"/>
        </w:rPr>
        <w:t>4</w:t>
      </w:r>
      <w:proofErr w:type="gramEnd"/>
      <w:r w:rsidRPr="007D09ED">
        <w:rPr>
          <w:rFonts w:ascii="Times New Roman" w:hAnsi="Times New Roman" w:cs="Times New Roman"/>
          <w:sz w:val="24"/>
          <w:szCs w:val="24"/>
        </w:rPr>
        <w:t xml:space="preserve">, ёмкость для отходов класса «Б». </w:t>
      </w:r>
    </w:p>
    <w:p w:rsidR="007D09ED" w:rsidRDefault="007D09ED" w:rsidP="007D09ED">
      <w:pPr>
        <w:spacing w:after="0" w:line="240" w:lineRule="auto"/>
        <w:ind w:firstLine="567"/>
        <w:jc w:val="both"/>
        <w:rPr>
          <w:rFonts w:ascii="Times New Roman" w:hAnsi="Times New Roman" w:cs="Times New Roman"/>
          <w:sz w:val="24"/>
          <w:szCs w:val="24"/>
        </w:rPr>
      </w:pPr>
      <w:r w:rsidRPr="007D09ED">
        <w:rPr>
          <w:rFonts w:ascii="Times New Roman" w:hAnsi="Times New Roman" w:cs="Times New Roman"/>
          <w:sz w:val="24"/>
          <w:szCs w:val="24"/>
        </w:rPr>
        <w:t xml:space="preserve">Подготовка к процедуре: </w:t>
      </w:r>
    </w:p>
    <w:p w:rsidR="007D09ED" w:rsidRDefault="007D09ED" w:rsidP="007D09ED">
      <w:pPr>
        <w:spacing w:after="0" w:line="240" w:lineRule="auto"/>
        <w:ind w:firstLine="567"/>
        <w:jc w:val="both"/>
        <w:rPr>
          <w:rFonts w:ascii="Times New Roman" w:hAnsi="Times New Roman" w:cs="Times New Roman"/>
          <w:sz w:val="24"/>
          <w:szCs w:val="24"/>
        </w:rPr>
      </w:pPr>
      <w:r w:rsidRPr="007D09ED">
        <w:rPr>
          <w:rFonts w:ascii="Times New Roman" w:hAnsi="Times New Roman" w:cs="Times New Roman"/>
          <w:sz w:val="24"/>
          <w:szCs w:val="24"/>
        </w:rPr>
        <w:lastRenderedPageBreak/>
        <w:t xml:space="preserve">1. Объясните ребёнку и/или родителю цель и ход манипуляции, получите информированное согласие; </w:t>
      </w:r>
    </w:p>
    <w:p w:rsidR="007D09ED" w:rsidRDefault="007D09ED" w:rsidP="007D09ED">
      <w:pPr>
        <w:spacing w:after="0" w:line="240" w:lineRule="auto"/>
        <w:ind w:firstLine="567"/>
        <w:jc w:val="both"/>
        <w:rPr>
          <w:rFonts w:ascii="Times New Roman" w:hAnsi="Times New Roman" w:cs="Times New Roman"/>
          <w:sz w:val="24"/>
          <w:szCs w:val="24"/>
        </w:rPr>
      </w:pPr>
      <w:r w:rsidRPr="007D09ED">
        <w:rPr>
          <w:rFonts w:ascii="Times New Roman" w:hAnsi="Times New Roman" w:cs="Times New Roman"/>
          <w:sz w:val="24"/>
          <w:szCs w:val="24"/>
        </w:rPr>
        <w:t xml:space="preserve">2. Расположите весы на ровной устойчивой поверхности: напольные – на полу, чашечные – на </w:t>
      </w:r>
      <w:proofErr w:type="spellStart"/>
      <w:r w:rsidRPr="007D09ED">
        <w:rPr>
          <w:rFonts w:ascii="Times New Roman" w:hAnsi="Times New Roman" w:cs="Times New Roman"/>
          <w:sz w:val="24"/>
          <w:szCs w:val="24"/>
        </w:rPr>
        <w:t>пеленальном</w:t>
      </w:r>
      <w:proofErr w:type="spellEnd"/>
      <w:r w:rsidRPr="007D09ED">
        <w:rPr>
          <w:rFonts w:ascii="Times New Roman" w:hAnsi="Times New Roman" w:cs="Times New Roman"/>
          <w:sz w:val="24"/>
          <w:szCs w:val="24"/>
        </w:rPr>
        <w:t xml:space="preserve"> столике; </w:t>
      </w:r>
    </w:p>
    <w:p w:rsidR="007D09ED" w:rsidRDefault="007D09ED" w:rsidP="007D09ED">
      <w:pPr>
        <w:spacing w:after="0" w:line="240" w:lineRule="auto"/>
        <w:ind w:firstLine="567"/>
        <w:jc w:val="both"/>
        <w:rPr>
          <w:rFonts w:ascii="Times New Roman" w:hAnsi="Times New Roman" w:cs="Times New Roman"/>
          <w:sz w:val="24"/>
          <w:szCs w:val="24"/>
        </w:rPr>
      </w:pPr>
      <w:r w:rsidRPr="007D09ED">
        <w:rPr>
          <w:rFonts w:ascii="Times New Roman" w:hAnsi="Times New Roman" w:cs="Times New Roman"/>
          <w:sz w:val="24"/>
          <w:szCs w:val="24"/>
        </w:rPr>
        <w:t xml:space="preserve">3. Подготовьте всё необходимое для манипуляции; </w:t>
      </w:r>
    </w:p>
    <w:p w:rsidR="007D09ED" w:rsidRDefault="007D09ED" w:rsidP="007D09ED">
      <w:pPr>
        <w:spacing w:after="0" w:line="240" w:lineRule="auto"/>
        <w:ind w:firstLine="567"/>
        <w:jc w:val="both"/>
        <w:rPr>
          <w:rFonts w:ascii="Times New Roman" w:hAnsi="Times New Roman" w:cs="Times New Roman"/>
          <w:sz w:val="24"/>
          <w:szCs w:val="24"/>
        </w:rPr>
      </w:pPr>
      <w:r w:rsidRPr="007D09ED">
        <w:rPr>
          <w:rFonts w:ascii="Times New Roman" w:hAnsi="Times New Roman" w:cs="Times New Roman"/>
          <w:sz w:val="24"/>
          <w:szCs w:val="24"/>
        </w:rPr>
        <w:t xml:space="preserve">4. Вымойте руки гигиеническим способом, осушите их, наденьте перчатки, маску; </w:t>
      </w:r>
    </w:p>
    <w:p w:rsidR="007D09ED" w:rsidRDefault="007D09ED" w:rsidP="007D09ED">
      <w:pPr>
        <w:spacing w:after="0" w:line="240" w:lineRule="auto"/>
        <w:ind w:firstLine="567"/>
        <w:jc w:val="both"/>
        <w:rPr>
          <w:rFonts w:ascii="Times New Roman" w:hAnsi="Times New Roman" w:cs="Times New Roman"/>
          <w:sz w:val="24"/>
          <w:szCs w:val="24"/>
        </w:rPr>
      </w:pPr>
      <w:r w:rsidRPr="007D09ED">
        <w:rPr>
          <w:rFonts w:ascii="Times New Roman" w:hAnsi="Times New Roman" w:cs="Times New Roman"/>
          <w:sz w:val="24"/>
          <w:szCs w:val="24"/>
        </w:rPr>
        <w:t xml:space="preserve">5. Проверьте работоспособность весов: включите электронные весы, дождитесь появления на электронном табло цифры «0» (ноль); </w:t>
      </w:r>
    </w:p>
    <w:p w:rsidR="00E01C73" w:rsidRDefault="007D09ED" w:rsidP="007D09ED">
      <w:pPr>
        <w:spacing w:after="0" w:line="240" w:lineRule="auto"/>
        <w:ind w:firstLine="567"/>
        <w:jc w:val="both"/>
        <w:rPr>
          <w:noProof/>
          <w:lang w:eastAsia="ru-RU"/>
        </w:rPr>
      </w:pPr>
      <w:r w:rsidRPr="007D09ED">
        <w:rPr>
          <w:rFonts w:ascii="Times New Roman" w:hAnsi="Times New Roman" w:cs="Times New Roman"/>
          <w:sz w:val="24"/>
          <w:szCs w:val="24"/>
        </w:rPr>
        <w:t>6. Слегка нажмите на чашу весов: на площадку установки пациента напольных весов мыском ноги, на чашечные – несколькими пальцами, убедитесь в работоспособности весов (на табло высветятся цифры), выключите весы;</w:t>
      </w:r>
      <w:r w:rsidRPr="007D09ED">
        <w:rPr>
          <w:noProof/>
          <w:lang w:eastAsia="ru-RU"/>
        </w:rPr>
        <w:t xml:space="preserve"> </w:t>
      </w:r>
      <w:r>
        <w:rPr>
          <w:noProof/>
          <w:lang w:eastAsia="ru-RU"/>
        </w:rPr>
        <w:drawing>
          <wp:inline distT="0" distB="0" distL="0" distR="0" wp14:anchorId="63D57025" wp14:editId="0E3C26AB">
            <wp:extent cx="5000625" cy="135844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1811" t="33922" r="17456" b="41563"/>
                    <a:stretch/>
                  </pic:blipFill>
                  <pic:spPr bwMode="auto">
                    <a:xfrm>
                      <a:off x="0" y="0"/>
                      <a:ext cx="4996555" cy="1357335"/>
                    </a:xfrm>
                    <a:prstGeom prst="rect">
                      <a:avLst/>
                    </a:prstGeom>
                    <a:ln>
                      <a:noFill/>
                    </a:ln>
                    <a:extLst>
                      <a:ext uri="{53640926-AAD7-44D8-BBD7-CCE9431645EC}">
                        <a14:shadowObscured xmlns:a14="http://schemas.microsoft.com/office/drawing/2010/main"/>
                      </a:ext>
                    </a:extLst>
                  </pic:spPr>
                </pic:pic>
              </a:graphicData>
            </a:graphic>
          </wp:inline>
        </w:drawing>
      </w:r>
    </w:p>
    <w:p w:rsidR="007D09ED" w:rsidRDefault="007D09ED" w:rsidP="007D09ED">
      <w:pPr>
        <w:spacing w:after="0" w:line="240" w:lineRule="auto"/>
        <w:ind w:firstLine="567"/>
        <w:jc w:val="both"/>
        <w:rPr>
          <w:rFonts w:ascii="Times New Roman" w:hAnsi="Times New Roman" w:cs="Times New Roman"/>
          <w:sz w:val="24"/>
          <w:szCs w:val="24"/>
        </w:rPr>
      </w:pPr>
      <w:r w:rsidRPr="007D09ED">
        <w:rPr>
          <w:rFonts w:ascii="Times New Roman" w:hAnsi="Times New Roman" w:cs="Times New Roman"/>
          <w:sz w:val="24"/>
          <w:szCs w:val="24"/>
        </w:rPr>
        <w:t xml:space="preserve">7. Смочите ветошь в дезинфицирующем растворе и обработайте, тщательно протрите ветошью площадку установки пациента напольных весов или чашу чашечных весов для новорожденных и грудных детей, удалите остатки дезинфицирующего раствора сухой чистой ветошью; </w:t>
      </w:r>
    </w:p>
    <w:p w:rsidR="007D09ED" w:rsidRPr="007D09ED" w:rsidRDefault="007D09ED" w:rsidP="007D09ED">
      <w:pPr>
        <w:spacing w:after="0" w:line="240" w:lineRule="auto"/>
        <w:ind w:firstLine="567"/>
        <w:jc w:val="both"/>
        <w:rPr>
          <w:rFonts w:ascii="Times New Roman" w:hAnsi="Times New Roman" w:cs="Times New Roman"/>
          <w:sz w:val="24"/>
          <w:szCs w:val="24"/>
        </w:rPr>
      </w:pPr>
      <w:r w:rsidRPr="007D09ED">
        <w:rPr>
          <w:rFonts w:ascii="Times New Roman" w:hAnsi="Times New Roman" w:cs="Times New Roman"/>
          <w:sz w:val="24"/>
          <w:szCs w:val="24"/>
        </w:rPr>
        <w:t>8. Включите весы, положите на площадку для установки пациента напольных весов или чашу чашечных весов чистую пелёнку (полотенце), но так, чтобы её края не выходили за края площадки или чаши, соответственно, нажмите клавишу «TARA» и обнулите весы;</w:t>
      </w:r>
    </w:p>
    <w:p w:rsidR="007D09ED" w:rsidRPr="007D09ED" w:rsidRDefault="007D09ED" w:rsidP="007D09ED">
      <w:pPr>
        <w:spacing w:after="0" w:line="240" w:lineRule="auto"/>
        <w:ind w:firstLine="567"/>
        <w:jc w:val="both"/>
        <w:rPr>
          <w:rFonts w:ascii="Times New Roman" w:hAnsi="Times New Roman" w:cs="Times New Roman"/>
          <w:sz w:val="24"/>
          <w:szCs w:val="24"/>
        </w:rPr>
      </w:pPr>
      <w:r w:rsidRPr="007D09ED">
        <w:rPr>
          <w:rFonts w:ascii="Times New Roman" w:hAnsi="Times New Roman" w:cs="Times New Roman"/>
          <w:sz w:val="24"/>
          <w:szCs w:val="24"/>
        </w:rPr>
        <w:t xml:space="preserve">Выполнение процедуры: </w:t>
      </w:r>
    </w:p>
    <w:p w:rsidR="007D09ED" w:rsidRDefault="007D09ED" w:rsidP="007D09ED">
      <w:pPr>
        <w:spacing w:after="0" w:line="240" w:lineRule="auto"/>
        <w:ind w:firstLine="567"/>
        <w:jc w:val="both"/>
        <w:rPr>
          <w:rFonts w:ascii="Times New Roman" w:hAnsi="Times New Roman" w:cs="Times New Roman"/>
          <w:sz w:val="24"/>
          <w:szCs w:val="24"/>
        </w:rPr>
      </w:pPr>
      <w:r w:rsidRPr="007D09ED">
        <w:rPr>
          <w:rFonts w:ascii="Times New Roman" w:hAnsi="Times New Roman" w:cs="Times New Roman"/>
          <w:sz w:val="24"/>
          <w:szCs w:val="24"/>
        </w:rPr>
        <w:t xml:space="preserve">9. Разденьте ребёнка: детей старше 1 года оставляют в трусиках (сухих подгузниках), новорожденных и грудных – голыми; </w:t>
      </w:r>
    </w:p>
    <w:p w:rsidR="007D09ED" w:rsidRPr="007D09ED" w:rsidRDefault="007D09ED" w:rsidP="007D09ED">
      <w:pPr>
        <w:spacing w:after="0" w:line="240" w:lineRule="auto"/>
        <w:ind w:firstLine="567"/>
        <w:jc w:val="both"/>
        <w:rPr>
          <w:rFonts w:ascii="Times New Roman" w:hAnsi="Times New Roman" w:cs="Times New Roman"/>
          <w:b/>
          <w:i/>
          <w:sz w:val="24"/>
          <w:szCs w:val="24"/>
        </w:rPr>
      </w:pPr>
      <w:r w:rsidRPr="007D09ED">
        <w:rPr>
          <w:rFonts w:ascii="Times New Roman" w:hAnsi="Times New Roman" w:cs="Times New Roman"/>
          <w:b/>
          <w:i/>
          <w:sz w:val="24"/>
          <w:szCs w:val="24"/>
        </w:rPr>
        <w:t>Обратите внимание! Новорожденных и грудных детей лучше взвешивать до кормления и после акта дефекации.</w:t>
      </w:r>
    </w:p>
    <w:p w:rsidR="007D09ED" w:rsidRPr="00E01C73" w:rsidRDefault="007D09ED" w:rsidP="007D09ED">
      <w:pPr>
        <w:spacing w:after="0" w:line="240" w:lineRule="auto"/>
        <w:ind w:firstLine="567"/>
        <w:jc w:val="both"/>
        <w:rPr>
          <w:rFonts w:ascii="Times New Roman" w:eastAsia="Times New Roman" w:hAnsi="Times New Roman" w:cs="Times New Roman"/>
          <w:sz w:val="24"/>
          <w:szCs w:val="24"/>
          <w:lang w:eastAsia="ru-RU"/>
        </w:rPr>
      </w:pPr>
    </w:p>
    <w:p w:rsidR="007D09ED" w:rsidRDefault="007D09ED" w:rsidP="00E01C73">
      <w:pPr>
        <w:spacing w:after="0" w:line="240" w:lineRule="auto"/>
        <w:rPr>
          <w:rFonts w:ascii="Times New Roman" w:eastAsia="Times New Roman" w:hAnsi="Times New Roman" w:cs="Times New Roman"/>
          <w:b/>
          <w:sz w:val="24"/>
          <w:szCs w:val="24"/>
          <w:lang w:eastAsia="ru-RU"/>
        </w:rPr>
      </w:pPr>
      <w:r>
        <w:rPr>
          <w:noProof/>
          <w:lang w:eastAsia="ru-RU"/>
        </w:rPr>
        <w:drawing>
          <wp:inline distT="0" distB="0" distL="0" distR="0" wp14:anchorId="71DEF0C4" wp14:editId="10C7813F">
            <wp:extent cx="3584350" cy="1162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7436" t="56157" r="17468" b="23604"/>
                    <a:stretch/>
                  </pic:blipFill>
                  <pic:spPr bwMode="auto">
                    <a:xfrm>
                      <a:off x="0" y="0"/>
                      <a:ext cx="3582437" cy="1161430"/>
                    </a:xfrm>
                    <a:prstGeom prst="rect">
                      <a:avLst/>
                    </a:prstGeom>
                    <a:ln>
                      <a:noFill/>
                    </a:ln>
                    <a:extLst>
                      <a:ext uri="{53640926-AAD7-44D8-BBD7-CCE9431645EC}">
                        <a14:shadowObscured xmlns:a14="http://schemas.microsoft.com/office/drawing/2010/main"/>
                      </a:ext>
                    </a:extLst>
                  </pic:spPr>
                </pic:pic>
              </a:graphicData>
            </a:graphic>
          </wp:inline>
        </w:drawing>
      </w:r>
    </w:p>
    <w:p w:rsidR="007D09ED" w:rsidRDefault="007D09ED" w:rsidP="00E01C73">
      <w:pPr>
        <w:spacing w:after="0" w:line="240" w:lineRule="auto"/>
        <w:rPr>
          <w:rFonts w:ascii="Times New Roman" w:eastAsia="Times New Roman" w:hAnsi="Times New Roman" w:cs="Times New Roman"/>
          <w:b/>
          <w:sz w:val="24"/>
          <w:szCs w:val="24"/>
          <w:lang w:eastAsia="ru-RU"/>
        </w:rPr>
      </w:pPr>
    </w:p>
    <w:p w:rsidR="007D09ED" w:rsidRDefault="007D09ED" w:rsidP="007D09ED">
      <w:pPr>
        <w:spacing w:after="0" w:line="240" w:lineRule="auto"/>
        <w:ind w:firstLine="567"/>
        <w:jc w:val="both"/>
        <w:rPr>
          <w:rFonts w:ascii="Times New Roman" w:hAnsi="Times New Roman" w:cs="Times New Roman"/>
          <w:sz w:val="24"/>
          <w:szCs w:val="24"/>
        </w:rPr>
      </w:pPr>
      <w:r w:rsidRPr="007D09ED">
        <w:rPr>
          <w:rFonts w:ascii="Times New Roman" w:hAnsi="Times New Roman" w:cs="Times New Roman"/>
          <w:sz w:val="24"/>
          <w:szCs w:val="24"/>
        </w:rPr>
        <w:t xml:space="preserve">10. </w:t>
      </w:r>
      <w:proofErr w:type="gramStart"/>
      <w:r w:rsidRPr="007D09ED">
        <w:rPr>
          <w:rFonts w:ascii="Times New Roman" w:hAnsi="Times New Roman" w:cs="Times New Roman"/>
          <w:sz w:val="24"/>
          <w:szCs w:val="24"/>
        </w:rPr>
        <w:t>Расположите ребёнка на весах: детей старше 1 года установите вертикально на площадке напольных весов, новорожденных или грудных детей уложите (усадите) на чашу весов, чтобы ребёнок не касался конечностями каких-либо предметов и поверхностей, а его части тела не выходили за края чаши весов (</w:t>
      </w:r>
      <w:r w:rsidRPr="007D09ED">
        <w:rPr>
          <w:rFonts w:ascii="Times New Roman" w:hAnsi="Times New Roman" w:cs="Times New Roman"/>
          <w:b/>
          <w:i/>
          <w:sz w:val="24"/>
          <w:szCs w:val="24"/>
        </w:rPr>
        <w:t>находитесь рядом, будьте готовы в любой момент подхватить и зафиксировать ребёнка, чтобы он не упал с весов</w:t>
      </w:r>
      <w:r w:rsidRPr="007D09ED">
        <w:rPr>
          <w:rFonts w:ascii="Times New Roman" w:hAnsi="Times New Roman" w:cs="Times New Roman"/>
          <w:sz w:val="24"/>
          <w:szCs w:val="24"/>
        </w:rPr>
        <w:t>);</w:t>
      </w:r>
      <w:proofErr w:type="gramEnd"/>
    </w:p>
    <w:p w:rsidR="007D09ED" w:rsidRDefault="007D09ED" w:rsidP="007D09ED">
      <w:pPr>
        <w:spacing w:after="0" w:line="240" w:lineRule="auto"/>
        <w:ind w:firstLine="567"/>
        <w:jc w:val="both"/>
        <w:rPr>
          <w:rFonts w:ascii="Times New Roman" w:hAnsi="Times New Roman" w:cs="Times New Roman"/>
          <w:sz w:val="24"/>
          <w:szCs w:val="24"/>
        </w:rPr>
      </w:pPr>
      <w:r>
        <w:rPr>
          <w:noProof/>
          <w:lang w:eastAsia="ru-RU"/>
        </w:rPr>
        <w:drawing>
          <wp:inline distT="0" distB="0" distL="0" distR="0" wp14:anchorId="12481E89" wp14:editId="73C81AA6">
            <wp:extent cx="3349502" cy="1171575"/>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2948" t="51596" r="21315" b="26170"/>
                    <a:stretch/>
                  </pic:blipFill>
                  <pic:spPr bwMode="auto">
                    <a:xfrm>
                      <a:off x="0" y="0"/>
                      <a:ext cx="3359641" cy="1175121"/>
                    </a:xfrm>
                    <a:prstGeom prst="rect">
                      <a:avLst/>
                    </a:prstGeom>
                    <a:ln>
                      <a:noFill/>
                    </a:ln>
                    <a:extLst>
                      <a:ext uri="{53640926-AAD7-44D8-BBD7-CCE9431645EC}">
                        <a14:shadowObscured xmlns:a14="http://schemas.microsoft.com/office/drawing/2010/main"/>
                      </a:ext>
                    </a:extLst>
                  </pic:spPr>
                </pic:pic>
              </a:graphicData>
            </a:graphic>
          </wp:inline>
        </w:drawing>
      </w:r>
    </w:p>
    <w:p w:rsidR="007D09ED" w:rsidRDefault="007D09ED" w:rsidP="007D09ED">
      <w:pPr>
        <w:spacing w:after="0" w:line="240" w:lineRule="auto"/>
        <w:ind w:firstLine="567"/>
        <w:jc w:val="both"/>
        <w:rPr>
          <w:rFonts w:ascii="Times New Roman" w:hAnsi="Times New Roman" w:cs="Times New Roman"/>
          <w:sz w:val="24"/>
          <w:szCs w:val="24"/>
        </w:rPr>
      </w:pPr>
      <w:r w:rsidRPr="007D09ED">
        <w:rPr>
          <w:rFonts w:ascii="Times New Roman" w:hAnsi="Times New Roman" w:cs="Times New Roman"/>
          <w:sz w:val="24"/>
          <w:szCs w:val="24"/>
        </w:rPr>
        <w:lastRenderedPageBreak/>
        <w:t xml:space="preserve">11. Произведите измерение массы ребёнка, зафиксировав значение, высветившееся на табло весов; </w:t>
      </w:r>
    </w:p>
    <w:p w:rsidR="007D09ED" w:rsidRDefault="007D09ED" w:rsidP="007D09ED">
      <w:pPr>
        <w:spacing w:after="0" w:line="240" w:lineRule="auto"/>
        <w:ind w:firstLine="567"/>
        <w:jc w:val="both"/>
        <w:rPr>
          <w:rFonts w:ascii="Times New Roman" w:hAnsi="Times New Roman" w:cs="Times New Roman"/>
          <w:sz w:val="24"/>
          <w:szCs w:val="24"/>
        </w:rPr>
      </w:pPr>
      <w:r w:rsidRPr="007D09ED">
        <w:rPr>
          <w:rFonts w:ascii="Times New Roman" w:hAnsi="Times New Roman" w:cs="Times New Roman"/>
          <w:sz w:val="24"/>
          <w:szCs w:val="24"/>
        </w:rPr>
        <w:t xml:space="preserve">Окончание процедуры: </w:t>
      </w:r>
    </w:p>
    <w:p w:rsidR="007D09ED" w:rsidRDefault="007D09ED" w:rsidP="007D09ED">
      <w:pPr>
        <w:spacing w:after="0" w:line="240" w:lineRule="auto"/>
        <w:ind w:firstLine="567"/>
        <w:jc w:val="both"/>
        <w:rPr>
          <w:rFonts w:ascii="Times New Roman" w:hAnsi="Times New Roman" w:cs="Times New Roman"/>
          <w:sz w:val="24"/>
          <w:szCs w:val="24"/>
        </w:rPr>
      </w:pPr>
      <w:r w:rsidRPr="007D09ED">
        <w:rPr>
          <w:rFonts w:ascii="Times New Roman" w:hAnsi="Times New Roman" w:cs="Times New Roman"/>
          <w:sz w:val="24"/>
          <w:szCs w:val="24"/>
        </w:rPr>
        <w:t xml:space="preserve">12. Спустите, снимите ребёнка с весов; </w:t>
      </w:r>
    </w:p>
    <w:p w:rsidR="007D09ED" w:rsidRDefault="007D09ED" w:rsidP="007D09ED">
      <w:pPr>
        <w:spacing w:after="0" w:line="240" w:lineRule="auto"/>
        <w:ind w:firstLine="567"/>
        <w:jc w:val="both"/>
        <w:rPr>
          <w:rFonts w:ascii="Times New Roman" w:hAnsi="Times New Roman" w:cs="Times New Roman"/>
          <w:sz w:val="24"/>
          <w:szCs w:val="24"/>
        </w:rPr>
      </w:pPr>
      <w:r w:rsidRPr="007D09ED">
        <w:rPr>
          <w:rFonts w:ascii="Times New Roman" w:hAnsi="Times New Roman" w:cs="Times New Roman"/>
          <w:sz w:val="24"/>
          <w:szCs w:val="24"/>
        </w:rPr>
        <w:t>13. Зафиксируйте данные измерения массы ребёнка в медицинской документации (температурном листе или на листе формата А</w:t>
      </w:r>
      <w:proofErr w:type="gramStart"/>
      <w:r w:rsidRPr="007D09ED">
        <w:rPr>
          <w:rFonts w:ascii="Times New Roman" w:hAnsi="Times New Roman" w:cs="Times New Roman"/>
          <w:sz w:val="24"/>
          <w:szCs w:val="24"/>
        </w:rPr>
        <w:t>4</w:t>
      </w:r>
      <w:proofErr w:type="gramEnd"/>
      <w:r w:rsidRPr="007D09ED">
        <w:rPr>
          <w:rFonts w:ascii="Times New Roman" w:hAnsi="Times New Roman" w:cs="Times New Roman"/>
          <w:sz w:val="24"/>
          <w:szCs w:val="24"/>
        </w:rPr>
        <w:t xml:space="preserve">); </w:t>
      </w:r>
    </w:p>
    <w:p w:rsidR="000A0A16" w:rsidRDefault="007D09ED" w:rsidP="007D09ED">
      <w:pPr>
        <w:spacing w:after="0" w:line="240" w:lineRule="auto"/>
        <w:ind w:firstLine="567"/>
        <w:jc w:val="both"/>
        <w:rPr>
          <w:rFonts w:ascii="Times New Roman" w:hAnsi="Times New Roman" w:cs="Times New Roman"/>
          <w:sz w:val="24"/>
          <w:szCs w:val="24"/>
        </w:rPr>
      </w:pPr>
      <w:r w:rsidRPr="007D09ED">
        <w:rPr>
          <w:rFonts w:ascii="Times New Roman" w:hAnsi="Times New Roman" w:cs="Times New Roman"/>
          <w:sz w:val="24"/>
          <w:szCs w:val="24"/>
        </w:rPr>
        <w:t xml:space="preserve">14. Снимите пелёнку с весов; </w:t>
      </w:r>
    </w:p>
    <w:p w:rsidR="000A0A16" w:rsidRDefault="007D09ED" w:rsidP="007D09ED">
      <w:pPr>
        <w:spacing w:after="0" w:line="240" w:lineRule="auto"/>
        <w:ind w:firstLine="567"/>
        <w:jc w:val="both"/>
        <w:rPr>
          <w:rFonts w:ascii="Times New Roman" w:hAnsi="Times New Roman" w:cs="Times New Roman"/>
          <w:sz w:val="24"/>
          <w:szCs w:val="24"/>
        </w:rPr>
      </w:pPr>
      <w:r w:rsidRPr="007D09ED">
        <w:rPr>
          <w:rFonts w:ascii="Times New Roman" w:hAnsi="Times New Roman" w:cs="Times New Roman"/>
          <w:sz w:val="24"/>
          <w:szCs w:val="24"/>
        </w:rPr>
        <w:t xml:space="preserve">15. Смочите ветошь в дезинфицирующем растворе и обработайте, тщательно протрите ветошью площадку установки пациента напольных весов или чашу чашечных весов для новорожденных и грудных детей, удалите остатки дезинфицирующего раствора сухой чистой ветошью; </w:t>
      </w:r>
    </w:p>
    <w:p w:rsidR="000A0A16" w:rsidRDefault="007D09ED" w:rsidP="007D09ED">
      <w:pPr>
        <w:spacing w:after="0" w:line="240" w:lineRule="auto"/>
        <w:ind w:firstLine="567"/>
        <w:jc w:val="both"/>
        <w:rPr>
          <w:rFonts w:ascii="Times New Roman" w:hAnsi="Times New Roman" w:cs="Times New Roman"/>
          <w:sz w:val="24"/>
          <w:szCs w:val="24"/>
        </w:rPr>
      </w:pPr>
      <w:r w:rsidRPr="007D09ED">
        <w:rPr>
          <w:rFonts w:ascii="Times New Roman" w:hAnsi="Times New Roman" w:cs="Times New Roman"/>
          <w:sz w:val="24"/>
          <w:szCs w:val="24"/>
        </w:rPr>
        <w:t xml:space="preserve">16. Снимите перчатки и маску, сбросьте их в ёмкость с дезинфицирующим раствором для использованных перчаток и масок или непромокаемый пакет/контейнер для утилизации отходов класса «Б»; </w:t>
      </w:r>
    </w:p>
    <w:p w:rsidR="000A0A16" w:rsidRDefault="007D09ED" w:rsidP="007D09ED">
      <w:pPr>
        <w:spacing w:after="0" w:line="240" w:lineRule="auto"/>
        <w:ind w:firstLine="567"/>
        <w:jc w:val="both"/>
        <w:rPr>
          <w:rFonts w:ascii="Times New Roman" w:hAnsi="Times New Roman" w:cs="Times New Roman"/>
          <w:sz w:val="24"/>
          <w:szCs w:val="24"/>
        </w:rPr>
      </w:pPr>
      <w:r w:rsidRPr="007D09ED">
        <w:rPr>
          <w:rFonts w:ascii="Times New Roman" w:hAnsi="Times New Roman" w:cs="Times New Roman"/>
          <w:sz w:val="24"/>
          <w:szCs w:val="24"/>
        </w:rPr>
        <w:t xml:space="preserve">17. Вымойте руки гигиеническим способом, осушите их; </w:t>
      </w:r>
    </w:p>
    <w:p w:rsidR="007D09ED" w:rsidRPr="007D09ED" w:rsidRDefault="007D09ED" w:rsidP="007D09ED">
      <w:pPr>
        <w:spacing w:after="0" w:line="240" w:lineRule="auto"/>
        <w:ind w:firstLine="567"/>
        <w:jc w:val="both"/>
        <w:rPr>
          <w:rFonts w:ascii="Times New Roman" w:hAnsi="Times New Roman" w:cs="Times New Roman"/>
          <w:sz w:val="24"/>
          <w:szCs w:val="24"/>
        </w:rPr>
      </w:pPr>
      <w:r w:rsidRPr="007D09ED">
        <w:rPr>
          <w:rFonts w:ascii="Times New Roman" w:hAnsi="Times New Roman" w:cs="Times New Roman"/>
          <w:sz w:val="24"/>
          <w:szCs w:val="24"/>
        </w:rPr>
        <w:t>18. Сделайте запись в медицинской документации о выполнении манипуляции.</w:t>
      </w:r>
    </w:p>
    <w:p w:rsidR="007D09ED" w:rsidRPr="007D09ED" w:rsidRDefault="007D09ED" w:rsidP="007D09ED">
      <w:pPr>
        <w:spacing w:after="0" w:line="240" w:lineRule="auto"/>
        <w:ind w:firstLine="567"/>
        <w:jc w:val="both"/>
        <w:rPr>
          <w:rFonts w:ascii="Times New Roman" w:eastAsia="Times New Roman" w:hAnsi="Times New Roman" w:cs="Times New Roman"/>
          <w:b/>
          <w:sz w:val="24"/>
          <w:szCs w:val="24"/>
          <w:lang w:eastAsia="ru-RU"/>
        </w:rPr>
      </w:pPr>
    </w:p>
    <w:p w:rsidR="00E01C73" w:rsidRPr="00E01C73" w:rsidRDefault="00E01C73" w:rsidP="00E01C73">
      <w:pPr>
        <w:spacing w:after="0" w:line="240" w:lineRule="auto"/>
        <w:rPr>
          <w:rFonts w:ascii="Times New Roman" w:eastAsia="Times New Roman" w:hAnsi="Times New Roman" w:cs="Times New Roman"/>
          <w:b/>
          <w:sz w:val="24"/>
          <w:szCs w:val="24"/>
          <w:lang w:eastAsia="ru-RU"/>
        </w:rPr>
      </w:pPr>
      <w:r w:rsidRPr="00E01C73">
        <w:rPr>
          <w:rFonts w:ascii="Times New Roman" w:eastAsia="Times New Roman" w:hAnsi="Times New Roman" w:cs="Times New Roman"/>
          <w:b/>
          <w:sz w:val="24"/>
          <w:szCs w:val="24"/>
          <w:lang w:eastAsia="ru-RU"/>
        </w:rPr>
        <w:t>3. Определение роста пациента.</w:t>
      </w:r>
      <w:r w:rsidR="007D09ED" w:rsidRPr="007D09ED">
        <w:rPr>
          <w:noProof/>
          <w:lang w:eastAsia="ru-RU"/>
        </w:rPr>
        <w:t xml:space="preserve"> </w:t>
      </w:r>
    </w:p>
    <w:p w:rsidR="00E01C73" w:rsidRPr="00E01C73" w:rsidRDefault="00E01C73" w:rsidP="000A0A16">
      <w:pPr>
        <w:spacing w:after="0" w:line="240" w:lineRule="auto"/>
        <w:ind w:firstLine="540"/>
        <w:jc w:val="both"/>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При поступлении, если позволяет состояние пациента, принято определять рост специальным деревянным ростомером в положении стоя или сидя.</w:t>
      </w:r>
    </w:p>
    <w:p w:rsidR="00E01C73" w:rsidRPr="00E01C73" w:rsidRDefault="00E01C73" w:rsidP="000A0A16">
      <w:pPr>
        <w:spacing w:after="0" w:line="240" w:lineRule="auto"/>
        <w:ind w:firstLine="540"/>
        <w:jc w:val="both"/>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Если у пациента имеются расстройства слуха, использовать методы невербального общения.</w:t>
      </w:r>
    </w:p>
    <w:p w:rsidR="00E01C73" w:rsidRPr="00E01C73" w:rsidRDefault="00E01C73" w:rsidP="000A0A16">
      <w:pPr>
        <w:spacing w:after="0" w:line="240" w:lineRule="auto"/>
        <w:ind w:firstLine="540"/>
        <w:jc w:val="both"/>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 xml:space="preserve">Оценка измерения роста проводится как изолированно, так и в сочетании с другими антропометрическими показателями, в первую очередь массой тела и окружностью головы, по специальным стандартизированным таблицам. </w:t>
      </w:r>
    </w:p>
    <w:p w:rsidR="00E01C73" w:rsidRPr="00E01C73" w:rsidRDefault="00E01C73" w:rsidP="000A0A16">
      <w:pPr>
        <w:spacing w:after="0" w:line="240" w:lineRule="auto"/>
        <w:ind w:firstLine="540"/>
        <w:jc w:val="both"/>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Пациент (его родственники или доверенные лица) должен быть информирован о клиническом значении измерения и порядке его проведения в соответствии с определенными правилами.</w:t>
      </w:r>
    </w:p>
    <w:p w:rsidR="00E01C73" w:rsidRDefault="00E01C73" w:rsidP="000A0A16">
      <w:pPr>
        <w:spacing w:after="0" w:line="240" w:lineRule="auto"/>
        <w:ind w:firstLine="540"/>
        <w:jc w:val="both"/>
        <w:rPr>
          <w:rFonts w:ascii="Times New Roman" w:eastAsia="Times New Roman" w:hAnsi="Times New Roman" w:cs="Times New Roman"/>
          <w:sz w:val="24"/>
          <w:szCs w:val="24"/>
          <w:lang w:eastAsia="ru-RU"/>
        </w:rPr>
      </w:pPr>
      <w:r w:rsidRPr="00E01C73">
        <w:rPr>
          <w:rFonts w:ascii="Times New Roman" w:eastAsia="Times New Roman" w:hAnsi="Times New Roman" w:cs="Times New Roman"/>
          <w:sz w:val="24"/>
          <w:szCs w:val="24"/>
          <w:lang w:eastAsia="ru-RU"/>
        </w:rPr>
        <w:t>Письменного согласия не требуется, так как метод не является потенциально опасным для жизни и здоровья пациента</w:t>
      </w:r>
      <w:r>
        <w:rPr>
          <w:rFonts w:ascii="Times New Roman" w:eastAsia="Times New Roman" w:hAnsi="Times New Roman" w:cs="Times New Roman"/>
          <w:sz w:val="24"/>
          <w:szCs w:val="24"/>
          <w:lang w:eastAsia="ru-RU"/>
        </w:rPr>
        <w:t>.</w:t>
      </w:r>
    </w:p>
    <w:p w:rsidR="00E01C73" w:rsidRPr="00E01C73" w:rsidRDefault="00E01C73" w:rsidP="00E01C73">
      <w:pPr>
        <w:spacing w:after="0" w:line="240" w:lineRule="auto"/>
        <w:rPr>
          <w:rFonts w:ascii="Times New Roman" w:eastAsia="Times New Roman" w:hAnsi="Times New Roman" w:cs="Times New Roman"/>
          <w:sz w:val="24"/>
          <w:szCs w:val="24"/>
          <w:lang w:eastAsia="ru-RU"/>
        </w:rPr>
      </w:pPr>
      <w:r w:rsidRPr="00E01C73">
        <w:rPr>
          <w:rFonts w:ascii="Times New Roman" w:eastAsia="Times New Roman" w:hAnsi="Times New Roman" w:cs="Times New Roman"/>
          <w:b/>
          <w:sz w:val="24"/>
          <w:szCs w:val="24"/>
          <w:lang w:eastAsia="ru-RU"/>
        </w:rPr>
        <w:t xml:space="preserve">Функциональное назначение простой медицинской услуги: </w:t>
      </w:r>
      <w:r w:rsidRPr="00E01C73">
        <w:rPr>
          <w:rFonts w:ascii="Times New Roman" w:eastAsia="Times New Roman" w:hAnsi="Times New Roman" w:cs="Times New Roman"/>
          <w:sz w:val="24"/>
          <w:szCs w:val="24"/>
          <w:lang w:eastAsia="ru-RU"/>
        </w:rPr>
        <w:t>диагностическое.</w:t>
      </w:r>
    </w:p>
    <w:p w:rsidR="00E01C73" w:rsidRPr="00E01C73" w:rsidRDefault="00E01C73" w:rsidP="00E01C73">
      <w:pPr>
        <w:spacing w:after="0" w:line="240" w:lineRule="auto"/>
        <w:rPr>
          <w:rFonts w:ascii="Times New Roman" w:eastAsia="Times New Roman" w:hAnsi="Times New Roman" w:cs="Times New Roman"/>
          <w:sz w:val="24"/>
          <w:szCs w:val="24"/>
          <w:lang w:eastAsia="ru-RU"/>
        </w:rPr>
      </w:pPr>
      <w:r w:rsidRPr="00E01C73">
        <w:rPr>
          <w:rFonts w:ascii="Times New Roman" w:eastAsia="Times New Roman" w:hAnsi="Times New Roman" w:cs="Times New Roman"/>
          <w:b/>
          <w:sz w:val="24"/>
          <w:szCs w:val="24"/>
          <w:lang w:eastAsia="ru-RU"/>
        </w:rPr>
        <w:t xml:space="preserve">Материальные ресурсы: </w:t>
      </w:r>
      <w:r w:rsidRPr="00E01C73">
        <w:rPr>
          <w:rFonts w:ascii="Times New Roman" w:eastAsia="Times New Roman" w:hAnsi="Times New Roman" w:cs="Times New Roman"/>
          <w:sz w:val="24"/>
          <w:szCs w:val="24"/>
          <w:lang w:eastAsia="ru-RU"/>
        </w:rPr>
        <w:t>ростомер медицинский вертикальный – 1 шт., жидкое мыло с дозатором - 1 шт., салфетка однократного применения – 1 шт., перчатки не стерильные, дезинфицирующее средство.</w:t>
      </w:r>
    </w:p>
    <w:p w:rsidR="00E01C73" w:rsidRPr="00E01C73" w:rsidRDefault="00E01C73" w:rsidP="00E01C73">
      <w:pPr>
        <w:spacing w:after="0" w:line="240" w:lineRule="auto"/>
        <w:jc w:val="center"/>
        <w:rPr>
          <w:rFonts w:ascii="Times New Roman" w:eastAsia="Times New Roman" w:hAnsi="Times New Roman" w:cs="Times New Roman"/>
          <w:b/>
          <w:sz w:val="24"/>
          <w:szCs w:val="24"/>
          <w:lang w:eastAsia="ru-RU"/>
        </w:rPr>
      </w:pPr>
      <w:r w:rsidRPr="00E01C73">
        <w:rPr>
          <w:rFonts w:ascii="Times New Roman" w:eastAsia="Times New Roman" w:hAnsi="Times New Roman" w:cs="Times New Roman"/>
          <w:b/>
          <w:sz w:val="24"/>
          <w:szCs w:val="24"/>
          <w:lang w:eastAsia="ru-RU"/>
        </w:rPr>
        <w:t>Алгоритм измерения роста</w:t>
      </w:r>
    </w:p>
    <w:p w:rsidR="000A0A16" w:rsidRDefault="000A0A16" w:rsidP="000A0A16">
      <w:pPr>
        <w:spacing w:after="0" w:line="240" w:lineRule="auto"/>
        <w:ind w:firstLine="567"/>
        <w:jc w:val="both"/>
        <w:rPr>
          <w:rFonts w:ascii="Times New Roman" w:hAnsi="Times New Roman" w:cs="Times New Roman"/>
          <w:sz w:val="24"/>
          <w:szCs w:val="24"/>
        </w:rPr>
      </w:pPr>
      <w:r w:rsidRPr="000A0A16">
        <w:rPr>
          <w:rFonts w:ascii="Times New Roman" w:hAnsi="Times New Roman" w:cs="Times New Roman"/>
          <w:sz w:val="24"/>
          <w:szCs w:val="24"/>
        </w:rPr>
        <w:t>Цель: диагностическая – оценить рост ребёнка и динамику его изменения.</w:t>
      </w:r>
    </w:p>
    <w:p w:rsidR="000A0A16" w:rsidRDefault="000A0A16" w:rsidP="000A0A16">
      <w:pPr>
        <w:spacing w:after="0" w:line="240" w:lineRule="auto"/>
        <w:ind w:firstLine="567"/>
        <w:jc w:val="both"/>
        <w:rPr>
          <w:rFonts w:ascii="Times New Roman" w:hAnsi="Times New Roman" w:cs="Times New Roman"/>
          <w:sz w:val="24"/>
          <w:szCs w:val="24"/>
        </w:rPr>
      </w:pPr>
      <w:r w:rsidRPr="000A0A16">
        <w:rPr>
          <w:rFonts w:ascii="Times New Roman" w:hAnsi="Times New Roman" w:cs="Times New Roman"/>
          <w:sz w:val="24"/>
          <w:szCs w:val="24"/>
        </w:rPr>
        <w:t xml:space="preserve">Оснащение: ростомер (напольный для детей старше 1 года и горизонтальный – для новорожденных и грудных детей), чистая пелёнка или полотенце, жидкое дезинфицирующее мыло для персонала с дозатором, резиновые перчатки (1 пара), маска (1 шт.), ёмкость с дезинфицирующим раствором, ветошь, ручка (шариковая или </w:t>
      </w:r>
      <w:proofErr w:type="spellStart"/>
      <w:r w:rsidRPr="000A0A16">
        <w:rPr>
          <w:rFonts w:ascii="Times New Roman" w:hAnsi="Times New Roman" w:cs="Times New Roman"/>
          <w:sz w:val="24"/>
          <w:szCs w:val="24"/>
        </w:rPr>
        <w:t>гелевая</w:t>
      </w:r>
      <w:proofErr w:type="spellEnd"/>
      <w:r w:rsidRPr="000A0A16">
        <w:rPr>
          <w:rFonts w:ascii="Times New Roman" w:hAnsi="Times New Roman" w:cs="Times New Roman"/>
          <w:sz w:val="24"/>
          <w:szCs w:val="24"/>
        </w:rPr>
        <w:t>), температурный лист или лист бумаги формата А</w:t>
      </w:r>
      <w:proofErr w:type="gramStart"/>
      <w:r w:rsidRPr="000A0A16">
        <w:rPr>
          <w:rFonts w:ascii="Times New Roman" w:hAnsi="Times New Roman" w:cs="Times New Roman"/>
          <w:sz w:val="24"/>
          <w:szCs w:val="24"/>
        </w:rPr>
        <w:t>4</w:t>
      </w:r>
      <w:proofErr w:type="gramEnd"/>
      <w:r w:rsidRPr="000A0A16">
        <w:rPr>
          <w:rFonts w:ascii="Times New Roman" w:hAnsi="Times New Roman" w:cs="Times New Roman"/>
          <w:sz w:val="24"/>
          <w:szCs w:val="24"/>
        </w:rPr>
        <w:t xml:space="preserve">, ёмкость для отходов класса «Б». </w:t>
      </w:r>
    </w:p>
    <w:p w:rsidR="000A0A16" w:rsidRDefault="000A0A16" w:rsidP="000A0A16">
      <w:pPr>
        <w:spacing w:after="0" w:line="240" w:lineRule="auto"/>
        <w:ind w:firstLine="567"/>
        <w:jc w:val="both"/>
        <w:rPr>
          <w:rFonts w:ascii="Times New Roman" w:hAnsi="Times New Roman" w:cs="Times New Roman"/>
          <w:sz w:val="24"/>
          <w:szCs w:val="24"/>
        </w:rPr>
      </w:pPr>
      <w:r w:rsidRPr="000A0A16">
        <w:rPr>
          <w:rFonts w:ascii="Times New Roman" w:hAnsi="Times New Roman" w:cs="Times New Roman"/>
          <w:sz w:val="24"/>
          <w:szCs w:val="24"/>
        </w:rPr>
        <w:t xml:space="preserve">Подготовка к процедуре: </w:t>
      </w:r>
    </w:p>
    <w:p w:rsidR="000A0A16" w:rsidRDefault="000A0A16" w:rsidP="000A0A16">
      <w:pPr>
        <w:spacing w:after="0" w:line="240" w:lineRule="auto"/>
        <w:ind w:firstLine="567"/>
        <w:jc w:val="both"/>
        <w:rPr>
          <w:rFonts w:ascii="Times New Roman" w:hAnsi="Times New Roman" w:cs="Times New Roman"/>
          <w:sz w:val="24"/>
          <w:szCs w:val="24"/>
        </w:rPr>
      </w:pPr>
      <w:r w:rsidRPr="000A0A16">
        <w:rPr>
          <w:rFonts w:ascii="Times New Roman" w:hAnsi="Times New Roman" w:cs="Times New Roman"/>
          <w:sz w:val="24"/>
          <w:szCs w:val="24"/>
        </w:rPr>
        <w:t xml:space="preserve">1. Объясните ребёнку и/или родителю цель и ход манипуляции, получите информированное согласие; </w:t>
      </w:r>
    </w:p>
    <w:p w:rsidR="000A0A16" w:rsidRDefault="000A0A16" w:rsidP="000A0A16">
      <w:pPr>
        <w:spacing w:after="0" w:line="240" w:lineRule="auto"/>
        <w:ind w:firstLine="567"/>
        <w:jc w:val="both"/>
        <w:rPr>
          <w:rFonts w:ascii="Times New Roman" w:hAnsi="Times New Roman" w:cs="Times New Roman"/>
          <w:sz w:val="24"/>
          <w:szCs w:val="24"/>
        </w:rPr>
      </w:pPr>
      <w:r w:rsidRPr="000A0A16">
        <w:rPr>
          <w:rFonts w:ascii="Times New Roman" w:hAnsi="Times New Roman" w:cs="Times New Roman"/>
          <w:sz w:val="24"/>
          <w:szCs w:val="24"/>
        </w:rPr>
        <w:t xml:space="preserve">2. </w:t>
      </w:r>
      <w:proofErr w:type="gramStart"/>
      <w:r w:rsidRPr="000A0A16">
        <w:rPr>
          <w:rFonts w:ascii="Times New Roman" w:hAnsi="Times New Roman" w:cs="Times New Roman"/>
          <w:sz w:val="24"/>
          <w:szCs w:val="24"/>
        </w:rPr>
        <w:t>Поднимите</w:t>
      </w:r>
      <w:proofErr w:type="gramEnd"/>
      <w:r w:rsidRPr="000A0A16">
        <w:rPr>
          <w:rFonts w:ascii="Times New Roman" w:hAnsi="Times New Roman" w:cs="Times New Roman"/>
          <w:sz w:val="24"/>
          <w:szCs w:val="24"/>
        </w:rPr>
        <w:t xml:space="preserve">/сместите подвижную измерительную планку напольного/горизонтального ростомера как можно выше/дальше, чтобы она не касалась головы/ног ребёнка, горизонтальный ростомер расположите на ровной устойчивой поверхности, например, на </w:t>
      </w:r>
      <w:proofErr w:type="spellStart"/>
      <w:r w:rsidRPr="000A0A16">
        <w:rPr>
          <w:rFonts w:ascii="Times New Roman" w:hAnsi="Times New Roman" w:cs="Times New Roman"/>
          <w:sz w:val="24"/>
          <w:szCs w:val="24"/>
        </w:rPr>
        <w:t>пеленальном</w:t>
      </w:r>
      <w:proofErr w:type="spellEnd"/>
      <w:r w:rsidRPr="000A0A16">
        <w:rPr>
          <w:rFonts w:ascii="Times New Roman" w:hAnsi="Times New Roman" w:cs="Times New Roman"/>
          <w:sz w:val="24"/>
          <w:szCs w:val="24"/>
        </w:rPr>
        <w:t xml:space="preserve"> столике; </w:t>
      </w:r>
    </w:p>
    <w:p w:rsidR="00E01C73" w:rsidRPr="00E01C73" w:rsidRDefault="000A0A16" w:rsidP="000A0A16">
      <w:pPr>
        <w:spacing w:after="0" w:line="240" w:lineRule="auto"/>
        <w:ind w:firstLine="567"/>
        <w:jc w:val="both"/>
        <w:rPr>
          <w:rFonts w:ascii="Times New Roman" w:eastAsia="Times New Roman" w:hAnsi="Times New Roman" w:cs="Times New Roman"/>
          <w:sz w:val="24"/>
          <w:szCs w:val="24"/>
          <w:lang w:eastAsia="ru-RU"/>
        </w:rPr>
      </w:pPr>
      <w:r w:rsidRPr="000A0A16">
        <w:rPr>
          <w:rFonts w:ascii="Times New Roman" w:hAnsi="Times New Roman" w:cs="Times New Roman"/>
          <w:sz w:val="24"/>
          <w:szCs w:val="24"/>
        </w:rPr>
        <w:t>3. Подготовьте всё необходимое для манипуляции;</w:t>
      </w:r>
    </w:p>
    <w:p w:rsidR="00E01C73" w:rsidRPr="00E01C73" w:rsidRDefault="00E01C73" w:rsidP="00E01C73">
      <w:pPr>
        <w:spacing w:after="0" w:line="240" w:lineRule="auto"/>
        <w:rPr>
          <w:rFonts w:ascii="Times New Roman" w:eastAsia="Times New Roman" w:hAnsi="Times New Roman" w:cs="Times New Roman"/>
          <w:sz w:val="24"/>
          <w:szCs w:val="24"/>
          <w:lang w:eastAsia="ru-RU"/>
        </w:rPr>
      </w:pPr>
    </w:p>
    <w:p w:rsidR="00E01C73" w:rsidRDefault="000A0A16" w:rsidP="00E01C73">
      <w:pPr>
        <w:ind w:firstLine="567"/>
        <w:jc w:val="both"/>
        <w:rPr>
          <w:b/>
          <w:sz w:val="24"/>
          <w:szCs w:val="24"/>
        </w:rPr>
      </w:pPr>
      <w:r>
        <w:rPr>
          <w:noProof/>
          <w:lang w:eastAsia="ru-RU"/>
        </w:rPr>
        <w:lastRenderedPageBreak/>
        <w:drawing>
          <wp:inline distT="0" distB="0" distL="0" distR="0" wp14:anchorId="311D84A7" wp14:editId="0B1A4E61">
            <wp:extent cx="4391025" cy="238751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9744" t="24801" r="18110" b="34435"/>
                    <a:stretch/>
                  </pic:blipFill>
                  <pic:spPr bwMode="auto">
                    <a:xfrm>
                      <a:off x="0" y="0"/>
                      <a:ext cx="4388681" cy="2386242"/>
                    </a:xfrm>
                    <a:prstGeom prst="rect">
                      <a:avLst/>
                    </a:prstGeom>
                    <a:ln>
                      <a:noFill/>
                    </a:ln>
                    <a:extLst>
                      <a:ext uri="{53640926-AAD7-44D8-BBD7-CCE9431645EC}">
                        <a14:shadowObscured xmlns:a14="http://schemas.microsoft.com/office/drawing/2010/main"/>
                      </a:ext>
                    </a:extLst>
                  </pic:spPr>
                </pic:pic>
              </a:graphicData>
            </a:graphic>
          </wp:inline>
        </w:drawing>
      </w:r>
    </w:p>
    <w:p w:rsidR="000A0A16" w:rsidRDefault="000A0A16" w:rsidP="00E01C73">
      <w:pPr>
        <w:ind w:firstLine="567"/>
        <w:jc w:val="both"/>
        <w:rPr>
          <w:rFonts w:ascii="Times New Roman" w:hAnsi="Times New Roman" w:cs="Times New Roman"/>
          <w:sz w:val="24"/>
          <w:szCs w:val="24"/>
        </w:rPr>
      </w:pPr>
      <w:r w:rsidRPr="000A0A16">
        <w:rPr>
          <w:rFonts w:ascii="Times New Roman" w:hAnsi="Times New Roman" w:cs="Times New Roman"/>
          <w:b/>
          <w:i/>
          <w:sz w:val="24"/>
          <w:szCs w:val="24"/>
        </w:rPr>
        <w:t>Обратите внимание!</w:t>
      </w:r>
      <w:r w:rsidRPr="000A0A16">
        <w:rPr>
          <w:rFonts w:ascii="Times New Roman" w:hAnsi="Times New Roman" w:cs="Times New Roman"/>
          <w:sz w:val="24"/>
          <w:szCs w:val="24"/>
        </w:rPr>
        <w:t xml:space="preserve"> У напольного ростомера часто имеются две шкалы – сантиметровые ленты, расположенные слева и справа на вертикальном штативе прибора. Так, шкала № 1 – часто начинается от упора для ног и позволяет измерять </w:t>
      </w:r>
      <w:proofErr w:type="gramStart"/>
      <w:r w:rsidRPr="000A0A16">
        <w:rPr>
          <w:rFonts w:ascii="Times New Roman" w:hAnsi="Times New Roman" w:cs="Times New Roman"/>
          <w:sz w:val="24"/>
          <w:szCs w:val="24"/>
        </w:rPr>
        <w:t>рост</w:t>
      </w:r>
      <w:proofErr w:type="gramEnd"/>
      <w:r w:rsidRPr="000A0A16">
        <w:rPr>
          <w:rFonts w:ascii="Times New Roman" w:hAnsi="Times New Roman" w:cs="Times New Roman"/>
          <w:sz w:val="24"/>
          <w:szCs w:val="24"/>
        </w:rPr>
        <w:t xml:space="preserve"> стоя, а другая – шкала № 2 – начинается от табурета ростомера и позволяет измерять рост сидя. Обратите особое внимание, что шкала № 1 ростомера, позволяющая измерять </w:t>
      </w:r>
      <w:proofErr w:type="gramStart"/>
      <w:r w:rsidRPr="000A0A16">
        <w:rPr>
          <w:rFonts w:ascii="Times New Roman" w:hAnsi="Times New Roman" w:cs="Times New Roman"/>
          <w:sz w:val="24"/>
          <w:szCs w:val="24"/>
        </w:rPr>
        <w:t>рост</w:t>
      </w:r>
      <w:proofErr w:type="gramEnd"/>
      <w:r w:rsidRPr="000A0A16">
        <w:rPr>
          <w:rFonts w:ascii="Times New Roman" w:hAnsi="Times New Roman" w:cs="Times New Roman"/>
          <w:sz w:val="24"/>
          <w:szCs w:val="24"/>
        </w:rPr>
        <w:t xml:space="preserve"> стоя, нередко (для экономии материала сантиметровой линейки), как и шкала № 2, позволяющая измерять рост сидя, начинается от табурета ростомера. Но только у шкалы № 1 самой первой цифрой будет «40 см», а у шкалы № 2 – «0 см». Пожалуйста, не путайте шкалы №№ 1 и 2 при измерении детей, иначе полученный Вами результат не будет соответствовать действительности и вызовет нарекания пациентов и коллег!</w:t>
      </w:r>
    </w:p>
    <w:p w:rsidR="009A6BB8" w:rsidRDefault="000A0A16" w:rsidP="009A6BB8">
      <w:pPr>
        <w:spacing w:after="0" w:line="240" w:lineRule="auto"/>
        <w:ind w:firstLine="567"/>
        <w:jc w:val="both"/>
        <w:rPr>
          <w:rFonts w:ascii="Times New Roman" w:hAnsi="Times New Roman" w:cs="Times New Roman"/>
          <w:sz w:val="24"/>
          <w:szCs w:val="24"/>
        </w:rPr>
      </w:pPr>
      <w:r w:rsidRPr="000A0A16">
        <w:rPr>
          <w:rFonts w:ascii="Times New Roman" w:hAnsi="Times New Roman" w:cs="Times New Roman"/>
          <w:sz w:val="24"/>
          <w:szCs w:val="24"/>
        </w:rPr>
        <w:t xml:space="preserve">4. Вымойте руки гигиеническим способом, осушите их, наденьте перчатки, маску; </w:t>
      </w:r>
    </w:p>
    <w:p w:rsidR="009A6BB8" w:rsidRDefault="000A0A16" w:rsidP="009A6BB8">
      <w:pPr>
        <w:spacing w:after="0" w:line="240" w:lineRule="auto"/>
        <w:ind w:firstLine="567"/>
        <w:jc w:val="both"/>
        <w:rPr>
          <w:rFonts w:ascii="Times New Roman" w:hAnsi="Times New Roman" w:cs="Times New Roman"/>
          <w:sz w:val="24"/>
          <w:szCs w:val="24"/>
        </w:rPr>
      </w:pPr>
      <w:r w:rsidRPr="000A0A16">
        <w:rPr>
          <w:rFonts w:ascii="Times New Roman" w:hAnsi="Times New Roman" w:cs="Times New Roman"/>
          <w:sz w:val="24"/>
          <w:szCs w:val="24"/>
        </w:rPr>
        <w:t xml:space="preserve">5. Смочите ветошь в дезинфицирующем растворе и обработайте, тщательно протрите ветошью площадку установки пациента напольного ростомера или рабочую поверхность горизонтального ростомера, удалите остатки дезинфицирующего раствора сухой чистой ветошью; </w:t>
      </w:r>
    </w:p>
    <w:p w:rsidR="009A6BB8" w:rsidRDefault="000A0A16" w:rsidP="009A6BB8">
      <w:pPr>
        <w:spacing w:after="0" w:line="240" w:lineRule="auto"/>
        <w:ind w:firstLine="567"/>
        <w:jc w:val="both"/>
        <w:rPr>
          <w:rFonts w:ascii="Times New Roman" w:hAnsi="Times New Roman" w:cs="Times New Roman"/>
          <w:sz w:val="24"/>
          <w:szCs w:val="24"/>
        </w:rPr>
      </w:pPr>
      <w:r w:rsidRPr="000A0A16">
        <w:rPr>
          <w:rFonts w:ascii="Times New Roman" w:hAnsi="Times New Roman" w:cs="Times New Roman"/>
          <w:sz w:val="24"/>
          <w:szCs w:val="24"/>
        </w:rPr>
        <w:t xml:space="preserve">6. Постелите на площадку установки пациента напольного ростомера или рабочую поверхность горизонтального ростомера чистую пелёнку (полотенце); </w:t>
      </w:r>
    </w:p>
    <w:p w:rsidR="009A6BB8" w:rsidRDefault="000A0A16" w:rsidP="009A6BB8">
      <w:pPr>
        <w:spacing w:after="0" w:line="240" w:lineRule="auto"/>
        <w:ind w:firstLine="567"/>
        <w:jc w:val="both"/>
        <w:rPr>
          <w:rFonts w:ascii="Times New Roman" w:hAnsi="Times New Roman" w:cs="Times New Roman"/>
          <w:sz w:val="24"/>
          <w:szCs w:val="24"/>
        </w:rPr>
      </w:pPr>
      <w:r w:rsidRPr="000A0A16">
        <w:rPr>
          <w:rFonts w:ascii="Times New Roman" w:hAnsi="Times New Roman" w:cs="Times New Roman"/>
          <w:sz w:val="24"/>
          <w:szCs w:val="24"/>
        </w:rPr>
        <w:t xml:space="preserve">Выполнение процедуры: </w:t>
      </w:r>
    </w:p>
    <w:p w:rsidR="009A6BB8" w:rsidRDefault="000A0A16" w:rsidP="009A6BB8">
      <w:pPr>
        <w:spacing w:after="0" w:line="240" w:lineRule="auto"/>
        <w:ind w:firstLine="567"/>
        <w:jc w:val="both"/>
        <w:rPr>
          <w:rFonts w:ascii="Times New Roman" w:hAnsi="Times New Roman" w:cs="Times New Roman"/>
          <w:sz w:val="24"/>
          <w:szCs w:val="24"/>
        </w:rPr>
      </w:pPr>
      <w:r w:rsidRPr="000A0A16">
        <w:rPr>
          <w:rFonts w:ascii="Times New Roman" w:hAnsi="Times New Roman" w:cs="Times New Roman"/>
          <w:sz w:val="24"/>
          <w:szCs w:val="24"/>
        </w:rPr>
        <w:t xml:space="preserve">7. </w:t>
      </w:r>
      <w:proofErr w:type="gramStart"/>
      <w:r w:rsidRPr="000A0A16">
        <w:rPr>
          <w:rFonts w:ascii="Times New Roman" w:hAnsi="Times New Roman" w:cs="Times New Roman"/>
          <w:sz w:val="24"/>
          <w:szCs w:val="24"/>
        </w:rPr>
        <w:t xml:space="preserve">Детей старше 1 года установите спиной шкале ростомера, плотно прижав к ней пятки область крестца, межлопаточную область и затылок, детей младше 1 года уложите на ростомер, установленный шкалой к вам, голову плотно прижмите к неподвижной планке горизонтального ростомера (голову помогает зафиксировать мама или помощник), постарайтесь аккуратно, в рамках возраста разогнуть ножки ребёнка рукой в коленных суставах; </w:t>
      </w:r>
      <w:proofErr w:type="gramEnd"/>
    </w:p>
    <w:p w:rsidR="009A6BB8" w:rsidRDefault="000A0A16" w:rsidP="009A6BB8">
      <w:pPr>
        <w:spacing w:after="0" w:line="240" w:lineRule="auto"/>
        <w:ind w:firstLine="567"/>
        <w:jc w:val="both"/>
        <w:rPr>
          <w:rFonts w:ascii="Times New Roman" w:hAnsi="Times New Roman" w:cs="Times New Roman"/>
          <w:sz w:val="24"/>
          <w:szCs w:val="24"/>
        </w:rPr>
      </w:pPr>
      <w:r w:rsidRPr="000A0A16">
        <w:rPr>
          <w:rFonts w:ascii="Times New Roman" w:hAnsi="Times New Roman" w:cs="Times New Roman"/>
          <w:sz w:val="24"/>
          <w:szCs w:val="24"/>
        </w:rPr>
        <w:t xml:space="preserve">8. У детей старше 1 года расположите голову так, чтобы линия, проведённая от угла глаза к отверстию наружного слухового прохода, была горизонтальной, опустите подвижную измерительную планку, у детей младше года – сдвиньте измерительную планку под пятки ребёнка; </w:t>
      </w:r>
    </w:p>
    <w:p w:rsidR="000A0A16" w:rsidRDefault="000A0A16" w:rsidP="009A6BB8">
      <w:pPr>
        <w:spacing w:after="0" w:line="240" w:lineRule="auto"/>
        <w:ind w:firstLine="567"/>
        <w:jc w:val="both"/>
        <w:rPr>
          <w:rFonts w:ascii="Times New Roman" w:hAnsi="Times New Roman" w:cs="Times New Roman"/>
          <w:sz w:val="24"/>
          <w:szCs w:val="24"/>
        </w:rPr>
      </w:pPr>
      <w:r w:rsidRPr="000A0A16">
        <w:rPr>
          <w:rFonts w:ascii="Times New Roman" w:hAnsi="Times New Roman" w:cs="Times New Roman"/>
          <w:sz w:val="24"/>
          <w:szCs w:val="24"/>
        </w:rPr>
        <w:t>9. Произведите измерение роста/длины ребёнка, зафиксировав полученное значение;</w:t>
      </w:r>
    </w:p>
    <w:p w:rsidR="009A6BB8" w:rsidRDefault="009A6BB8" w:rsidP="009A6BB8">
      <w:pPr>
        <w:spacing w:after="0" w:line="240" w:lineRule="auto"/>
        <w:ind w:firstLine="567"/>
        <w:jc w:val="both"/>
        <w:rPr>
          <w:rFonts w:ascii="Times New Roman" w:hAnsi="Times New Roman" w:cs="Times New Roman"/>
          <w:b/>
          <w:sz w:val="24"/>
          <w:szCs w:val="24"/>
        </w:rPr>
      </w:pPr>
      <w:r>
        <w:rPr>
          <w:noProof/>
          <w:lang w:eastAsia="ru-RU"/>
        </w:rPr>
        <w:lastRenderedPageBreak/>
        <w:drawing>
          <wp:inline distT="0" distB="0" distL="0" distR="0" wp14:anchorId="6DAB6F54" wp14:editId="364043E6">
            <wp:extent cx="3962400" cy="2984339"/>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4616" t="21665" r="14744" b="10491"/>
                    <a:stretch/>
                  </pic:blipFill>
                  <pic:spPr bwMode="auto">
                    <a:xfrm>
                      <a:off x="0" y="0"/>
                      <a:ext cx="3960283" cy="2982745"/>
                    </a:xfrm>
                    <a:prstGeom prst="rect">
                      <a:avLst/>
                    </a:prstGeom>
                    <a:ln>
                      <a:noFill/>
                    </a:ln>
                    <a:extLst>
                      <a:ext uri="{53640926-AAD7-44D8-BBD7-CCE9431645EC}">
                        <a14:shadowObscured xmlns:a14="http://schemas.microsoft.com/office/drawing/2010/main"/>
                      </a:ext>
                    </a:extLst>
                  </pic:spPr>
                </pic:pic>
              </a:graphicData>
            </a:graphic>
          </wp:inline>
        </w:drawing>
      </w:r>
    </w:p>
    <w:p w:rsidR="009A6BB8" w:rsidRDefault="009A6BB8" w:rsidP="009A6BB8">
      <w:pPr>
        <w:spacing w:after="0" w:line="240" w:lineRule="auto"/>
        <w:ind w:firstLine="567"/>
        <w:jc w:val="both"/>
        <w:rPr>
          <w:rFonts w:ascii="Times New Roman" w:hAnsi="Times New Roman" w:cs="Times New Roman"/>
          <w:sz w:val="24"/>
          <w:szCs w:val="24"/>
        </w:rPr>
      </w:pPr>
      <w:r w:rsidRPr="009A6BB8">
        <w:rPr>
          <w:rFonts w:ascii="Times New Roman" w:hAnsi="Times New Roman" w:cs="Times New Roman"/>
          <w:sz w:val="24"/>
          <w:szCs w:val="24"/>
        </w:rPr>
        <w:t xml:space="preserve">Окончание процедуры: </w:t>
      </w:r>
    </w:p>
    <w:p w:rsidR="009A6BB8" w:rsidRDefault="009A6BB8" w:rsidP="009A6BB8">
      <w:pPr>
        <w:spacing w:after="0" w:line="240" w:lineRule="auto"/>
        <w:ind w:firstLine="567"/>
        <w:jc w:val="both"/>
        <w:rPr>
          <w:rFonts w:ascii="Times New Roman" w:hAnsi="Times New Roman" w:cs="Times New Roman"/>
          <w:sz w:val="24"/>
          <w:szCs w:val="24"/>
        </w:rPr>
      </w:pPr>
      <w:r w:rsidRPr="009A6BB8">
        <w:rPr>
          <w:rFonts w:ascii="Times New Roman" w:hAnsi="Times New Roman" w:cs="Times New Roman"/>
          <w:sz w:val="24"/>
          <w:szCs w:val="24"/>
        </w:rPr>
        <w:t xml:space="preserve">10. </w:t>
      </w:r>
      <w:proofErr w:type="gramStart"/>
      <w:r w:rsidRPr="009A6BB8">
        <w:rPr>
          <w:rFonts w:ascii="Times New Roman" w:hAnsi="Times New Roman" w:cs="Times New Roman"/>
          <w:sz w:val="24"/>
          <w:szCs w:val="24"/>
        </w:rPr>
        <w:t>Спустите</w:t>
      </w:r>
      <w:proofErr w:type="gramEnd"/>
      <w:r w:rsidRPr="009A6BB8">
        <w:rPr>
          <w:rFonts w:ascii="Times New Roman" w:hAnsi="Times New Roman" w:cs="Times New Roman"/>
          <w:sz w:val="24"/>
          <w:szCs w:val="24"/>
        </w:rPr>
        <w:t>/снимите ребёнка с напольного/горизонтального ростомера; 11. Зафиксируйте данные измерения массы ребёнка в медицинской документации (температурном листе или на листе формата А</w:t>
      </w:r>
      <w:proofErr w:type="gramStart"/>
      <w:r w:rsidRPr="009A6BB8">
        <w:rPr>
          <w:rFonts w:ascii="Times New Roman" w:hAnsi="Times New Roman" w:cs="Times New Roman"/>
          <w:sz w:val="24"/>
          <w:szCs w:val="24"/>
        </w:rPr>
        <w:t>4</w:t>
      </w:r>
      <w:proofErr w:type="gramEnd"/>
      <w:r w:rsidRPr="009A6BB8">
        <w:rPr>
          <w:rFonts w:ascii="Times New Roman" w:hAnsi="Times New Roman" w:cs="Times New Roman"/>
          <w:sz w:val="24"/>
          <w:szCs w:val="24"/>
        </w:rPr>
        <w:t xml:space="preserve">); </w:t>
      </w:r>
    </w:p>
    <w:p w:rsidR="009A6BB8" w:rsidRDefault="009A6BB8" w:rsidP="009A6BB8">
      <w:pPr>
        <w:spacing w:after="0" w:line="240" w:lineRule="auto"/>
        <w:ind w:firstLine="567"/>
        <w:jc w:val="both"/>
        <w:rPr>
          <w:rFonts w:ascii="Times New Roman" w:hAnsi="Times New Roman" w:cs="Times New Roman"/>
          <w:sz w:val="24"/>
          <w:szCs w:val="24"/>
        </w:rPr>
      </w:pPr>
      <w:r w:rsidRPr="009A6BB8">
        <w:rPr>
          <w:rFonts w:ascii="Times New Roman" w:hAnsi="Times New Roman" w:cs="Times New Roman"/>
          <w:sz w:val="24"/>
          <w:szCs w:val="24"/>
        </w:rPr>
        <w:t xml:space="preserve">12. Снимите пелёнку с ростомера; </w:t>
      </w:r>
    </w:p>
    <w:p w:rsidR="009A6BB8" w:rsidRDefault="009A6BB8" w:rsidP="009A6BB8">
      <w:pPr>
        <w:spacing w:after="0" w:line="240" w:lineRule="auto"/>
        <w:ind w:firstLine="567"/>
        <w:jc w:val="both"/>
        <w:rPr>
          <w:rFonts w:ascii="Times New Roman" w:hAnsi="Times New Roman" w:cs="Times New Roman"/>
          <w:sz w:val="24"/>
          <w:szCs w:val="24"/>
        </w:rPr>
      </w:pPr>
      <w:r w:rsidRPr="009A6BB8">
        <w:rPr>
          <w:rFonts w:ascii="Times New Roman" w:hAnsi="Times New Roman" w:cs="Times New Roman"/>
          <w:sz w:val="24"/>
          <w:szCs w:val="24"/>
        </w:rPr>
        <w:t xml:space="preserve">13. Смочите ветошь в дезинфицирующем растворе и тщательно протрите ветошью площадку расположения пациента на ростомере, удалите остатки </w:t>
      </w:r>
      <w:proofErr w:type="spellStart"/>
      <w:r w:rsidRPr="009A6BB8">
        <w:rPr>
          <w:rFonts w:ascii="Times New Roman" w:hAnsi="Times New Roman" w:cs="Times New Roman"/>
          <w:sz w:val="24"/>
          <w:szCs w:val="24"/>
        </w:rPr>
        <w:t>дезраствора</w:t>
      </w:r>
      <w:proofErr w:type="spellEnd"/>
      <w:r w:rsidRPr="009A6BB8">
        <w:rPr>
          <w:rFonts w:ascii="Times New Roman" w:hAnsi="Times New Roman" w:cs="Times New Roman"/>
          <w:sz w:val="24"/>
          <w:szCs w:val="24"/>
        </w:rPr>
        <w:t xml:space="preserve"> сухой чистой ветошью; </w:t>
      </w:r>
    </w:p>
    <w:p w:rsidR="009A6BB8" w:rsidRDefault="009A6BB8" w:rsidP="009A6BB8">
      <w:pPr>
        <w:spacing w:after="0" w:line="240" w:lineRule="auto"/>
        <w:ind w:firstLine="567"/>
        <w:jc w:val="both"/>
        <w:rPr>
          <w:rFonts w:ascii="Times New Roman" w:hAnsi="Times New Roman" w:cs="Times New Roman"/>
          <w:sz w:val="24"/>
          <w:szCs w:val="24"/>
        </w:rPr>
      </w:pPr>
      <w:r w:rsidRPr="009A6BB8">
        <w:rPr>
          <w:rFonts w:ascii="Times New Roman" w:hAnsi="Times New Roman" w:cs="Times New Roman"/>
          <w:sz w:val="24"/>
          <w:szCs w:val="24"/>
        </w:rPr>
        <w:t xml:space="preserve">14. Снимите перчатки и маску, сбросьте их в ёмкость с дезинфицирующим раствором для использованных перчаток и масок или непромокаемый пакет/контейнер для утилизации отходов класса «Б»; </w:t>
      </w:r>
    </w:p>
    <w:p w:rsidR="009A6BB8" w:rsidRDefault="009A6BB8" w:rsidP="009A6BB8">
      <w:pPr>
        <w:spacing w:after="0" w:line="240" w:lineRule="auto"/>
        <w:ind w:firstLine="567"/>
        <w:jc w:val="both"/>
        <w:rPr>
          <w:rFonts w:ascii="Times New Roman" w:hAnsi="Times New Roman" w:cs="Times New Roman"/>
          <w:sz w:val="24"/>
          <w:szCs w:val="24"/>
        </w:rPr>
      </w:pPr>
      <w:r w:rsidRPr="009A6BB8">
        <w:rPr>
          <w:rFonts w:ascii="Times New Roman" w:hAnsi="Times New Roman" w:cs="Times New Roman"/>
          <w:sz w:val="24"/>
          <w:szCs w:val="24"/>
        </w:rPr>
        <w:t xml:space="preserve">15. Вымойте руки гигиеническим способом, осушите их; </w:t>
      </w:r>
    </w:p>
    <w:p w:rsidR="009A6BB8" w:rsidRDefault="009A6BB8" w:rsidP="009A6BB8">
      <w:pPr>
        <w:spacing w:after="0" w:line="240" w:lineRule="auto"/>
        <w:ind w:firstLine="567"/>
        <w:jc w:val="both"/>
        <w:rPr>
          <w:rFonts w:ascii="Times New Roman" w:hAnsi="Times New Roman" w:cs="Times New Roman"/>
          <w:sz w:val="24"/>
          <w:szCs w:val="24"/>
        </w:rPr>
      </w:pPr>
      <w:r w:rsidRPr="009A6BB8">
        <w:rPr>
          <w:rFonts w:ascii="Times New Roman" w:hAnsi="Times New Roman" w:cs="Times New Roman"/>
          <w:sz w:val="24"/>
          <w:szCs w:val="24"/>
        </w:rPr>
        <w:t>16. Сделайте запись в медицинской документации о выполнении манипуляции.</w:t>
      </w:r>
    </w:p>
    <w:p w:rsidR="002C3EFD" w:rsidRDefault="002C3EFD" w:rsidP="009A6BB8">
      <w:pPr>
        <w:spacing w:after="0" w:line="240" w:lineRule="auto"/>
        <w:ind w:firstLine="567"/>
        <w:jc w:val="both"/>
        <w:rPr>
          <w:rFonts w:ascii="Times New Roman" w:hAnsi="Times New Roman" w:cs="Times New Roman"/>
          <w:sz w:val="24"/>
          <w:szCs w:val="24"/>
        </w:rPr>
      </w:pPr>
    </w:p>
    <w:p w:rsidR="002C3EFD" w:rsidRDefault="002C3EFD" w:rsidP="009A6BB8">
      <w:pPr>
        <w:spacing w:after="0" w:line="240" w:lineRule="auto"/>
        <w:ind w:firstLine="567"/>
        <w:jc w:val="both"/>
        <w:rPr>
          <w:rFonts w:ascii="Times New Roman" w:hAnsi="Times New Roman" w:cs="Times New Roman"/>
          <w:b/>
          <w:sz w:val="24"/>
          <w:szCs w:val="24"/>
        </w:rPr>
      </w:pPr>
      <w:r w:rsidRPr="002C3EFD">
        <w:rPr>
          <w:rFonts w:ascii="Times New Roman" w:hAnsi="Times New Roman" w:cs="Times New Roman"/>
          <w:b/>
          <w:sz w:val="24"/>
          <w:szCs w:val="24"/>
        </w:rPr>
        <w:t>Санитарная обработка и транспортировка пациента.</w:t>
      </w:r>
    </w:p>
    <w:p w:rsidR="002C3EFD" w:rsidRPr="002C3EFD" w:rsidRDefault="002C3EFD" w:rsidP="002C3EFD">
      <w:pPr>
        <w:spacing w:after="0" w:line="240" w:lineRule="auto"/>
        <w:ind w:right="86" w:firstLine="567"/>
        <w:rPr>
          <w:rFonts w:ascii="Times New Roman" w:eastAsia="Times New Roman" w:hAnsi="Times New Roman" w:cs="Times New Roman"/>
          <w:sz w:val="24"/>
          <w:szCs w:val="24"/>
          <w:lang w:eastAsia="ru-RU"/>
        </w:rPr>
      </w:pPr>
      <w:r w:rsidRPr="002C3EFD">
        <w:rPr>
          <w:rFonts w:ascii="Times New Roman" w:eastAsia="Times New Roman" w:hAnsi="Times New Roman" w:cs="Times New Roman"/>
          <w:b/>
          <w:sz w:val="24"/>
          <w:szCs w:val="24"/>
          <w:lang w:eastAsia="ru-RU"/>
        </w:rPr>
        <w:t>1. Осмотр волосистых частей тела пациента для выявления педикулеза</w:t>
      </w:r>
      <w:r w:rsidRPr="002C3EFD">
        <w:rPr>
          <w:rFonts w:ascii="Times New Roman" w:eastAsia="Times New Roman" w:hAnsi="Times New Roman" w:cs="Times New Roman"/>
          <w:sz w:val="24"/>
          <w:szCs w:val="24"/>
          <w:lang w:eastAsia="ru-RU"/>
        </w:rPr>
        <w:t>.</w:t>
      </w:r>
    </w:p>
    <w:p w:rsidR="002C3EFD" w:rsidRPr="002C3EFD" w:rsidRDefault="002C3EFD" w:rsidP="002C3EFD">
      <w:pPr>
        <w:spacing w:after="0" w:line="240" w:lineRule="auto"/>
        <w:ind w:right="86" w:firstLine="540"/>
        <w:jc w:val="both"/>
        <w:rPr>
          <w:rFonts w:ascii="Times New Roman" w:eastAsia="Times New Roman" w:hAnsi="Times New Roman" w:cs="Times New Roman"/>
          <w:sz w:val="24"/>
          <w:szCs w:val="24"/>
          <w:lang w:eastAsia="ru-RU"/>
        </w:rPr>
      </w:pPr>
      <w:r w:rsidRPr="002C3EFD">
        <w:rPr>
          <w:rFonts w:ascii="Times New Roman" w:eastAsia="Times New Roman" w:hAnsi="Times New Roman" w:cs="Times New Roman"/>
          <w:sz w:val="24"/>
          <w:szCs w:val="24"/>
          <w:lang w:eastAsia="ru-RU"/>
        </w:rPr>
        <w:t>(Дезинфекционные мероприятия при педикулезе в соответствии с нормативными документами</w:t>
      </w:r>
      <w:r w:rsidRPr="002C3EFD">
        <w:rPr>
          <w:rFonts w:ascii="Times New Roman" w:eastAsia="Times New Roman" w:hAnsi="Times New Roman" w:cs="Times New Roman"/>
          <w:b/>
          <w:bCs/>
          <w:color w:val="0066AF"/>
          <w:sz w:val="24"/>
          <w:szCs w:val="24"/>
          <w:lang w:eastAsia="ru-RU"/>
        </w:rPr>
        <w:t xml:space="preserve"> </w:t>
      </w:r>
      <w:r w:rsidRPr="002C3EFD">
        <w:rPr>
          <w:rFonts w:ascii="Times New Roman" w:eastAsia="Times New Roman" w:hAnsi="Times New Roman" w:cs="Times New Roman"/>
          <w:bCs/>
          <w:sz w:val="24"/>
          <w:szCs w:val="24"/>
          <w:lang w:eastAsia="ru-RU"/>
        </w:rPr>
        <w:t>(Приказ МЗ РФ № 342 от 26.11.1998 "Об усилении мероприятий по профилактике сыпного тифа и борьбе с педикулезом")</w:t>
      </w:r>
      <w:r w:rsidRPr="002C3EFD">
        <w:rPr>
          <w:rFonts w:ascii="Times New Roman" w:eastAsia="Times New Roman" w:hAnsi="Times New Roman" w:cs="Times New Roman"/>
          <w:sz w:val="24"/>
          <w:szCs w:val="24"/>
          <w:lang w:eastAsia="ru-RU"/>
        </w:rPr>
        <w:t xml:space="preserve">, </w:t>
      </w:r>
      <w:proofErr w:type="spellStart"/>
      <w:r w:rsidRPr="002C3EFD">
        <w:rPr>
          <w:rFonts w:ascii="Times New Roman" w:eastAsia="Times New Roman" w:hAnsi="Times New Roman" w:cs="Times New Roman"/>
          <w:sz w:val="24"/>
          <w:szCs w:val="24"/>
          <w:lang w:eastAsia="ru-RU"/>
        </w:rPr>
        <w:t>педикулоцидные</w:t>
      </w:r>
      <w:proofErr w:type="spellEnd"/>
      <w:r w:rsidRPr="002C3EFD">
        <w:rPr>
          <w:rFonts w:ascii="Times New Roman" w:eastAsia="Times New Roman" w:hAnsi="Times New Roman" w:cs="Times New Roman"/>
          <w:sz w:val="24"/>
          <w:szCs w:val="24"/>
          <w:lang w:eastAsia="ru-RU"/>
        </w:rPr>
        <w:t xml:space="preserve"> препараты.).</w:t>
      </w:r>
    </w:p>
    <w:p w:rsidR="002C3EFD" w:rsidRPr="002C3EFD" w:rsidRDefault="002C3EFD" w:rsidP="002C3EFD">
      <w:pPr>
        <w:spacing w:after="0" w:line="240" w:lineRule="auto"/>
        <w:ind w:firstLine="540"/>
        <w:jc w:val="both"/>
        <w:rPr>
          <w:rFonts w:ascii="Times New Roman" w:eastAsia="Times New Roman" w:hAnsi="Times New Roman" w:cs="Times New Roman"/>
          <w:color w:val="000000"/>
          <w:spacing w:val="-5"/>
          <w:sz w:val="24"/>
          <w:szCs w:val="24"/>
          <w:lang w:eastAsia="ru-RU"/>
        </w:rPr>
      </w:pPr>
      <w:r w:rsidRPr="002C3EFD">
        <w:rPr>
          <w:rFonts w:ascii="Times New Roman" w:eastAsia="Times New Roman" w:hAnsi="Times New Roman" w:cs="Times New Roman"/>
          <w:color w:val="000000"/>
          <w:spacing w:val="-5"/>
          <w:sz w:val="24"/>
          <w:szCs w:val="24"/>
          <w:lang w:eastAsia="ru-RU"/>
        </w:rPr>
        <w:t>Прежде чем начинать санитарно-гигиеническую обработку, сест</w:t>
      </w:r>
      <w:r w:rsidRPr="002C3EFD">
        <w:rPr>
          <w:rFonts w:ascii="Times New Roman" w:eastAsia="Times New Roman" w:hAnsi="Times New Roman" w:cs="Times New Roman"/>
          <w:color w:val="000000"/>
          <w:spacing w:val="-4"/>
          <w:sz w:val="24"/>
          <w:szCs w:val="24"/>
          <w:lang w:eastAsia="ru-RU"/>
        </w:rPr>
        <w:t xml:space="preserve">ра приёмного отделения тщательно осматривает </w:t>
      </w:r>
      <w:r w:rsidRPr="002C3EFD">
        <w:rPr>
          <w:rFonts w:ascii="Times New Roman" w:eastAsia="Times New Roman" w:hAnsi="Times New Roman" w:cs="Times New Roman"/>
          <w:sz w:val="24"/>
          <w:szCs w:val="24"/>
          <w:lang w:eastAsia="ru-RU"/>
        </w:rPr>
        <w:t xml:space="preserve">волосистых частей тела пациента, в хорошо освещенном месте, </w:t>
      </w:r>
      <w:r w:rsidRPr="002C3EFD">
        <w:rPr>
          <w:rFonts w:ascii="Times New Roman" w:eastAsia="Times New Roman" w:hAnsi="Times New Roman" w:cs="Times New Roman"/>
          <w:color w:val="000000"/>
          <w:spacing w:val="-4"/>
          <w:sz w:val="24"/>
          <w:szCs w:val="24"/>
          <w:lang w:eastAsia="ru-RU"/>
        </w:rPr>
        <w:t xml:space="preserve">для </w:t>
      </w:r>
      <w:r w:rsidRPr="002C3EFD">
        <w:rPr>
          <w:rFonts w:ascii="Times New Roman" w:eastAsia="Times New Roman" w:hAnsi="Times New Roman" w:cs="Times New Roman"/>
          <w:color w:val="000000"/>
          <w:spacing w:val="-5"/>
          <w:sz w:val="24"/>
          <w:szCs w:val="24"/>
          <w:lang w:eastAsia="ru-RU"/>
        </w:rPr>
        <w:t xml:space="preserve">выявления педикулёза (вшивости). Педикулез или вшивость (от слова </w:t>
      </w:r>
      <w:proofErr w:type="spellStart"/>
      <w:r w:rsidRPr="002C3EFD">
        <w:rPr>
          <w:rFonts w:ascii="Times New Roman" w:eastAsia="Times New Roman" w:hAnsi="Times New Roman" w:cs="Times New Roman"/>
          <w:color w:val="000000"/>
          <w:spacing w:val="-5"/>
          <w:sz w:val="24"/>
          <w:szCs w:val="24"/>
          <w:lang w:eastAsia="ru-RU"/>
        </w:rPr>
        <w:t>Pediculus</w:t>
      </w:r>
      <w:proofErr w:type="spellEnd"/>
      <w:r w:rsidRPr="002C3EFD">
        <w:rPr>
          <w:rFonts w:ascii="Times New Roman" w:eastAsia="Times New Roman" w:hAnsi="Times New Roman" w:cs="Times New Roman"/>
          <w:color w:val="000000"/>
          <w:spacing w:val="-5"/>
          <w:sz w:val="24"/>
          <w:szCs w:val="24"/>
          <w:lang w:eastAsia="ru-RU"/>
        </w:rPr>
        <w:t xml:space="preserve"> - вошь) - специфическое паразитирование на человек вшей, питающихся его кровью.</w:t>
      </w:r>
    </w:p>
    <w:p w:rsidR="002C3EFD" w:rsidRPr="002C3EFD" w:rsidRDefault="002C3EFD" w:rsidP="00EF0EB8">
      <w:pPr>
        <w:shd w:val="clear" w:color="auto" w:fill="FFFFFF"/>
        <w:spacing w:after="0" w:line="240" w:lineRule="auto"/>
        <w:ind w:firstLine="540"/>
        <w:jc w:val="both"/>
        <w:rPr>
          <w:rFonts w:ascii="Times New Roman" w:eastAsia="Times New Roman" w:hAnsi="Times New Roman" w:cs="Times New Roman"/>
          <w:sz w:val="24"/>
          <w:szCs w:val="24"/>
          <w:u w:val="single"/>
          <w:lang w:eastAsia="ru-RU"/>
        </w:rPr>
      </w:pPr>
      <w:r w:rsidRPr="002C3EFD">
        <w:rPr>
          <w:rFonts w:ascii="Times New Roman" w:eastAsia="Times New Roman" w:hAnsi="Times New Roman" w:cs="Times New Roman"/>
          <w:iCs/>
          <w:color w:val="000000"/>
          <w:spacing w:val="-10"/>
          <w:sz w:val="24"/>
          <w:szCs w:val="24"/>
          <w:u w:val="single"/>
          <w:lang w:eastAsia="ru-RU"/>
        </w:rPr>
        <w:t>Основные признаки педикулёза:</w:t>
      </w:r>
    </w:p>
    <w:p w:rsidR="002C3EFD" w:rsidRPr="002C3EFD" w:rsidRDefault="002C3EFD" w:rsidP="00EF0EB8">
      <w:pPr>
        <w:widowControl w:val="0"/>
        <w:numPr>
          <w:ilvl w:val="0"/>
          <w:numId w:val="4"/>
        </w:numPr>
        <w:shd w:val="clear" w:color="auto" w:fill="FFFFFF"/>
        <w:tabs>
          <w:tab w:val="left" w:pos="296"/>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2C3EFD">
        <w:rPr>
          <w:rFonts w:ascii="Times New Roman" w:eastAsia="Times New Roman" w:hAnsi="Times New Roman" w:cs="Times New Roman"/>
          <w:i/>
          <w:iCs/>
          <w:color w:val="000000"/>
          <w:spacing w:val="-2"/>
          <w:sz w:val="24"/>
          <w:szCs w:val="24"/>
          <w:lang w:eastAsia="ru-RU"/>
        </w:rPr>
        <w:t xml:space="preserve">зуд, </w:t>
      </w:r>
      <w:r w:rsidRPr="002C3EFD">
        <w:rPr>
          <w:rFonts w:ascii="Times New Roman" w:eastAsia="Times New Roman" w:hAnsi="Times New Roman" w:cs="Times New Roman"/>
          <w:color w:val="000000"/>
          <w:spacing w:val="-2"/>
          <w:sz w:val="24"/>
          <w:szCs w:val="24"/>
          <w:lang w:eastAsia="ru-RU"/>
        </w:rPr>
        <w:t>сопровождающийся расчёсами, иногда аллергией;</w:t>
      </w:r>
    </w:p>
    <w:p w:rsidR="002C3EFD" w:rsidRPr="002C3EFD" w:rsidRDefault="002C3EFD" w:rsidP="00EF0EB8">
      <w:pPr>
        <w:widowControl w:val="0"/>
        <w:numPr>
          <w:ilvl w:val="0"/>
          <w:numId w:val="4"/>
        </w:numPr>
        <w:shd w:val="clear" w:color="auto" w:fill="FFFFFF"/>
        <w:tabs>
          <w:tab w:val="left" w:pos="296"/>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2C3EFD">
        <w:rPr>
          <w:rFonts w:ascii="Times New Roman" w:eastAsia="Times New Roman" w:hAnsi="Times New Roman" w:cs="Times New Roman"/>
          <w:i/>
          <w:iCs/>
          <w:color w:val="000000"/>
          <w:spacing w:val="-5"/>
          <w:sz w:val="24"/>
          <w:szCs w:val="24"/>
          <w:lang w:eastAsia="ru-RU"/>
        </w:rPr>
        <w:t xml:space="preserve">огрубление кожи </w:t>
      </w:r>
      <w:r w:rsidRPr="002C3EFD">
        <w:rPr>
          <w:rFonts w:ascii="Times New Roman" w:eastAsia="Times New Roman" w:hAnsi="Times New Roman" w:cs="Times New Roman"/>
          <w:color w:val="000000"/>
          <w:spacing w:val="-5"/>
          <w:sz w:val="24"/>
          <w:szCs w:val="24"/>
          <w:lang w:eastAsia="ru-RU"/>
        </w:rPr>
        <w:t>от массовых укусов вшей и воздействия слюн</w:t>
      </w:r>
      <w:r w:rsidR="00EF0EB8">
        <w:rPr>
          <w:rFonts w:ascii="Times New Roman" w:eastAsia="Times New Roman" w:hAnsi="Times New Roman" w:cs="Times New Roman"/>
          <w:color w:val="000000"/>
          <w:spacing w:val="-5"/>
          <w:sz w:val="24"/>
          <w:szCs w:val="24"/>
          <w:lang w:eastAsia="ru-RU"/>
        </w:rPr>
        <w:t xml:space="preserve">а </w:t>
      </w:r>
      <w:r w:rsidRPr="002C3EFD">
        <w:rPr>
          <w:rFonts w:ascii="Times New Roman" w:eastAsia="Times New Roman" w:hAnsi="Times New Roman" w:cs="Times New Roman"/>
          <w:color w:val="000000"/>
          <w:spacing w:val="-3"/>
          <w:sz w:val="24"/>
          <w:szCs w:val="24"/>
          <w:lang w:eastAsia="ru-RU"/>
        </w:rPr>
        <w:t>насекомых на дерму;</w:t>
      </w:r>
    </w:p>
    <w:p w:rsidR="002C3EFD" w:rsidRPr="002C3EFD" w:rsidRDefault="002C3EFD" w:rsidP="00EF0EB8">
      <w:pPr>
        <w:widowControl w:val="0"/>
        <w:numPr>
          <w:ilvl w:val="0"/>
          <w:numId w:val="5"/>
        </w:numPr>
        <w:shd w:val="clear" w:color="auto" w:fill="FFFFFF"/>
        <w:tabs>
          <w:tab w:val="left" w:pos="251"/>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roofErr w:type="spellStart"/>
      <w:r w:rsidRPr="002C3EFD">
        <w:rPr>
          <w:rFonts w:ascii="Times New Roman" w:eastAsia="Times New Roman" w:hAnsi="Times New Roman" w:cs="Times New Roman"/>
          <w:i/>
          <w:iCs/>
          <w:color w:val="000000"/>
          <w:sz w:val="24"/>
          <w:szCs w:val="24"/>
          <w:lang w:eastAsia="ru-RU"/>
        </w:rPr>
        <w:t>меланодермия</w:t>
      </w:r>
      <w:proofErr w:type="spellEnd"/>
      <w:r w:rsidRPr="002C3EFD">
        <w:rPr>
          <w:rFonts w:ascii="Times New Roman" w:eastAsia="Times New Roman" w:hAnsi="Times New Roman" w:cs="Times New Roman"/>
          <w:i/>
          <w:iCs/>
          <w:color w:val="000000"/>
          <w:sz w:val="24"/>
          <w:szCs w:val="24"/>
          <w:lang w:eastAsia="ru-RU"/>
        </w:rPr>
        <w:t xml:space="preserve"> </w:t>
      </w:r>
      <w:r w:rsidRPr="002C3EFD">
        <w:rPr>
          <w:rFonts w:ascii="Times New Roman" w:eastAsia="Times New Roman" w:hAnsi="Times New Roman" w:cs="Times New Roman"/>
          <w:color w:val="000000"/>
          <w:sz w:val="24"/>
          <w:szCs w:val="24"/>
          <w:lang w:eastAsia="ru-RU"/>
        </w:rPr>
        <w:t xml:space="preserve">— пигментация кожи за счёт кровоизлияний в </w:t>
      </w:r>
      <w:r w:rsidRPr="002C3EFD">
        <w:rPr>
          <w:rFonts w:ascii="Times New Roman" w:eastAsia="Times New Roman" w:hAnsi="Times New Roman" w:cs="Times New Roman"/>
          <w:color w:val="000000"/>
          <w:spacing w:val="-1"/>
          <w:sz w:val="24"/>
          <w:szCs w:val="24"/>
          <w:lang w:eastAsia="ru-RU"/>
        </w:rPr>
        <w:t xml:space="preserve">ткани и воспалительного процесса, вызываемого воздействием </w:t>
      </w:r>
      <w:r w:rsidRPr="002C3EFD">
        <w:rPr>
          <w:rFonts w:ascii="Times New Roman" w:eastAsia="Times New Roman" w:hAnsi="Times New Roman" w:cs="Times New Roman"/>
          <w:color w:val="000000"/>
          <w:spacing w:val="-3"/>
          <w:sz w:val="24"/>
          <w:szCs w:val="24"/>
          <w:lang w:eastAsia="ru-RU"/>
        </w:rPr>
        <w:t>слюны насекомых;</w:t>
      </w:r>
    </w:p>
    <w:p w:rsidR="002C3EFD" w:rsidRPr="002C3EFD" w:rsidRDefault="002C3EFD" w:rsidP="00EF0EB8">
      <w:pPr>
        <w:widowControl w:val="0"/>
        <w:numPr>
          <w:ilvl w:val="0"/>
          <w:numId w:val="5"/>
        </w:numPr>
        <w:shd w:val="clear" w:color="auto" w:fill="FFFFFF"/>
        <w:tabs>
          <w:tab w:val="left" w:pos="251"/>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2C3EFD">
        <w:rPr>
          <w:rFonts w:ascii="Times New Roman" w:eastAsia="Times New Roman" w:hAnsi="Times New Roman" w:cs="Times New Roman"/>
          <w:i/>
          <w:iCs/>
          <w:color w:val="000000"/>
          <w:sz w:val="24"/>
          <w:szCs w:val="24"/>
          <w:lang w:eastAsia="ru-RU"/>
        </w:rPr>
        <w:t xml:space="preserve">колтун </w:t>
      </w:r>
      <w:r w:rsidRPr="002C3EFD">
        <w:rPr>
          <w:rFonts w:ascii="Times New Roman" w:eastAsia="Times New Roman" w:hAnsi="Times New Roman" w:cs="Times New Roman"/>
          <w:color w:val="000000"/>
          <w:sz w:val="24"/>
          <w:szCs w:val="24"/>
          <w:lang w:eastAsia="ru-RU"/>
        </w:rPr>
        <w:t xml:space="preserve">— довольно редкое явление, образующееся при расчёсах </w:t>
      </w:r>
      <w:r w:rsidRPr="002C3EFD">
        <w:rPr>
          <w:rFonts w:ascii="Times New Roman" w:eastAsia="Times New Roman" w:hAnsi="Times New Roman" w:cs="Times New Roman"/>
          <w:color w:val="000000"/>
          <w:spacing w:val="-2"/>
          <w:sz w:val="24"/>
          <w:szCs w:val="24"/>
          <w:lang w:eastAsia="ru-RU"/>
        </w:rPr>
        <w:t xml:space="preserve">головы: волосы запутываются, склеиваются гнойно-серозными </w:t>
      </w:r>
      <w:r w:rsidRPr="002C3EFD">
        <w:rPr>
          <w:rFonts w:ascii="Times New Roman" w:eastAsia="Times New Roman" w:hAnsi="Times New Roman" w:cs="Times New Roman"/>
          <w:color w:val="000000"/>
          <w:spacing w:val="-3"/>
          <w:sz w:val="24"/>
          <w:szCs w:val="24"/>
          <w:lang w:eastAsia="ru-RU"/>
        </w:rPr>
        <w:t xml:space="preserve">выделениями, которые корками засыхают на голове, а под ними </w:t>
      </w:r>
      <w:r w:rsidRPr="002C3EFD">
        <w:rPr>
          <w:rFonts w:ascii="Times New Roman" w:eastAsia="Times New Roman" w:hAnsi="Times New Roman" w:cs="Times New Roman"/>
          <w:color w:val="000000"/>
          <w:spacing w:val="-2"/>
          <w:sz w:val="24"/>
          <w:szCs w:val="24"/>
          <w:lang w:eastAsia="ru-RU"/>
        </w:rPr>
        <w:t>находится мокнущая поверхность.</w:t>
      </w:r>
    </w:p>
    <w:p w:rsidR="002C3EFD" w:rsidRPr="002C3EFD" w:rsidRDefault="002C3EFD" w:rsidP="00EF0EB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2C3EFD">
        <w:rPr>
          <w:rFonts w:ascii="Times New Roman" w:eastAsia="Times New Roman" w:hAnsi="Times New Roman" w:cs="Times New Roman"/>
          <w:color w:val="000000"/>
          <w:spacing w:val="-5"/>
          <w:sz w:val="24"/>
          <w:szCs w:val="24"/>
          <w:lang w:eastAsia="ru-RU"/>
        </w:rPr>
        <w:t>Расчёсы способствуют возникновению вторичных кожных забо</w:t>
      </w:r>
      <w:r w:rsidRPr="002C3EFD">
        <w:rPr>
          <w:rFonts w:ascii="Times New Roman" w:eastAsia="Times New Roman" w:hAnsi="Times New Roman" w:cs="Times New Roman"/>
          <w:color w:val="000000"/>
          <w:spacing w:val="-6"/>
          <w:sz w:val="24"/>
          <w:szCs w:val="24"/>
          <w:lang w:eastAsia="ru-RU"/>
        </w:rPr>
        <w:t>леваний: дерматитов, экземы и т.д. При сильной завшивленности по</w:t>
      </w:r>
      <w:r w:rsidRPr="002C3EFD">
        <w:rPr>
          <w:rFonts w:ascii="Times New Roman" w:eastAsia="Times New Roman" w:hAnsi="Times New Roman" w:cs="Times New Roman"/>
          <w:color w:val="000000"/>
          <w:sz w:val="24"/>
          <w:szCs w:val="24"/>
          <w:lang w:eastAsia="ru-RU"/>
        </w:rPr>
        <w:t xml:space="preserve">являются субфебрильная температура тела (до 37,5 °С) и припухлость </w:t>
      </w:r>
      <w:r w:rsidRPr="002C3EFD">
        <w:rPr>
          <w:rFonts w:ascii="Times New Roman" w:eastAsia="Times New Roman" w:hAnsi="Times New Roman" w:cs="Times New Roman"/>
          <w:color w:val="000000"/>
          <w:spacing w:val="-8"/>
          <w:sz w:val="24"/>
          <w:szCs w:val="24"/>
          <w:lang w:eastAsia="ru-RU"/>
        </w:rPr>
        <w:t>лимфатических узлов.</w:t>
      </w:r>
    </w:p>
    <w:p w:rsidR="002C3EFD" w:rsidRPr="002C3EFD" w:rsidRDefault="002C3EFD" w:rsidP="00EF0EB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2C3EFD">
        <w:rPr>
          <w:rFonts w:ascii="Times New Roman" w:eastAsia="Times New Roman" w:hAnsi="Times New Roman" w:cs="Times New Roman"/>
          <w:color w:val="000000"/>
          <w:sz w:val="24"/>
          <w:szCs w:val="24"/>
          <w:lang w:eastAsia="ru-RU"/>
        </w:rPr>
        <w:t xml:space="preserve">На человеке паразитируют три вида вшей — платяная, головная и </w:t>
      </w:r>
      <w:r w:rsidRPr="002C3EFD">
        <w:rPr>
          <w:rFonts w:ascii="Times New Roman" w:eastAsia="Times New Roman" w:hAnsi="Times New Roman" w:cs="Times New Roman"/>
          <w:color w:val="000000"/>
          <w:spacing w:val="-9"/>
          <w:sz w:val="24"/>
          <w:szCs w:val="24"/>
          <w:lang w:eastAsia="ru-RU"/>
        </w:rPr>
        <w:t>лобковая.</w:t>
      </w:r>
    </w:p>
    <w:p w:rsidR="002C3EFD" w:rsidRPr="002C3EFD" w:rsidRDefault="002C3EFD" w:rsidP="002C3EF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2C3EFD">
        <w:rPr>
          <w:rFonts w:ascii="Times New Roman" w:eastAsia="Times New Roman" w:hAnsi="Times New Roman" w:cs="Times New Roman"/>
          <w:color w:val="000000"/>
          <w:spacing w:val="-6"/>
          <w:sz w:val="24"/>
          <w:szCs w:val="24"/>
          <w:lang w:eastAsia="ru-RU"/>
        </w:rPr>
        <w:lastRenderedPageBreak/>
        <w:t>Следует помнить, что вши особенно часто локализуются на заты</w:t>
      </w:r>
      <w:r w:rsidRPr="002C3EFD">
        <w:rPr>
          <w:rFonts w:ascii="Times New Roman" w:eastAsia="Times New Roman" w:hAnsi="Times New Roman" w:cs="Times New Roman"/>
          <w:color w:val="000000"/>
          <w:spacing w:val="-5"/>
          <w:sz w:val="24"/>
          <w:szCs w:val="24"/>
          <w:lang w:eastAsia="ru-RU"/>
        </w:rPr>
        <w:t>лочной, теменной и височной областях (головные вши) или в облас</w:t>
      </w:r>
      <w:r w:rsidRPr="002C3EFD">
        <w:rPr>
          <w:rFonts w:ascii="Times New Roman" w:eastAsia="Times New Roman" w:hAnsi="Times New Roman" w:cs="Times New Roman"/>
          <w:color w:val="000000"/>
          <w:spacing w:val="-6"/>
          <w:sz w:val="24"/>
          <w:szCs w:val="24"/>
          <w:lang w:eastAsia="ru-RU"/>
        </w:rPr>
        <w:t xml:space="preserve">ти лобка (лобковые вши). При значительной численности насекомые </w:t>
      </w:r>
      <w:r w:rsidRPr="002C3EFD">
        <w:rPr>
          <w:rFonts w:ascii="Times New Roman" w:eastAsia="Times New Roman" w:hAnsi="Times New Roman" w:cs="Times New Roman"/>
          <w:color w:val="000000"/>
          <w:spacing w:val="-4"/>
          <w:sz w:val="24"/>
          <w:szCs w:val="24"/>
          <w:lang w:eastAsia="ru-RU"/>
        </w:rPr>
        <w:t xml:space="preserve">могут распространяться по всей нижней части туловища, особенно </w:t>
      </w:r>
      <w:r w:rsidRPr="002C3EFD">
        <w:rPr>
          <w:rFonts w:ascii="Times New Roman" w:eastAsia="Times New Roman" w:hAnsi="Times New Roman" w:cs="Times New Roman"/>
          <w:color w:val="000000"/>
          <w:spacing w:val="-6"/>
          <w:sz w:val="24"/>
          <w:szCs w:val="24"/>
          <w:lang w:eastAsia="ru-RU"/>
        </w:rPr>
        <w:t>на животе, где надолго остаются синюшные следы.</w:t>
      </w:r>
    </w:p>
    <w:p w:rsidR="002C3EFD" w:rsidRPr="002C3EFD" w:rsidRDefault="002C3EFD" w:rsidP="002C3EF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2C3EFD">
        <w:rPr>
          <w:rFonts w:ascii="Times New Roman" w:eastAsia="Times New Roman" w:hAnsi="Times New Roman" w:cs="Times New Roman"/>
          <w:color w:val="000000"/>
          <w:spacing w:val="-7"/>
          <w:sz w:val="24"/>
          <w:szCs w:val="24"/>
          <w:lang w:eastAsia="ru-RU"/>
        </w:rPr>
        <w:t>Головная вошь живет и размножается на волосяном покрове голо</w:t>
      </w:r>
      <w:r w:rsidRPr="002C3EFD">
        <w:rPr>
          <w:rFonts w:ascii="Times New Roman" w:eastAsia="Times New Roman" w:hAnsi="Times New Roman" w:cs="Times New Roman"/>
          <w:color w:val="000000"/>
          <w:sz w:val="24"/>
          <w:szCs w:val="24"/>
          <w:lang w:eastAsia="ru-RU"/>
        </w:rPr>
        <w:t>вы, каждые 2—3 ч питается кровью. Гниды головных вшей продолго</w:t>
      </w:r>
      <w:r w:rsidRPr="002C3EFD">
        <w:rPr>
          <w:rFonts w:ascii="Times New Roman" w:eastAsia="Times New Roman" w:hAnsi="Times New Roman" w:cs="Times New Roman"/>
          <w:color w:val="000000"/>
          <w:spacing w:val="-5"/>
          <w:sz w:val="24"/>
          <w:szCs w:val="24"/>
          <w:lang w:eastAsia="ru-RU"/>
        </w:rPr>
        <w:t xml:space="preserve">ватой формы, они как бы приклеены к волосяному стержню особой </w:t>
      </w:r>
      <w:r w:rsidRPr="002C3EFD">
        <w:rPr>
          <w:rFonts w:ascii="Times New Roman" w:eastAsia="Times New Roman" w:hAnsi="Times New Roman" w:cs="Times New Roman"/>
          <w:color w:val="000000"/>
          <w:sz w:val="24"/>
          <w:szCs w:val="24"/>
          <w:lang w:eastAsia="ru-RU"/>
        </w:rPr>
        <w:t>клейкой массой, причём почти всегда вблизи корней волос.</w:t>
      </w:r>
    </w:p>
    <w:p w:rsidR="002C3EFD" w:rsidRPr="002C3EFD" w:rsidRDefault="002C3EFD" w:rsidP="002C3EF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2C3EFD">
        <w:rPr>
          <w:rFonts w:ascii="Times New Roman" w:eastAsia="Times New Roman" w:hAnsi="Times New Roman" w:cs="Times New Roman"/>
          <w:color w:val="000000"/>
          <w:spacing w:val="-4"/>
          <w:sz w:val="24"/>
          <w:szCs w:val="24"/>
          <w:lang w:eastAsia="ru-RU"/>
        </w:rPr>
        <w:t xml:space="preserve">Платяные вши живут и откладывают яйца преимущественно в </w:t>
      </w:r>
      <w:r w:rsidRPr="002C3EFD">
        <w:rPr>
          <w:rFonts w:ascii="Times New Roman" w:eastAsia="Times New Roman" w:hAnsi="Times New Roman" w:cs="Times New Roman"/>
          <w:color w:val="000000"/>
          <w:sz w:val="24"/>
          <w:szCs w:val="24"/>
          <w:lang w:eastAsia="ru-RU"/>
        </w:rPr>
        <w:t xml:space="preserve">складках одежды, швах, в воротниках и поясах. Размеры вшей 1,5 - </w:t>
      </w:r>
      <w:smartTag w:uri="urn:schemas-microsoft-com:office:smarttags" w:element="metricconverter">
        <w:smartTagPr>
          <w:attr w:name="ProductID" w:val="4 мм"/>
        </w:smartTagPr>
        <w:r w:rsidRPr="002C3EFD">
          <w:rPr>
            <w:rFonts w:ascii="Times New Roman" w:eastAsia="Times New Roman" w:hAnsi="Times New Roman" w:cs="Times New Roman"/>
            <w:color w:val="000000"/>
            <w:sz w:val="24"/>
            <w:szCs w:val="24"/>
            <w:lang w:eastAsia="ru-RU"/>
          </w:rPr>
          <w:t>4 мм</w:t>
        </w:r>
      </w:smartTag>
      <w:r w:rsidRPr="002C3EFD">
        <w:rPr>
          <w:rFonts w:ascii="Times New Roman" w:eastAsia="Times New Roman" w:hAnsi="Times New Roman" w:cs="Times New Roman"/>
          <w:color w:val="000000"/>
          <w:sz w:val="24"/>
          <w:szCs w:val="24"/>
          <w:lang w:eastAsia="ru-RU"/>
        </w:rPr>
        <w:t>, а их яиц (гнид) — не более 1—1,5 мм.</w:t>
      </w:r>
    </w:p>
    <w:p w:rsidR="002C3EFD" w:rsidRPr="002C3EFD" w:rsidRDefault="002C3EFD" w:rsidP="002C3EFD">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2C3EFD">
        <w:rPr>
          <w:rFonts w:ascii="Times New Roman" w:eastAsia="Times New Roman" w:hAnsi="Times New Roman" w:cs="Times New Roman"/>
          <w:iCs/>
          <w:color w:val="000000"/>
          <w:sz w:val="24"/>
          <w:szCs w:val="24"/>
          <w:lang w:eastAsia="ru-RU"/>
        </w:rPr>
        <w:t>Головные и платяные вши — переносчики тяжё</w:t>
      </w:r>
      <w:r w:rsidRPr="002C3EFD">
        <w:rPr>
          <w:rFonts w:ascii="Times New Roman" w:eastAsia="Times New Roman" w:hAnsi="Times New Roman" w:cs="Times New Roman"/>
          <w:iCs/>
          <w:color w:val="000000"/>
          <w:spacing w:val="9"/>
          <w:sz w:val="24"/>
          <w:szCs w:val="24"/>
          <w:lang w:eastAsia="ru-RU"/>
        </w:rPr>
        <w:t xml:space="preserve">лых инфекционных заболеваний: сыпного и возвратного </w:t>
      </w:r>
      <w:r w:rsidRPr="002C3EFD">
        <w:rPr>
          <w:rFonts w:ascii="Times New Roman" w:eastAsia="Times New Roman" w:hAnsi="Times New Roman" w:cs="Times New Roman"/>
          <w:iCs/>
          <w:color w:val="000000"/>
          <w:spacing w:val="8"/>
          <w:sz w:val="24"/>
          <w:szCs w:val="24"/>
          <w:lang w:eastAsia="ru-RU"/>
        </w:rPr>
        <w:t>эпидемического тифа, волынской лихорадки.</w:t>
      </w:r>
    </w:p>
    <w:p w:rsidR="002C3EFD" w:rsidRDefault="002C3EFD" w:rsidP="002C3EFD">
      <w:pPr>
        <w:shd w:val="clear" w:color="auto" w:fill="FFFFFF"/>
        <w:spacing w:after="0" w:line="240" w:lineRule="auto"/>
        <w:ind w:firstLine="567"/>
        <w:jc w:val="both"/>
        <w:rPr>
          <w:rFonts w:ascii="Times New Roman" w:eastAsia="Times New Roman" w:hAnsi="Times New Roman" w:cs="Times New Roman"/>
          <w:color w:val="000000"/>
          <w:spacing w:val="-7"/>
          <w:sz w:val="24"/>
          <w:szCs w:val="24"/>
          <w:lang w:eastAsia="ru-RU"/>
        </w:rPr>
      </w:pPr>
      <w:r w:rsidRPr="002C3EFD">
        <w:rPr>
          <w:rFonts w:ascii="Times New Roman" w:eastAsia="Times New Roman" w:hAnsi="Times New Roman" w:cs="Times New Roman"/>
          <w:color w:val="000000"/>
          <w:spacing w:val="-5"/>
          <w:sz w:val="24"/>
          <w:szCs w:val="24"/>
          <w:lang w:eastAsia="ru-RU"/>
        </w:rPr>
        <w:t xml:space="preserve">Наибольшую эпидемическую опасность представляют платяные </w:t>
      </w:r>
      <w:r w:rsidRPr="002C3EFD">
        <w:rPr>
          <w:rFonts w:ascii="Times New Roman" w:eastAsia="Times New Roman" w:hAnsi="Times New Roman" w:cs="Times New Roman"/>
          <w:color w:val="000000"/>
          <w:spacing w:val="-2"/>
          <w:sz w:val="24"/>
          <w:szCs w:val="24"/>
          <w:lang w:eastAsia="ru-RU"/>
        </w:rPr>
        <w:t xml:space="preserve">вши. Напившись крови пациента сыпным или возвратным тифом, </w:t>
      </w:r>
      <w:r w:rsidRPr="002C3EFD">
        <w:rPr>
          <w:rFonts w:ascii="Times New Roman" w:eastAsia="Times New Roman" w:hAnsi="Times New Roman" w:cs="Times New Roman"/>
          <w:color w:val="000000"/>
          <w:sz w:val="24"/>
          <w:szCs w:val="24"/>
          <w:lang w:eastAsia="ru-RU"/>
        </w:rPr>
        <w:t xml:space="preserve">через 4—7 дней они способны передавать возбудителей здоровому </w:t>
      </w:r>
      <w:r w:rsidRPr="002C3EFD">
        <w:rPr>
          <w:rFonts w:ascii="Times New Roman" w:eastAsia="Times New Roman" w:hAnsi="Times New Roman" w:cs="Times New Roman"/>
          <w:color w:val="000000"/>
          <w:spacing w:val="-3"/>
          <w:sz w:val="24"/>
          <w:szCs w:val="24"/>
          <w:lang w:eastAsia="ru-RU"/>
        </w:rPr>
        <w:t xml:space="preserve">человеку. Заражение происходит при попадании выделений инфицированной вши в места расчёсов после укуса или раздавливания </w:t>
      </w:r>
      <w:r w:rsidRPr="002C3EFD">
        <w:rPr>
          <w:rFonts w:ascii="Times New Roman" w:eastAsia="Times New Roman" w:hAnsi="Times New Roman" w:cs="Times New Roman"/>
          <w:color w:val="000000"/>
          <w:spacing w:val="-4"/>
          <w:sz w:val="24"/>
          <w:szCs w:val="24"/>
          <w:lang w:eastAsia="ru-RU"/>
        </w:rPr>
        <w:t>насекомого. В испражнениях вшей, попадающих на одежду, рикке</w:t>
      </w:r>
      <w:r w:rsidRPr="002C3EFD">
        <w:rPr>
          <w:rFonts w:ascii="Times New Roman" w:eastAsia="Times New Roman" w:hAnsi="Times New Roman" w:cs="Times New Roman"/>
          <w:color w:val="000000"/>
          <w:spacing w:val="-5"/>
          <w:sz w:val="24"/>
          <w:szCs w:val="24"/>
          <w:lang w:eastAsia="ru-RU"/>
        </w:rPr>
        <w:t xml:space="preserve">тсии сохраняют жизнеспособность и патогенность до трёх месяцев и </w:t>
      </w:r>
      <w:r w:rsidRPr="002C3EFD">
        <w:rPr>
          <w:rFonts w:ascii="Times New Roman" w:eastAsia="Times New Roman" w:hAnsi="Times New Roman" w:cs="Times New Roman"/>
          <w:color w:val="000000"/>
          <w:spacing w:val="-7"/>
          <w:sz w:val="24"/>
          <w:szCs w:val="24"/>
          <w:lang w:eastAsia="ru-RU"/>
        </w:rPr>
        <w:t>более.</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color w:val="000000"/>
          <w:spacing w:val="-7"/>
          <w:sz w:val="24"/>
          <w:szCs w:val="24"/>
          <w:lang w:eastAsia="ru-RU"/>
        </w:rPr>
      </w:pPr>
      <w:r w:rsidRPr="00EF0EB8">
        <w:rPr>
          <w:rFonts w:ascii="Times New Roman" w:eastAsia="Times New Roman" w:hAnsi="Times New Roman" w:cs="Times New Roman"/>
          <w:color w:val="000000"/>
          <w:spacing w:val="-7"/>
          <w:sz w:val="24"/>
          <w:szCs w:val="24"/>
          <w:lang w:eastAsia="ru-RU"/>
        </w:rPr>
        <w:t>Лобковая вошь практически не имеет эпидемиологического значения, но она так же, как платяная и головная вши, вызывает зуд, приводящий к расчёсам кожи, что, в свою очередь, при сочетании с низкой гигиенической культурой хозяина способствует возникновению различных гнойничковых заболеваний.</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color w:val="000000"/>
          <w:spacing w:val="-7"/>
          <w:sz w:val="24"/>
          <w:szCs w:val="24"/>
          <w:lang w:eastAsia="ru-RU"/>
        </w:rPr>
      </w:pPr>
      <w:r w:rsidRPr="00EF0EB8">
        <w:rPr>
          <w:rFonts w:ascii="Times New Roman" w:eastAsia="Times New Roman" w:hAnsi="Times New Roman" w:cs="Times New Roman"/>
          <w:bCs/>
          <w:color w:val="000000"/>
          <w:spacing w:val="-7"/>
          <w:sz w:val="24"/>
          <w:szCs w:val="24"/>
          <w:lang w:eastAsia="ru-RU"/>
        </w:rPr>
        <w:t>При обнаружении вшей в любой стадии развития (яйцо, личинка, взрослое насекомое) дезинсекционные мероприятия проводят комплексно, уничтожая вшей на теле человека, на белье, одежде и других предметах.</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color w:val="000000"/>
          <w:spacing w:val="-7"/>
          <w:sz w:val="24"/>
          <w:szCs w:val="24"/>
          <w:lang w:eastAsia="ru-RU"/>
        </w:rPr>
      </w:pPr>
      <w:r w:rsidRPr="00EF0EB8">
        <w:rPr>
          <w:rFonts w:ascii="Times New Roman" w:eastAsia="Times New Roman" w:hAnsi="Times New Roman" w:cs="Times New Roman"/>
          <w:color w:val="000000"/>
          <w:spacing w:val="-7"/>
          <w:sz w:val="24"/>
          <w:szCs w:val="24"/>
          <w:lang w:eastAsia="ru-RU"/>
        </w:rPr>
        <w:t xml:space="preserve">Действия персонала при выявлении педикулёза сегодня регламентируются </w:t>
      </w:r>
      <w:r w:rsidRPr="00EF0EB8">
        <w:rPr>
          <w:rFonts w:ascii="Times New Roman" w:eastAsia="Times New Roman" w:hAnsi="Times New Roman" w:cs="Times New Roman"/>
          <w:bCs/>
          <w:color w:val="000000"/>
          <w:spacing w:val="-7"/>
          <w:sz w:val="24"/>
          <w:szCs w:val="24"/>
          <w:lang w:eastAsia="ru-RU"/>
        </w:rPr>
        <w:t>Приказом МЗ РФ № 342 от 26.11.1998 "Об усилении мероприятий по профилактике сыпного тифа и борьбе с педикулезом".</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color w:val="000000"/>
          <w:spacing w:val="-7"/>
          <w:sz w:val="24"/>
          <w:szCs w:val="24"/>
          <w:lang w:eastAsia="ru-RU"/>
        </w:rPr>
      </w:pPr>
      <w:r w:rsidRPr="00EF0EB8">
        <w:rPr>
          <w:rFonts w:ascii="Times New Roman" w:eastAsia="Times New Roman" w:hAnsi="Times New Roman" w:cs="Times New Roman"/>
          <w:bCs/>
          <w:color w:val="000000"/>
          <w:spacing w:val="-7"/>
          <w:sz w:val="24"/>
          <w:szCs w:val="24"/>
          <w:lang w:eastAsia="ru-RU"/>
        </w:rPr>
        <w:t xml:space="preserve">В приемном отделении имеется </w:t>
      </w:r>
      <w:proofErr w:type="spellStart"/>
      <w:r w:rsidRPr="00EF0EB8">
        <w:rPr>
          <w:rFonts w:ascii="Times New Roman" w:eastAsia="Times New Roman" w:hAnsi="Times New Roman" w:cs="Times New Roman"/>
          <w:bCs/>
          <w:color w:val="000000"/>
          <w:spacing w:val="-7"/>
          <w:sz w:val="24"/>
          <w:szCs w:val="24"/>
          <w:lang w:eastAsia="ru-RU"/>
        </w:rPr>
        <w:t>противопедикулёзная</w:t>
      </w:r>
      <w:proofErr w:type="spellEnd"/>
      <w:r w:rsidRPr="00EF0EB8">
        <w:rPr>
          <w:rFonts w:ascii="Times New Roman" w:eastAsia="Times New Roman" w:hAnsi="Times New Roman" w:cs="Times New Roman"/>
          <w:bCs/>
          <w:color w:val="000000"/>
          <w:spacing w:val="-7"/>
          <w:sz w:val="24"/>
          <w:szCs w:val="24"/>
          <w:lang w:eastAsia="ru-RU"/>
        </w:rPr>
        <w:t xml:space="preserve"> укладка, которая включает:</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color w:val="000000"/>
          <w:spacing w:val="-7"/>
          <w:sz w:val="24"/>
          <w:szCs w:val="24"/>
          <w:lang w:eastAsia="ru-RU"/>
        </w:rPr>
      </w:pPr>
      <w:r w:rsidRPr="00EF0EB8">
        <w:rPr>
          <w:rFonts w:ascii="Times New Roman" w:eastAsia="Times New Roman" w:hAnsi="Times New Roman" w:cs="Times New Roman"/>
          <w:color w:val="000000"/>
          <w:spacing w:val="-7"/>
          <w:sz w:val="24"/>
          <w:szCs w:val="24"/>
          <w:lang w:eastAsia="ru-RU"/>
        </w:rPr>
        <w:t>1. Клеенчатый или хлопчатобумажный мешок для сбора вещей пациента.</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color w:val="000000"/>
          <w:spacing w:val="-7"/>
          <w:sz w:val="24"/>
          <w:szCs w:val="24"/>
          <w:lang w:eastAsia="ru-RU"/>
        </w:rPr>
      </w:pPr>
      <w:r w:rsidRPr="00EF0EB8">
        <w:rPr>
          <w:rFonts w:ascii="Times New Roman" w:eastAsia="Times New Roman" w:hAnsi="Times New Roman" w:cs="Times New Roman"/>
          <w:color w:val="000000"/>
          <w:spacing w:val="-7"/>
          <w:sz w:val="24"/>
          <w:szCs w:val="24"/>
          <w:lang w:eastAsia="ru-RU"/>
        </w:rPr>
        <w:t>2. Оцинкованное ведро или лоток для сжигания или обеззараживания волос.</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color w:val="000000"/>
          <w:spacing w:val="-7"/>
          <w:sz w:val="24"/>
          <w:szCs w:val="24"/>
          <w:lang w:eastAsia="ru-RU"/>
        </w:rPr>
      </w:pPr>
      <w:r w:rsidRPr="00EF0EB8">
        <w:rPr>
          <w:rFonts w:ascii="Times New Roman" w:eastAsia="Times New Roman" w:hAnsi="Times New Roman" w:cs="Times New Roman"/>
          <w:color w:val="000000"/>
          <w:spacing w:val="-7"/>
          <w:sz w:val="24"/>
          <w:szCs w:val="24"/>
          <w:lang w:eastAsia="ru-RU"/>
        </w:rPr>
        <w:t>3. Клеенчатая пелерина.</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color w:val="000000"/>
          <w:spacing w:val="-7"/>
          <w:sz w:val="24"/>
          <w:szCs w:val="24"/>
          <w:lang w:eastAsia="ru-RU"/>
        </w:rPr>
      </w:pPr>
      <w:r w:rsidRPr="00EF0EB8">
        <w:rPr>
          <w:rFonts w:ascii="Times New Roman" w:eastAsia="Times New Roman" w:hAnsi="Times New Roman" w:cs="Times New Roman"/>
          <w:color w:val="000000"/>
          <w:spacing w:val="-7"/>
          <w:sz w:val="24"/>
          <w:szCs w:val="24"/>
          <w:lang w:eastAsia="ru-RU"/>
        </w:rPr>
        <w:t>4. Перчатки резиновые.</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color w:val="000000"/>
          <w:spacing w:val="-7"/>
          <w:sz w:val="24"/>
          <w:szCs w:val="24"/>
          <w:lang w:eastAsia="ru-RU"/>
        </w:rPr>
      </w:pPr>
      <w:r w:rsidRPr="00EF0EB8">
        <w:rPr>
          <w:rFonts w:ascii="Times New Roman" w:eastAsia="Times New Roman" w:hAnsi="Times New Roman" w:cs="Times New Roman"/>
          <w:color w:val="000000"/>
          <w:spacing w:val="-7"/>
          <w:sz w:val="24"/>
          <w:szCs w:val="24"/>
          <w:lang w:eastAsia="ru-RU"/>
        </w:rPr>
        <w:t>5. Ножницы.</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color w:val="000000"/>
          <w:spacing w:val="-7"/>
          <w:sz w:val="24"/>
          <w:szCs w:val="24"/>
          <w:lang w:eastAsia="ru-RU"/>
        </w:rPr>
      </w:pPr>
      <w:r w:rsidRPr="00EF0EB8">
        <w:rPr>
          <w:rFonts w:ascii="Times New Roman" w:eastAsia="Times New Roman" w:hAnsi="Times New Roman" w:cs="Times New Roman"/>
          <w:color w:val="000000"/>
          <w:spacing w:val="-7"/>
          <w:sz w:val="24"/>
          <w:szCs w:val="24"/>
          <w:lang w:eastAsia="ru-RU"/>
        </w:rPr>
        <w:t>6. Частый гребень (желательно металлический).</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color w:val="000000"/>
          <w:spacing w:val="-7"/>
          <w:sz w:val="24"/>
          <w:szCs w:val="24"/>
          <w:lang w:eastAsia="ru-RU"/>
        </w:rPr>
      </w:pPr>
      <w:r w:rsidRPr="00EF0EB8">
        <w:rPr>
          <w:rFonts w:ascii="Times New Roman" w:eastAsia="Times New Roman" w:hAnsi="Times New Roman" w:cs="Times New Roman"/>
          <w:color w:val="000000"/>
          <w:spacing w:val="-7"/>
          <w:sz w:val="24"/>
          <w:szCs w:val="24"/>
          <w:lang w:eastAsia="ru-RU"/>
        </w:rPr>
        <w:t>7. Машинка для стрижки волос.</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color w:val="000000"/>
          <w:spacing w:val="-7"/>
          <w:sz w:val="24"/>
          <w:szCs w:val="24"/>
          <w:lang w:eastAsia="ru-RU"/>
        </w:rPr>
      </w:pPr>
      <w:r w:rsidRPr="00EF0EB8">
        <w:rPr>
          <w:rFonts w:ascii="Times New Roman" w:eastAsia="Times New Roman" w:hAnsi="Times New Roman" w:cs="Times New Roman"/>
          <w:color w:val="000000"/>
          <w:spacing w:val="-7"/>
          <w:sz w:val="24"/>
          <w:szCs w:val="24"/>
          <w:lang w:eastAsia="ru-RU"/>
        </w:rPr>
        <w:t>8. Спиртовка.</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color w:val="000000"/>
          <w:spacing w:val="-7"/>
          <w:sz w:val="24"/>
          <w:szCs w:val="24"/>
          <w:lang w:eastAsia="ru-RU"/>
        </w:rPr>
      </w:pPr>
      <w:r w:rsidRPr="00EF0EB8">
        <w:rPr>
          <w:rFonts w:ascii="Times New Roman" w:eastAsia="Times New Roman" w:hAnsi="Times New Roman" w:cs="Times New Roman"/>
          <w:color w:val="000000"/>
          <w:spacing w:val="-7"/>
          <w:sz w:val="24"/>
          <w:szCs w:val="24"/>
          <w:lang w:eastAsia="ru-RU"/>
        </w:rPr>
        <w:t>9. Косынки (2 - 3 штуки).</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color w:val="000000"/>
          <w:spacing w:val="-7"/>
          <w:sz w:val="24"/>
          <w:szCs w:val="24"/>
          <w:lang w:eastAsia="ru-RU"/>
        </w:rPr>
      </w:pPr>
      <w:r w:rsidRPr="00EF0EB8">
        <w:rPr>
          <w:rFonts w:ascii="Times New Roman" w:eastAsia="Times New Roman" w:hAnsi="Times New Roman" w:cs="Times New Roman"/>
          <w:color w:val="000000"/>
          <w:spacing w:val="-7"/>
          <w:sz w:val="24"/>
          <w:szCs w:val="24"/>
          <w:lang w:eastAsia="ru-RU"/>
        </w:rPr>
        <w:t>10. Вата.</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color w:val="000000"/>
          <w:spacing w:val="-7"/>
          <w:sz w:val="24"/>
          <w:szCs w:val="24"/>
          <w:lang w:eastAsia="ru-RU"/>
        </w:rPr>
      </w:pPr>
      <w:r w:rsidRPr="00EF0EB8">
        <w:rPr>
          <w:rFonts w:ascii="Times New Roman" w:eastAsia="Times New Roman" w:hAnsi="Times New Roman" w:cs="Times New Roman"/>
          <w:color w:val="000000"/>
          <w:spacing w:val="-7"/>
          <w:sz w:val="24"/>
          <w:szCs w:val="24"/>
          <w:lang w:eastAsia="ru-RU"/>
        </w:rPr>
        <w:t>11. Столовый уксус или 5 - 10% уксусная кислота.</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color w:val="000000"/>
          <w:spacing w:val="-7"/>
          <w:sz w:val="24"/>
          <w:szCs w:val="24"/>
          <w:lang w:eastAsia="ru-RU"/>
        </w:rPr>
      </w:pPr>
      <w:r w:rsidRPr="00EF0EB8">
        <w:rPr>
          <w:rFonts w:ascii="Times New Roman" w:eastAsia="Times New Roman" w:hAnsi="Times New Roman" w:cs="Times New Roman"/>
          <w:color w:val="000000"/>
          <w:spacing w:val="-7"/>
          <w:sz w:val="24"/>
          <w:szCs w:val="24"/>
          <w:lang w:eastAsia="ru-RU"/>
        </w:rPr>
        <w:t>12. Препараты для уничтожения головных вшей.</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color w:val="000000"/>
          <w:spacing w:val="-7"/>
          <w:sz w:val="24"/>
          <w:szCs w:val="24"/>
          <w:lang w:eastAsia="ru-RU"/>
        </w:rPr>
      </w:pPr>
      <w:r w:rsidRPr="00EF0EB8">
        <w:rPr>
          <w:rFonts w:ascii="Times New Roman" w:eastAsia="Times New Roman" w:hAnsi="Times New Roman" w:cs="Times New Roman"/>
          <w:color w:val="000000"/>
          <w:spacing w:val="-7"/>
          <w:sz w:val="24"/>
          <w:szCs w:val="24"/>
          <w:lang w:eastAsia="ru-RU"/>
        </w:rPr>
        <w:t>13. Препараты для дезинсекции белья.</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color w:val="000000"/>
          <w:spacing w:val="-7"/>
          <w:sz w:val="24"/>
          <w:szCs w:val="24"/>
          <w:lang w:eastAsia="ru-RU"/>
        </w:rPr>
      </w:pPr>
      <w:r w:rsidRPr="00EF0EB8">
        <w:rPr>
          <w:rFonts w:ascii="Times New Roman" w:eastAsia="Times New Roman" w:hAnsi="Times New Roman" w:cs="Times New Roman"/>
          <w:color w:val="000000"/>
          <w:spacing w:val="-7"/>
          <w:sz w:val="24"/>
          <w:szCs w:val="24"/>
          <w:lang w:eastAsia="ru-RU"/>
        </w:rPr>
        <w:t>14. Препараты для дезинсекции помещений.</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color w:val="000000"/>
          <w:spacing w:val="-7"/>
          <w:sz w:val="24"/>
          <w:szCs w:val="24"/>
          <w:lang w:eastAsia="ru-RU"/>
        </w:rPr>
      </w:pP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color w:val="000000"/>
          <w:spacing w:val="-7"/>
          <w:sz w:val="24"/>
          <w:szCs w:val="24"/>
          <w:lang w:eastAsia="ru-RU"/>
        </w:rPr>
      </w:pPr>
      <w:r w:rsidRPr="00EF0EB8">
        <w:rPr>
          <w:rFonts w:ascii="Times New Roman" w:eastAsia="Times New Roman" w:hAnsi="Times New Roman" w:cs="Times New Roman"/>
          <w:color w:val="000000"/>
          <w:spacing w:val="-7"/>
          <w:sz w:val="24"/>
          <w:szCs w:val="24"/>
          <w:lang w:eastAsia="ru-RU"/>
        </w:rPr>
        <w:t xml:space="preserve">В настоящее время </w:t>
      </w:r>
      <w:proofErr w:type="spellStart"/>
      <w:r w:rsidRPr="00EF0EB8">
        <w:rPr>
          <w:rFonts w:ascii="Times New Roman" w:eastAsia="Times New Roman" w:hAnsi="Times New Roman" w:cs="Times New Roman"/>
          <w:color w:val="000000"/>
          <w:spacing w:val="-7"/>
          <w:sz w:val="24"/>
          <w:szCs w:val="24"/>
          <w:lang w:eastAsia="ru-RU"/>
        </w:rPr>
        <w:t>педикулицидных</w:t>
      </w:r>
      <w:proofErr w:type="spellEnd"/>
      <w:r w:rsidRPr="00EF0EB8">
        <w:rPr>
          <w:rFonts w:ascii="Times New Roman" w:eastAsia="Times New Roman" w:hAnsi="Times New Roman" w:cs="Times New Roman"/>
          <w:color w:val="000000"/>
          <w:spacing w:val="-7"/>
          <w:sz w:val="24"/>
          <w:szCs w:val="24"/>
          <w:lang w:eastAsia="ru-RU"/>
        </w:rPr>
        <w:t xml:space="preserve"> средств, разрешённых к применению на территории РФ, достаточно много.</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
          <w:color w:val="000000"/>
          <w:spacing w:val="-7"/>
          <w:sz w:val="24"/>
          <w:szCs w:val="24"/>
          <w:lang w:eastAsia="ru-RU"/>
        </w:rPr>
      </w:pPr>
      <w:proofErr w:type="spellStart"/>
      <w:r w:rsidRPr="00EF0EB8">
        <w:rPr>
          <w:rFonts w:ascii="Times New Roman" w:eastAsia="Times New Roman" w:hAnsi="Times New Roman" w:cs="Times New Roman"/>
          <w:b/>
          <w:color w:val="000000"/>
          <w:spacing w:val="-7"/>
          <w:sz w:val="24"/>
          <w:szCs w:val="24"/>
          <w:lang w:eastAsia="ru-RU"/>
        </w:rPr>
        <w:t>Педикулицидные</w:t>
      </w:r>
      <w:proofErr w:type="spellEnd"/>
      <w:r w:rsidRPr="00EF0EB8">
        <w:rPr>
          <w:rFonts w:ascii="Times New Roman" w:eastAsia="Times New Roman" w:hAnsi="Times New Roman" w:cs="Times New Roman"/>
          <w:b/>
          <w:color w:val="000000"/>
          <w:spacing w:val="-7"/>
          <w:sz w:val="24"/>
          <w:szCs w:val="24"/>
          <w:lang w:eastAsia="ru-RU"/>
        </w:rPr>
        <w:t xml:space="preserve"> средства, разрешённые к применению на территории РФ</w:t>
      </w:r>
    </w:p>
    <w:tbl>
      <w:tblPr>
        <w:tblW w:w="9499" w:type="dxa"/>
        <w:tblInd w:w="40" w:type="dxa"/>
        <w:tblLayout w:type="fixed"/>
        <w:tblCellMar>
          <w:left w:w="40" w:type="dxa"/>
          <w:right w:w="40" w:type="dxa"/>
        </w:tblCellMar>
        <w:tblLook w:val="0000" w:firstRow="0" w:lastRow="0" w:firstColumn="0" w:lastColumn="0" w:noHBand="0" w:noVBand="0"/>
      </w:tblPr>
      <w:tblGrid>
        <w:gridCol w:w="4797"/>
        <w:gridCol w:w="4693"/>
        <w:gridCol w:w="9"/>
      </w:tblGrid>
      <w:tr w:rsidR="00EF0EB8" w:rsidRPr="00EF0EB8" w:rsidTr="00EF0EB8">
        <w:tblPrEx>
          <w:tblCellMar>
            <w:top w:w="0" w:type="dxa"/>
            <w:bottom w:w="0" w:type="dxa"/>
          </w:tblCellMar>
        </w:tblPrEx>
        <w:trPr>
          <w:trHeight w:hRule="exact" w:val="510"/>
        </w:trPr>
        <w:tc>
          <w:tcPr>
            <w:tcW w:w="4797" w:type="dxa"/>
            <w:tcBorders>
              <w:top w:val="single" w:sz="6" w:space="0" w:color="auto"/>
              <w:left w:val="single" w:sz="6" w:space="0" w:color="auto"/>
              <w:bottom w:val="single" w:sz="6" w:space="0" w:color="auto"/>
              <w:right w:val="single" w:sz="6" w:space="0" w:color="auto"/>
            </w:tcBorders>
            <w:shd w:val="clear" w:color="auto" w:fill="FFFFFF"/>
          </w:tcPr>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
                <w:sz w:val="24"/>
                <w:szCs w:val="24"/>
                <w:lang w:eastAsia="ru-RU"/>
              </w:rPr>
            </w:pPr>
            <w:proofErr w:type="spellStart"/>
            <w:r w:rsidRPr="00EF0EB8">
              <w:rPr>
                <w:rFonts w:ascii="Times New Roman" w:eastAsia="Times New Roman" w:hAnsi="Times New Roman" w:cs="Times New Roman"/>
                <w:b/>
                <w:sz w:val="24"/>
                <w:szCs w:val="24"/>
                <w:lang w:eastAsia="ru-RU"/>
              </w:rPr>
              <w:t>Педикулицидное</w:t>
            </w:r>
            <w:proofErr w:type="spellEnd"/>
            <w:r w:rsidRPr="00EF0EB8">
              <w:rPr>
                <w:rFonts w:ascii="Times New Roman" w:eastAsia="Times New Roman" w:hAnsi="Times New Roman" w:cs="Times New Roman"/>
                <w:b/>
                <w:sz w:val="24"/>
                <w:szCs w:val="24"/>
                <w:lang w:eastAsia="ru-RU"/>
              </w:rPr>
              <w:t xml:space="preserve"> </w:t>
            </w:r>
            <w:r w:rsidRPr="00EF0EB8">
              <w:rPr>
                <w:rFonts w:ascii="Times New Roman" w:eastAsia="Times New Roman" w:hAnsi="Times New Roman" w:cs="Times New Roman"/>
                <w:b/>
                <w:bCs/>
                <w:sz w:val="24"/>
                <w:szCs w:val="24"/>
                <w:lang w:eastAsia="ru-RU"/>
              </w:rPr>
              <w:t>средство – форма выпуска</w:t>
            </w:r>
          </w:p>
        </w:tc>
        <w:tc>
          <w:tcPr>
            <w:tcW w:w="4702" w:type="dxa"/>
            <w:gridSpan w:val="2"/>
            <w:tcBorders>
              <w:top w:val="single" w:sz="6" w:space="0" w:color="auto"/>
              <w:left w:val="single" w:sz="6" w:space="0" w:color="auto"/>
              <w:bottom w:val="single" w:sz="6" w:space="0" w:color="auto"/>
              <w:right w:val="single" w:sz="6" w:space="0" w:color="auto"/>
            </w:tcBorders>
            <w:shd w:val="clear" w:color="auto" w:fill="FFFFFF"/>
          </w:tcPr>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0EB8">
              <w:rPr>
                <w:rFonts w:ascii="Times New Roman" w:eastAsia="Times New Roman" w:hAnsi="Times New Roman" w:cs="Times New Roman"/>
                <w:b/>
                <w:bCs/>
                <w:sz w:val="24"/>
                <w:szCs w:val="24"/>
                <w:lang w:eastAsia="ru-RU"/>
              </w:rPr>
              <w:t>Назначение</w:t>
            </w:r>
          </w:p>
        </w:tc>
      </w:tr>
      <w:tr w:rsidR="00EF0EB8" w:rsidRPr="00EF0EB8" w:rsidTr="00EF0EB8">
        <w:tblPrEx>
          <w:tblCellMar>
            <w:top w:w="0" w:type="dxa"/>
            <w:bottom w:w="0" w:type="dxa"/>
          </w:tblCellMar>
        </w:tblPrEx>
        <w:trPr>
          <w:trHeight w:hRule="exact" w:val="596"/>
        </w:trPr>
        <w:tc>
          <w:tcPr>
            <w:tcW w:w="4797" w:type="dxa"/>
            <w:tcBorders>
              <w:top w:val="single" w:sz="6" w:space="0" w:color="auto"/>
              <w:left w:val="single" w:sz="6" w:space="0" w:color="auto"/>
              <w:bottom w:val="single" w:sz="6" w:space="0" w:color="auto"/>
              <w:right w:val="single" w:sz="6" w:space="0" w:color="auto"/>
            </w:tcBorders>
            <w:shd w:val="clear" w:color="auto" w:fill="FFFFFF"/>
          </w:tcPr>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sz w:val="24"/>
                <w:szCs w:val="24"/>
                <w:lang w:eastAsia="ru-RU"/>
              </w:rPr>
            </w:pPr>
            <w:proofErr w:type="spellStart"/>
            <w:r w:rsidRPr="00EF0EB8">
              <w:rPr>
                <w:rFonts w:ascii="Times New Roman" w:eastAsia="Times New Roman" w:hAnsi="Times New Roman" w:cs="Times New Roman"/>
                <w:sz w:val="24"/>
                <w:szCs w:val="24"/>
                <w:lang w:eastAsia="ru-RU"/>
              </w:rPr>
              <w:t>Валитен</w:t>
            </w:r>
            <w:proofErr w:type="spellEnd"/>
            <w:r w:rsidRPr="00EF0EB8">
              <w:rPr>
                <w:rFonts w:ascii="Times New Roman" w:eastAsia="Times New Roman" w:hAnsi="Times New Roman" w:cs="Times New Roman"/>
                <w:sz w:val="24"/>
                <w:szCs w:val="24"/>
                <w:lang w:eastAsia="ru-RU"/>
              </w:rPr>
              <w:t xml:space="preserve"> — водно-спиртовой лосьон на основе </w:t>
            </w:r>
            <w:proofErr w:type="spellStart"/>
            <w:r w:rsidRPr="00EF0EB8">
              <w:rPr>
                <w:rFonts w:ascii="Times New Roman" w:eastAsia="Times New Roman" w:hAnsi="Times New Roman" w:cs="Times New Roman"/>
                <w:sz w:val="24"/>
                <w:szCs w:val="24"/>
                <w:lang w:eastAsia="ru-RU"/>
              </w:rPr>
              <w:t>сумитрина</w:t>
            </w:r>
            <w:proofErr w:type="spellEnd"/>
          </w:p>
        </w:tc>
        <w:tc>
          <w:tcPr>
            <w:tcW w:w="4702" w:type="dxa"/>
            <w:gridSpan w:val="2"/>
            <w:tcBorders>
              <w:top w:val="single" w:sz="6" w:space="0" w:color="auto"/>
              <w:left w:val="single" w:sz="6" w:space="0" w:color="auto"/>
              <w:bottom w:val="single" w:sz="6" w:space="0" w:color="auto"/>
              <w:right w:val="single" w:sz="6" w:space="0" w:color="auto"/>
            </w:tcBorders>
            <w:shd w:val="clear" w:color="auto" w:fill="FFFFFF"/>
          </w:tcPr>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0EB8">
              <w:rPr>
                <w:rFonts w:ascii="Times New Roman" w:eastAsia="Times New Roman" w:hAnsi="Times New Roman" w:cs="Times New Roman"/>
                <w:sz w:val="24"/>
                <w:szCs w:val="24"/>
                <w:lang w:eastAsia="ru-RU"/>
              </w:rPr>
              <w:t>Головной педикулёз</w:t>
            </w:r>
          </w:p>
        </w:tc>
      </w:tr>
      <w:tr w:rsidR="00EF0EB8" w:rsidRPr="00EF0EB8" w:rsidTr="00EF0EB8">
        <w:tblPrEx>
          <w:tblCellMar>
            <w:top w:w="0" w:type="dxa"/>
            <w:bottom w:w="0" w:type="dxa"/>
          </w:tblCellMar>
        </w:tblPrEx>
        <w:trPr>
          <w:trHeight w:hRule="exact" w:val="288"/>
        </w:trPr>
        <w:tc>
          <w:tcPr>
            <w:tcW w:w="4797" w:type="dxa"/>
            <w:tcBorders>
              <w:top w:val="single" w:sz="6" w:space="0" w:color="auto"/>
              <w:left w:val="single" w:sz="6" w:space="0" w:color="auto"/>
              <w:bottom w:val="single" w:sz="6" w:space="0" w:color="auto"/>
              <w:right w:val="single" w:sz="6" w:space="0" w:color="auto"/>
            </w:tcBorders>
            <w:shd w:val="clear" w:color="auto" w:fill="FFFFFF"/>
          </w:tcPr>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sz w:val="24"/>
                <w:szCs w:val="24"/>
                <w:lang w:eastAsia="ru-RU"/>
              </w:rPr>
            </w:pPr>
            <w:proofErr w:type="spellStart"/>
            <w:r w:rsidRPr="00EF0EB8">
              <w:rPr>
                <w:rFonts w:ascii="Times New Roman" w:eastAsia="Times New Roman" w:hAnsi="Times New Roman" w:cs="Times New Roman"/>
                <w:sz w:val="24"/>
                <w:szCs w:val="24"/>
                <w:lang w:eastAsia="ru-RU"/>
              </w:rPr>
              <w:t>Авирон</w:t>
            </w:r>
            <w:proofErr w:type="spellEnd"/>
            <w:r w:rsidRPr="00EF0EB8">
              <w:rPr>
                <w:rFonts w:ascii="Times New Roman" w:eastAsia="Times New Roman" w:hAnsi="Times New Roman" w:cs="Times New Roman"/>
                <w:sz w:val="24"/>
                <w:szCs w:val="24"/>
                <w:lang w:eastAsia="ru-RU"/>
              </w:rPr>
              <w:t xml:space="preserve"> (таблетка)</w:t>
            </w:r>
          </w:p>
        </w:tc>
        <w:tc>
          <w:tcPr>
            <w:tcW w:w="4702" w:type="dxa"/>
            <w:gridSpan w:val="2"/>
            <w:tcBorders>
              <w:top w:val="single" w:sz="6" w:space="0" w:color="auto"/>
              <w:left w:val="single" w:sz="6" w:space="0" w:color="auto"/>
              <w:bottom w:val="single" w:sz="6" w:space="0" w:color="auto"/>
              <w:right w:val="single" w:sz="6" w:space="0" w:color="auto"/>
            </w:tcBorders>
            <w:shd w:val="clear" w:color="auto" w:fill="FFFFFF"/>
          </w:tcPr>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0EB8">
              <w:rPr>
                <w:rFonts w:ascii="Times New Roman" w:eastAsia="Times New Roman" w:hAnsi="Times New Roman" w:cs="Times New Roman"/>
                <w:sz w:val="24"/>
                <w:szCs w:val="24"/>
                <w:lang w:eastAsia="ru-RU"/>
              </w:rPr>
              <w:t>Головной, лобковый педикулёз</w:t>
            </w:r>
          </w:p>
        </w:tc>
      </w:tr>
      <w:tr w:rsidR="00EF0EB8" w:rsidRPr="00EF0EB8" w:rsidTr="00EF0EB8">
        <w:tblPrEx>
          <w:tblCellMar>
            <w:top w:w="0" w:type="dxa"/>
            <w:bottom w:w="0" w:type="dxa"/>
          </w:tblCellMar>
        </w:tblPrEx>
        <w:trPr>
          <w:trHeight w:hRule="exact" w:val="502"/>
        </w:trPr>
        <w:tc>
          <w:tcPr>
            <w:tcW w:w="4797" w:type="dxa"/>
            <w:tcBorders>
              <w:top w:val="single" w:sz="6" w:space="0" w:color="auto"/>
              <w:left w:val="single" w:sz="6" w:space="0" w:color="auto"/>
              <w:bottom w:val="single" w:sz="6" w:space="0" w:color="auto"/>
              <w:right w:val="single" w:sz="6" w:space="0" w:color="auto"/>
            </w:tcBorders>
            <w:shd w:val="clear" w:color="auto" w:fill="FFFFFF"/>
          </w:tcPr>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sz w:val="24"/>
                <w:szCs w:val="24"/>
                <w:lang w:eastAsia="ru-RU"/>
              </w:rPr>
            </w:pPr>
            <w:proofErr w:type="spellStart"/>
            <w:r w:rsidRPr="00EF0EB8">
              <w:rPr>
                <w:rFonts w:ascii="Times New Roman" w:eastAsia="Times New Roman" w:hAnsi="Times New Roman" w:cs="Times New Roman"/>
                <w:sz w:val="24"/>
                <w:szCs w:val="24"/>
                <w:lang w:eastAsia="ru-RU"/>
              </w:rPr>
              <w:lastRenderedPageBreak/>
              <w:t>Флороцид</w:t>
            </w:r>
            <w:proofErr w:type="spellEnd"/>
            <w:r w:rsidRPr="00EF0EB8">
              <w:rPr>
                <w:rFonts w:ascii="Times New Roman" w:eastAsia="Times New Roman" w:hAnsi="Times New Roman" w:cs="Times New Roman"/>
                <w:sz w:val="24"/>
                <w:szCs w:val="24"/>
                <w:lang w:eastAsia="ru-RU"/>
              </w:rPr>
              <w:t xml:space="preserve"> — водно-спиртовой лосьон</w:t>
            </w:r>
          </w:p>
        </w:tc>
        <w:tc>
          <w:tcPr>
            <w:tcW w:w="4702" w:type="dxa"/>
            <w:gridSpan w:val="2"/>
            <w:tcBorders>
              <w:top w:val="single" w:sz="6" w:space="0" w:color="auto"/>
              <w:left w:val="single" w:sz="6" w:space="0" w:color="auto"/>
              <w:bottom w:val="single" w:sz="6" w:space="0" w:color="auto"/>
              <w:right w:val="single" w:sz="6" w:space="0" w:color="auto"/>
            </w:tcBorders>
            <w:shd w:val="clear" w:color="auto" w:fill="FFFFFF"/>
          </w:tcPr>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0EB8">
              <w:rPr>
                <w:rFonts w:ascii="Times New Roman" w:eastAsia="Times New Roman" w:hAnsi="Times New Roman" w:cs="Times New Roman"/>
                <w:sz w:val="24"/>
                <w:szCs w:val="24"/>
                <w:lang w:eastAsia="ru-RU"/>
              </w:rPr>
              <w:t>Головной и лобковый педикулёз</w:t>
            </w:r>
          </w:p>
        </w:tc>
      </w:tr>
      <w:tr w:rsidR="00EF0EB8" w:rsidRPr="00EF0EB8" w:rsidTr="00EF0EB8">
        <w:tblPrEx>
          <w:tblCellMar>
            <w:top w:w="0" w:type="dxa"/>
            <w:bottom w:w="0" w:type="dxa"/>
          </w:tblCellMar>
        </w:tblPrEx>
        <w:trPr>
          <w:trHeight w:hRule="exact" w:val="288"/>
        </w:trPr>
        <w:tc>
          <w:tcPr>
            <w:tcW w:w="4797" w:type="dxa"/>
            <w:tcBorders>
              <w:top w:val="single" w:sz="6" w:space="0" w:color="auto"/>
              <w:left w:val="single" w:sz="6" w:space="0" w:color="auto"/>
              <w:bottom w:val="single" w:sz="6" w:space="0" w:color="auto"/>
              <w:right w:val="single" w:sz="6" w:space="0" w:color="auto"/>
            </w:tcBorders>
            <w:shd w:val="clear" w:color="auto" w:fill="FFFFFF"/>
          </w:tcPr>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sz w:val="24"/>
                <w:szCs w:val="24"/>
                <w:lang w:eastAsia="ru-RU"/>
              </w:rPr>
            </w:pPr>
            <w:proofErr w:type="spellStart"/>
            <w:r w:rsidRPr="00EF0EB8">
              <w:rPr>
                <w:rFonts w:ascii="Times New Roman" w:eastAsia="Times New Roman" w:hAnsi="Times New Roman" w:cs="Times New Roman"/>
                <w:sz w:val="24"/>
                <w:szCs w:val="24"/>
                <w:lang w:eastAsia="ru-RU"/>
              </w:rPr>
              <w:t>Опафос</w:t>
            </w:r>
            <w:proofErr w:type="spellEnd"/>
            <w:r w:rsidRPr="00EF0EB8">
              <w:rPr>
                <w:rFonts w:ascii="Times New Roman" w:eastAsia="Times New Roman" w:hAnsi="Times New Roman" w:cs="Times New Roman"/>
                <w:sz w:val="24"/>
                <w:szCs w:val="24"/>
                <w:lang w:eastAsia="ru-RU"/>
              </w:rPr>
              <w:t xml:space="preserve"> — таблетки, капсулы</w:t>
            </w:r>
          </w:p>
        </w:tc>
        <w:tc>
          <w:tcPr>
            <w:tcW w:w="4702" w:type="dxa"/>
            <w:gridSpan w:val="2"/>
            <w:tcBorders>
              <w:top w:val="single" w:sz="6" w:space="0" w:color="auto"/>
              <w:left w:val="single" w:sz="6" w:space="0" w:color="auto"/>
              <w:bottom w:val="single" w:sz="6" w:space="0" w:color="auto"/>
              <w:right w:val="single" w:sz="6" w:space="0" w:color="auto"/>
            </w:tcBorders>
            <w:shd w:val="clear" w:color="auto" w:fill="FFFFFF"/>
          </w:tcPr>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0EB8">
              <w:rPr>
                <w:rFonts w:ascii="Times New Roman" w:eastAsia="Times New Roman" w:hAnsi="Times New Roman" w:cs="Times New Roman"/>
                <w:sz w:val="24"/>
                <w:szCs w:val="24"/>
                <w:lang w:eastAsia="ru-RU"/>
              </w:rPr>
              <w:t>Головной педикулёз</w:t>
            </w:r>
          </w:p>
        </w:tc>
      </w:tr>
      <w:tr w:rsidR="00EF0EB8" w:rsidRPr="00EF0EB8" w:rsidTr="00EF0EB8">
        <w:tblPrEx>
          <w:tblCellMar>
            <w:top w:w="0" w:type="dxa"/>
            <w:bottom w:w="0" w:type="dxa"/>
          </w:tblCellMar>
        </w:tblPrEx>
        <w:trPr>
          <w:trHeight w:hRule="exact" w:val="288"/>
        </w:trPr>
        <w:tc>
          <w:tcPr>
            <w:tcW w:w="4797" w:type="dxa"/>
            <w:tcBorders>
              <w:top w:val="single" w:sz="6" w:space="0" w:color="auto"/>
              <w:left w:val="single" w:sz="6" w:space="0" w:color="auto"/>
              <w:bottom w:val="single" w:sz="6" w:space="0" w:color="auto"/>
              <w:right w:val="single" w:sz="6" w:space="0" w:color="auto"/>
            </w:tcBorders>
            <w:shd w:val="clear" w:color="auto" w:fill="FFFFFF"/>
          </w:tcPr>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sz w:val="24"/>
                <w:szCs w:val="24"/>
                <w:lang w:eastAsia="ru-RU"/>
              </w:rPr>
            </w:pPr>
            <w:proofErr w:type="spellStart"/>
            <w:r w:rsidRPr="00EF0EB8">
              <w:rPr>
                <w:rFonts w:ascii="Times New Roman" w:eastAsia="Times New Roman" w:hAnsi="Times New Roman" w:cs="Times New Roman"/>
                <w:sz w:val="24"/>
                <w:szCs w:val="24"/>
                <w:lang w:eastAsia="ru-RU"/>
              </w:rPr>
              <w:t>Ниттифор</w:t>
            </w:r>
            <w:proofErr w:type="spellEnd"/>
            <w:r w:rsidRPr="00EF0EB8">
              <w:rPr>
                <w:rFonts w:ascii="Times New Roman" w:eastAsia="Times New Roman" w:hAnsi="Times New Roman" w:cs="Times New Roman"/>
                <w:sz w:val="24"/>
                <w:szCs w:val="24"/>
                <w:lang w:eastAsia="ru-RU"/>
              </w:rPr>
              <w:t xml:space="preserve"> — лосьон</w:t>
            </w:r>
          </w:p>
        </w:tc>
        <w:tc>
          <w:tcPr>
            <w:tcW w:w="4702" w:type="dxa"/>
            <w:gridSpan w:val="2"/>
            <w:tcBorders>
              <w:top w:val="single" w:sz="6" w:space="0" w:color="auto"/>
              <w:left w:val="single" w:sz="6" w:space="0" w:color="auto"/>
              <w:bottom w:val="single" w:sz="6" w:space="0" w:color="auto"/>
              <w:right w:val="single" w:sz="6" w:space="0" w:color="auto"/>
            </w:tcBorders>
            <w:shd w:val="clear" w:color="auto" w:fill="FFFFFF"/>
          </w:tcPr>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0EB8">
              <w:rPr>
                <w:rFonts w:ascii="Times New Roman" w:eastAsia="Times New Roman" w:hAnsi="Times New Roman" w:cs="Times New Roman"/>
                <w:sz w:val="24"/>
                <w:szCs w:val="24"/>
                <w:lang w:eastAsia="ru-RU"/>
              </w:rPr>
              <w:t>Головной, лобковый педикулёз</w:t>
            </w:r>
          </w:p>
        </w:tc>
      </w:tr>
      <w:tr w:rsidR="00EF0EB8" w:rsidRPr="00EF0EB8" w:rsidTr="00EF0EB8">
        <w:tblPrEx>
          <w:tblCellMar>
            <w:top w:w="0" w:type="dxa"/>
            <w:bottom w:w="0" w:type="dxa"/>
          </w:tblCellMar>
        </w:tblPrEx>
        <w:trPr>
          <w:trHeight w:hRule="exact" w:val="304"/>
        </w:trPr>
        <w:tc>
          <w:tcPr>
            <w:tcW w:w="4797" w:type="dxa"/>
            <w:tcBorders>
              <w:top w:val="single" w:sz="6" w:space="0" w:color="auto"/>
              <w:left w:val="single" w:sz="6" w:space="0" w:color="auto"/>
              <w:bottom w:val="single" w:sz="6" w:space="0" w:color="auto"/>
              <w:right w:val="single" w:sz="6" w:space="0" w:color="auto"/>
            </w:tcBorders>
            <w:shd w:val="clear" w:color="auto" w:fill="FFFFFF"/>
          </w:tcPr>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sz w:val="24"/>
                <w:szCs w:val="24"/>
                <w:lang w:eastAsia="ru-RU"/>
              </w:rPr>
            </w:pPr>
            <w:proofErr w:type="spellStart"/>
            <w:r w:rsidRPr="00EF0EB8">
              <w:rPr>
                <w:rFonts w:ascii="Times New Roman" w:eastAsia="Times New Roman" w:hAnsi="Times New Roman" w:cs="Times New Roman"/>
                <w:sz w:val="24"/>
                <w:szCs w:val="24"/>
                <w:lang w:eastAsia="ru-RU"/>
              </w:rPr>
              <w:t>Ланцид</w:t>
            </w:r>
            <w:proofErr w:type="spellEnd"/>
            <w:r w:rsidRPr="00EF0EB8">
              <w:rPr>
                <w:rFonts w:ascii="Times New Roman" w:eastAsia="Times New Roman" w:hAnsi="Times New Roman" w:cs="Times New Roman"/>
                <w:sz w:val="24"/>
                <w:szCs w:val="24"/>
                <w:lang w:eastAsia="ru-RU"/>
              </w:rPr>
              <w:t xml:space="preserve"> — лосьон</w:t>
            </w:r>
          </w:p>
        </w:tc>
        <w:tc>
          <w:tcPr>
            <w:tcW w:w="4702" w:type="dxa"/>
            <w:gridSpan w:val="2"/>
            <w:tcBorders>
              <w:top w:val="single" w:sz="6" w:space="0" w:color="auto"/>
              <w:left w:val="single" w:sz="6" w:space="0" w:color="auto"/>
              <w:bottom w:val="single" w:sz="6" w:space="0" w:color="auto"/>
              <w:right w:val="single" w:sz="6" w:space="0" w:color="auto"/>
            </w:tcBorders>
            <w:shd w:val="clear" w:color="auto" w:fill="FFFFFF"/>
          </w:tcPr>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0EB8">
              <w:rPr>
                <w:rFonts w:ascii="Times New Roman" w:eastAsia="Times New Roman" w:hAnsi="Times New Roman" w:cs="Times New Roman"/>
                <w:sz w:val="24"/>
                <w:szCs w:val="24"/>
                <w:lang w:eastAsia="ru-RU"/>
              </w:rPr>
              <w:t>Головной, лобковый педикулёз</w:t>
            </w:r>
          </w:p>
        </w:tc>
      </w:tr>
      <w:tr w:rsidR="00EF0EB8" w:rsidRPr="00EF0EB8" w:rsidTr="00EF0EB8">
        <w:tblPrEx>
          <w:tblCellMar>
            <w:top w:w="0" w:type="dxa"/>
            <w:bottom w:w="0" w:type="dxa"/>
          </w:tblCellMar>
        </w:tblPrEx>
        <w:trPr>
          <w:gridAfter w:val="1"/>
          <w:wAfter w:w="9" w:type="dxa"/>
          <w:trHeight w:hRule="exact" w:val="296"/>
        </w:trPr>
        <w:tc>
          <w:tcPr>
            <w:tcW w:w="4797" w:type="dxa"/>
            <w:tcBorders>
              <w:top w:val="single" w:sz="6" w:space="0" w:color="auto"/>
              <w:left w:val="single" w:sz="6" w:space="0" w:color="auto"/>
              <w:bottom w:val="single" w:sz="6" w:space="0" w:color="auto"/>
              <w:right w:val="single" w:sz="6" w:space="0" w:color="auto"/>
            </w:tcBorders>
            <w:shd w:val="clear" w:color="auto" w:fill="FFFFFF"/>
          </w:tcPr>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sz w:val="24"/>
                <w:szCs w:val="24"/>
                <w:lang w:eastAsia="ru-RU"/>
              </w:rPr>
            </w:pPr>
            <w:proofErr w:type="spellStart"/>
            <w:r w:rsidRPr="00EF0EB8">
              <w:rPr>
                <w:rFonts w:ascii="Times New Roman" w:eastAsia="Times New Roman" w:hAnsi="Times New Roman" w:cs="Times New Roman"/>
                <w:sz w:val="24"/>
                <w:szCs w:val="24"/>
                <w:lang w:eastAsia="ru-RU"/>
              </w:rPr>
              <w:t>Гринцид</w:t>
            </w:r>
            <w:proofErr w:type="spellEnd"/>
            <w:r w:rsidRPr="00EF0EB8">
              <w:rPr>
                <w:rFonts w:ascii="Times New Roman" w:eastAsia="Times New Roman" w:hAnsi="Times New Roman" w:cs="Times New Roman"/>
                <w:sz w:val="24"/>
                <w:szCs w:val="24"/>
                <w:lang w:eastAsia="ru-RU"/>
              </w:rPr>
              <w:t xml:space="preserve"> — лосьон</w:t>
            </w:r>
          </w:p>
        </w:tc>
        <w:tc>
          <w:tcPr>
            <w:tcW w:w="4693" w:type="dxa"/>
            <w:tcBorders>
              <w:top w:val="single" w:sz="6" w:space="0" w:color="auto"/>
              <w:left w:val="single" w:sz="6" w:space="0" w:color="auto"/>
              <w:bottom w:val="single" w:sz="6" w:space="0" w:color="auto"/>
              <w:right w:val="single" w:sz="6" w:space="0" w:color="auto"/>
            </w:tcBorders>
            <w:shd w:val="clear" w:color="auto" w:fill="FFFFFF"/>
          </w:tcPr>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0EB8">
              <w:rPr>
                <w:rFonts w:ascii="Times New Roman" w:eastAsia="Times New Roman" w:hAnsi="Times New Roman" w:cs="Times New Roman"/>
                <w:sz w:val="24"/>
                <w:szCs w:val="24"/>
                <w:lang w:eastAsia="ru-RU"/>
              </w:rPr>
              <w:t>Головной, лобковый педикулёз</w:t>
            </w:r>
          </w:p>
        </w:tc>
      </w:tr>
      <w:tr w:rsidR="00EF0EB8" w:rsidRPr="00EF0EB8" w:rsidTr="00EF0EB8">
        <w:tblPrEx>
          <w:tblCellMar>
            <w:top w:w="0" w:type="dxa"/>
            <w:bottom w:w="0" w:type="dxa"/>
          </w:tblCellMar>
        </w:tblPrEx>
        <w:trPr>
          <w:gridAfter w:val="1"/>
          <w:wAfter w:w="9" w:type="dxa"/>
          <w:trHeight w:hRule="exact" w:val="288"/>
        </w:trPr>
        <w:tc>
          <w:tcPr>
            <w:tcW w:w="4797" w:type="dxa"/>
            <w:tcBorders>
              <w:top w:val="single" w:sz="6" w:space="0" w:color="auto"/>
              <w:left w:val="single" w:sz="6" w:space="0" w:color="auto"/>
              <w:bottom w:val="single" w:sz="6" w:space="0" w:color="auto"/>
              <w:right w:val="single" w:sz="6" w:space="0" w:color="auto"/>
            </w:tcBorders>
            <w:shd w:val="clear" w:color="auto" w:fill="FFFFFF"/>
          </w:tcPr>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sz w:val="24"/>
                <w:szCs w:val="24"/>
                <w:lang w:eastAsia="ru-RU"/>
              </w:rPr>
            </w:pPr>
            <w:proofErr w:type="spellStart"/>
            <w:r w:rsidRPr="00EF0EB8">
              <w:rPr>
                <w:rFonts w:ascii="Times New Roman" w:eastAsia="Times New Roman" w:hAnsi="Times New Roman" w:cs="Times New Roman"/>
                <w:sz w:val="24"/>
                <w:szCs w:val="24"/>
                <w:lang w:eastAsia="ru-RU"/>
              </w:rPr>
              <w:t>Перфолон</w:t>
            </w:r>
            <w:proofErr w:type="spellEnd"/>
            <w:r w:rsidRPr="00EF0EB8">
              <w:rPr>
                <w:rFonts w:ascii="Times New Roman" w:eastAsia="Times New Roman" w:hAnsi="Times New Roman" w:cs="Times New Roman"/>
                <w:sz w:val="24"/>
                <w:szCs w:val="24"/>
                <w:lang w:eastAsia="ru-RU"/>
              </w:rPr>
              <w:t xml:space="preserve"> — лосьон</w:t>
            </w:r>
          </w:p>
        </w:tc>
        <w:tc>
          <w:tcPr>
            <w:tcW w:w="4693" w:type="dxa"/>
            <w:tcBorders>
              <w:top w:val="single" w:sz="6" w:space="0" w:color="auto"/>
              <w:left w:val="single" w:sz="6" w:space="0" w:color="auto"/>
              <w:bottom w:val="single" w:sz="6" w:space="0" w:color="auto"/>
              <w:right w:val="single" w:sz="6" w:space="0" w:color="auto"/>
            </w:tcBorders>
            <w:shd w:val="clear" w:color="auto" w:fill="FFFFFF"/>
          </w:tcPr>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0EB8">
              <w:rPr>
                <w:rFonts w:ascii="Times New Roman" w:eastAsia="Times New Roman" w:hAnsi="Times New Roman" w:cs="Times New Roman"/>
                <w:sz w:val="24"/>
                <w:szCs w:val="24"/>
                <w:lang w:eastAsia="ru-RU"/>
              </w:rPr>
              <w:t>Головной, лобковый педикулёз</w:t>
            </w:r>
          </w:p>
        </w:tc>
      </w:tr>
      <w:tr w:rsidR="00EF0EB8" w:rsidRPr="00EF0EB8" w:rsidTr="00EF0EB8">
        <w:tblPrEx>
          <w:tblCellMar>
            <w:top w:w="0" w:type="dxa"/>
            <w:bottom w:w="0" w:type="dxa"/>
          </w:tblCellMar>
        </w:tblPrEx>
        <w:trPr>
          <w:gridAfter w:val="1"/>
          <w:wAfter w:w="9" w:type="dxa"/>
          <w:trHeight w:hRule="exact" w:val="518"/>
        </w:trPr>
        <w:tc>
          <w:tcPr>
            <w:tcW w:w="4797" w:type="dxa"/>
            <w:tcBorders>
              <w:top w:val="single" w:sz="6" w:space="0" w:color="auto"/>
              <w:left w:val="single" w:sz="6" w:space="0" w:color="auto"/>
              <w:bottom w:val="single" w:sz="6" w:space="0" w:color="auto"/>
              <w:right w:val="single" w:sz="6" w:space="0" w:color="auto"/>
            </w:tcBorders>
            <w:shd w:val="clear" w:color="auto" w:fill="FFFFFF"/>
          </w:tcPr>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sz w:val="24"/>
                <w:szCs w:val="24"/>
                <w:lang w:eastAsia="ru-RU"/>
              </w:rPr>
            </w:pPr>
            <w:proofErr w:type="spellStart"/>
            <w:r w:rsidRPr="00EF0EB8">
              <w:rPr>
                <w:rFonts w:ascii="Times New Roman" w:eastAsia="Times New Roman" w:hAnsi="Times New Roman" w:cs="Times New Roman"/>
                <w:sz w:val="24"/>
                <w:szCs w:val="24"/>
                <w:lang w:eastAsia="ru-RU"/>
              </w:rPr>
              <w:t>Медифокс</w:t>
            </w:r>
            <w:proofErr w:type="spellEnd"/>
            <w:r w:rsidRPr="00EF0EB8">
              <w:rPr>
                <w:rFonts w:ascii="Times New Roman" w:eastAsia="Times New Roman" w:hAnsi="Times New Roman" w:cs="Times New Roman"/>
                <w:sz w:val="24"/>
                <w:szCs w:val="24"/>
                <w:lang w:eastAsia="ru-RU"/>
              </w:rPr>
              <w:t xml:space="preserve"> (супер) — лосьон</w:t>
            </w:r>
          </w:p>
        </w:tc>
        <w:tc>
          <w:tcPr>
            <w:tcW w:w="4693" w:type="dxa"/>
            <w:tcBorders>
              <w:top w:val="single" w:sz="6" w:space="0" w:color="auto"/>
              <w:left w:val="single" w:sz="6" w:space="0" w:color="auto"/>
              <w:bottom w:val="single" w:sz="6" w:space="0" w:color="auto"/>
              <w:right w:val="single" w:sz="6" w:space="0" w:color="auto"/>
            </w:tcBorders>
            <w:shd w:val="clear" w:color="auto" w:fill="FFFFFF"/>
          </w:tcPr>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0EB8">
              <w:rPr>
                <w:rFonts w:ascii="Times New Roman" w:eastAsia="Times New Roman" w:hAnsi="Times New Roman" w:cs="Times New Roman"/>
                <w:sz w:val="24"/>
                <w:szCs w:val="24"/>
                <w:lang w:eastAsia="ru-RU"/>
              </w:rPr>
              <w:t>Головной, лобковый, платяной педикулёз</w:t>
            </w:r>
          </w:p>
        </w:tc>
      </w:tr>
    </w:tbl>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0EB8">
        <w:rPr>
          <w:rFonts w:ascii="Times New Roman" w:eastAsia="Times New Roman" w:hAnsi="Times New Roman" w:cs="Times New Roman"/>
          <w:sz w:val="24"/>
          <w:szCs w:val="24"/>
          <w:lang w:eastAsia="ru-RU"/>
        </w:rPr>
        <w:t>Каждое из этих средств имеет методические рекомендации по использованию. Нужно помнить, что применение шампуней, как правило, требует повторной обработки.</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0EB8">
        <w:rPr>
          <w:rFonts w:ascii="Times New Roman" w:eastAsia="Times New Roman" w:hAnsi="Times New Roman" w:cs="Times New Roman"/>
          <w:iCs/>
          <w:sz w:val="24"/>
          <w:szCs w:val="24"/>
          <w:lang w:eastAsia="ru-RU"/>
        </w:rPr>
        <w:t xml:space="preserve">Обработка </w:t>
      </w:r>
      <w:proofErr w:type="spellStart"/>
      <w:r w:rsidRPr="00EF0EB8">
        <w:rPr>
          <w:rFonts w:ascii="Times New Roman" w:eastAsia="Times New Roman" w:hAnsi="Times New Roman" w:cs="Times New Roman"/>
          <w:iCs/>
          <w:sz w:val="24"/>
          <w:szCs w:val="24"/>
          <w:lang w:eastAsia="ru-RU"/>
        </w:rPr>
        <w:t>педикулицидами</w:t>
      </w:r>
      <w:proofErr w:type="spellEnd"/>
      <w:r w:rsidRPr="00EF0EB8">
        <w:rPr>
          <w:rFonts w:ascii="Times New Roman" w:eastAsia="Times New Roman" w:hAnsi="Times New Roman" w:cs="Times New Roman"/>
          <w:iCs/>
          <w:sz w:val="24"/>
          <w:szCs w:val="24"/>
          <w:lang w:eastAsia="ru-RU"/>
        </w:rPr>
        <w:t xml:space="preserve"> детей до 5 лет, кормящих и беременных женщин, людей с повреждённой кожей (микротравмы, дерматиты, экзема и т.п.) запрещается!</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
          <w:sz w:val="24"/>
          <w:szCs w:val="24"/>
          <w:lang w:eastAsia="ru-RU"/>
        </w:rPr>
      </w:pPr>
      <w:r w:rsidRPr="00EF0EB8">
        <w:rPr>
          <w:rFonts w:ascii="Times New Roman" w:eastAsia="Times New Roman" w:hAnsi="Times New Roman" w:cs="Times New Roman"/>
          <w:b/>
          <w:sz w:val="24"/>
          <w:szCs w:val="24"/>
          <w:lang w:eastAsia="ru-RU"/>
        </w:rPr>
        <w:t>Санитарная обработка пациента при выявлении педикулеза.</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sz w:val="24"/>
          <w:szCs w:val="24"/>
          <w:lang w:eastAsia="ru-RU"/>
        </w:rPr>
      </w:pPr>
      <w:proofErr w:type="gramStart"/>
      <w:r w:rsidRPr="00EF0EB8">
        <w:rPr>
          <w:rFonts w:ascii="Times New Roman" w:eastAsia="Times New Roman" w:hAnsi="Times New Roman" w:cs="Times New Roman"/>
          <w:b/>
          <w:sz w:val="24"/>
          <w:szCs w:val="24"/>
          <w:lang w:eastAsia="ru-RU"/>
        </w:rPr>
        <w:t>Материальные ресурсы:</w:t>
      </w:r>
      <w:r w:rsidRPr="00EF0EB8">
        <w:rPr>
          <w:rFonts w:ascii="Times New Roman" w:eastAsia="Times New Roman" w:hAnsi="Times New Roman" w:cs="Times New Roman"/>
          <w:sz w:val="24"/>
          <w:szCs w:val="24"/>
          <w:lang w:eastAsia="ru-RU"/>
        </w:rPr>
        <w:t xml:space="preserve"> халат, непромокаемый фартук, перчатки, клеёнка, полотенце, гребень, </w:t>
      </w:r>
      <w:proofErr w:type="spellStart"/>
      <w:r w:rsidRPr="00EF0EB8">
        <w:rPr>
          <w:rFonts w:ascii="Times New Roman" w:eastAsia="Times New Roman" w:hAnsi="Times New Roman" w:cs="Times New Roman"/>
          <w:sz w:val="24"/>
          <w:szCs w:val="24"/>
          <w:lang w:eastAsia="ru-RU"/>
        </w:rPr>
        <w:t>противопедикулицидное</w:t>
      </w:r>
      <w:proofErr w:type="spellEnd"/>
      <w:r w:rsidRPr="00EF0EB8">
        <w:rPr>
          <w:rFonts w:ascii="Times New Roman" w:eastAsia="Times New Roman" w:hAnsi="Times New Roman" w:cs="Times New Roman"/>
          <w:sz w:val="24"/>
          <w:szCs w:val="24"/>
          <w:lang w:eastAsia="ru-RU"/>
        </w:rPr>
        <w:t xml:space="preserve"> средство.</w:t>
      </w:r>
      <w:proofErr w:type="gramEnd"/>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
          <w:sz w:val="24"/>
          <w:szCs w:val="24"/>
          <w:lang w:eastAsia="ru-RU"/>
        </w:rPr>
      </w:pPr>
      <w:r w:rsidRPr="00EF0EB8">
        <w:rPr>
          <w:rFonts w:ascii="Times New Roman" w:eastAsia="Times New Roman" w:hAnsi="Times New Roman" w:cs="Times New Roman"/>
          <w:b/>
          <w:sz w:val="24"/>
          <w:szCs w:val="24"/>
          <w:lang w:eastAsia="ru-RU"/>
        </w:rPr>
        <w:t>Алгоритм выполнения</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0EB8">
        <w:rPr>
          <w:rFonts w:ascii="Times New Roman" w:eastAsia="Times New Roman" w:hAnsi="Times New Roman" w:cs="Times New Roman"/>
          <w:bCs/>
          <w:sz w:val="24"/>
          <w:szCs w:val="24"/>
          <w:lang w:eastAsia="ru-RU"/>
        </w:rPr>
        <w:t>Подготовка к процедуре.</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0EB8">
        <w:rPr>
          <w:rFonts w:ascii="Times New Roman" w:eastAsia="Times New Roman" w:hAnsi="Times New Roman" w:cs="Times New Roman"/>
          <w:sz w:val="24"/>
          <w:szCs w:val="24"/>
          <w:lang w:eastAsia="ru-RU"/>
        </w:rPr>
        <w:t>1. Надеть дополнительный халат, фартук, перчатки.</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0EB8">
        <w:rPr>
          <w:rFonts w:ascii="Times New Roman" w:eastAsia="Times New Roman" w:hAnsi="Times New Roman" w:cs="Times New Roman"/>
          <w:sz w:val="24"/>
          <w:szCs w:val="24"/>
          <w:lang w:eastAsia="ru-RU"/>
        </w:rPr>
        <w:t>2. Объяснить пациенту необходимость и последовательность предстоящей процедуры и получить согласие на проведение.</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0EB8">
        <w:rPr>
          <w:rFonts w:ascii="Times New Roman" w:eastAsia="Times New Roman" w:hAnsi="Times New Roman" w:cs="Times New Roman"/>
          <w:sz w:val="24"/>
          <w:szCs w:val="24"/>
          <w:lang w:eastAsia="ru-RU"/>
        </w:rPr>
        <w:t>3. Усадить его (если позволяет состояние) на стул, накрытый клеёнкой (или постелить её на пол и поставить на неё стул).</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0EB8">
        <w:rPr>
          <w:rFonts w:ascii="Times New Roman" w:eastAsia="Times New Roman" w:hAnsi="Times New Roman" w:cs="Times New Roman"/>
          <w:sz w:val="24"/>
          <w:szCs w:val="24"/>
          <w:lang w:eastAsia="ru-RU"/>
        </w:rPr>
        <w:t xml:space="preserve">4. Дать в руки пациенту (если это возможно) полотенце, чтобы уберечь его глаза от попадания </w:t>
      </w:r>
      <w:proofErr w:type="spellStart"/>
      <w:r w:rsidRPr="00EF0EB8">
        <w:rPr>
          <w:rFonts w:ascii="Times New Roman" w:eastAsia="Times New Roman" w:hAnsi="Times New Roman" w:cs="Times New Roman"/>
          <w:sz w:val="24"/>
          <w:szCs w:val="24"/>
          <w:lang w:eastAsia="ru-RU"/>
        </w:rPr>
        <w:t>педикулицидного</w:t>
      </w:r>
      <w:proofErr w:type="spellEnd"/>
      <w:r w:rsidRPr="00EF0EB8">
        <w:rPr>
          <w:rFonts w:ascii="Times New Roman" w:eastAsia="Times New Roman" w:hAnsi="Times New Roman" w:cs="Times New Roman"/>
          <w:sz w:val="24"/>
          <w:szCs w:val="24"/>
          <w:lang w:eastAsia="ru-RU"/>
        </w:rPr>
        <w:t xml:space="preserve"> средства. Если пациент не в состоянии держать полотенце, это за него делает помощник, у которого также должны быть дополнительный халат и перчатки.</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0EB8">
        <w:rPr>
          <w:rFonts w:ascii="Times New Roman" w:eastAsia="Times New Roman" w:hAnsi="Times New Roman" w:cs="Times New Roman"/>
          <w:sz w:val="24"/>
          <w:szCs w:val="24"/>
          <w:lang w:eastAsia="ru-RU"/>
        </w:rPr>
        <w:t xml:space="preserve">Выполнение </w:t>
      </w:r>
      <w:r w:rsidRPr="00EF0EB8">
        <w:rPr>
          <w:rFonts w:ascii="Times New Roman" w:eastAsia="Times New Roman" w:hAnsi="Times New Roman" w:cs="Times New Roman"/>
          <w:bCs/>
          <w:sz w:val="24"/>
          <w:szCs w:val="24"/>
          <w:lang w:eastAsia="ru-RU"/>
        </w:rPr>
        <w:t>процедуры.</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0EB8">
        <w:rPr>
          <w:rFonts w:ascii="Times New Roman" w:eastAsia="Times New Roman" w:hAnsi="Times New Roman" w:cs="Times New Roman"/>
          <w:sz w:val="24"/>
          <w:szCs w:val="24"/>
          <w:lang w:eastAsia="ru-RU"/>
        </w:rPr>
        <w:t xml:space="preserve">5. Обработать волосы пациента любым </w:t>
      </w:r>
      <w:proofErr w:type="spellStart"/>
      <w:r w:rsidRPr="00EF0EB8">
        <w:rPr>
          <w:rFonts w:ascii="Times New Roman" w:eastAsia="Times New Roman" w:hAnsi="Times New Roman" w:cs="Times New Roman"/>
          <w:sz w:val="24"/>
          <w:szCs w:val="24"/>
          <w:lang w:eastAsia="ru-RU"/>
        </w:rPr>
        <w:t>противопедикулицидным</w:t>
      </w:r>
      <w:proofErr w:type="spellEnd"/>
      <w:r w:rsidRPr="00EF0EB8">
        <w:rPr>
          <w:rFonts w:ascii="Times New Roman" w:eastAsia="Times New Roman" w:hAnsi="Times New Roman" w:cs="Times New Roman"/>
          <w:sz w:val="24"/>
          <w:szCs w:val="24"/>
          <w:lang w:eastAsia="ru-RU"/>
        </w:rPr>
        <w:t xml:space="preserve"> средством.</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0EB8">
        <w:rPr>
          <w:rFonts w:ascii="Times New Roman" w:eastAsia="Times New Roman" w:hAnsi="Times New Roman" w:cs="Times New Roman"/>
          <w:sz w:val="24"/>
          <w:szCs w:val="24"/>
          <w:lang w:eastAsia="ru-RU"/>
        </w:rPr>
        <w:t>6. Покрыть их шапочкой на 20 мин (по некоторым методикам шапочка не требуется).</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0EB8">
        <w:rPr>
          <w:rFonts w:ascii="Times New Roman" w:eastAsia="Times New Roman" w:hAnsi="Times New Roman" w:cs="Times New Roman"/>
          <w:sz w:val="24"/>
          <w:szCs w:val="24"/>
          <w:lang w:eastAsia="ru-RU"/>
        </w:rPr>
        <w:t xml:space="preserve">7. Промыть волосы тёплой водой, вытереть их. </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0EB8">
        <w:rPr>
          <w:rFonts w:ascii="Times New Roman" w:eastAsia="Times New Roman" w:hAnsi="Times New Roman" w:cs="Times New Roman"/>
          <w:sz w:val="24"/>
          <w:szCs w:val="24"/>
          <w:lang w:eastAsia="ru-RU"/>
        </w:rPr>
        <w:t xml:space="preserve">8. Вычесать сухие волосы частым гребнем в течение 15—20 мин, разделяя волосы на пряди и последовательно вычесывая каждую прядь. </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0EB8">
        <w:rPr>
          <w:rFonts w:ascii="Times New Roman" w:eastAsia="Times New Roman" w:hAnsi="Times New Roman" w:cs="Times New Roman"/>
          <w:sz w:val="24"/>
          <w:szCs w:val="24"/>
          <w:lang w:eastAsia="ru-RU"/>
        </w:rPr>
        <w:t>9. При наличии гнид голову ополаскивают теплым столовым уксусом или теплым 5 - 10% раствором уксусной кислоты. Затем гнид счесывают частым гребнем.</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0EB8">
        <w:rPr>
          <w:rFonts w:ascii="Times New Roman" w:eastAsia="Times New Roman" w:hAnsi="Times New Roman" w:cs="Times New Roman"/>
          <w:bCs/>
          <w:sz w:val="24"/>
          <w:szCs w:val="24"/>
          <w:lang w:eastAsia="ru-RU"/>
        </w:rPr>
        <w:t>Завершение процедуры</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0EB8">
        <w:rPr>
          <w:rFonts w:ascii="Times New Roman" w:eastAsia="Times New Roman" w:hAnsi="Times New Roman" w:cs="Times New Roman"/>
          <w:sz w:val="24"/>
          <w:szCs w:val="24"/>
          <w:lang w:eastAsia="ru-RU"/>
        </w:rPr>
        <w:t>10. Бельё и одежду пациента сложить в мешки для дезинсекции.</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0EB8">
        <w:rPr>
          <w:rFonts w:ascii="Times New Roman" w:eastAsia="Times New Roman" w:hAnsi="Times New Roman" w:cs="Times New Roman"/>
          <w:sz w:val="24"/>
          <w:szCs w:val="24"/>
          <w:lang w:eastAsia="ru-RU"/>
        </w:rPr>
        <w:t>11. Снять перчатки, фартук, халат (поместить в мешок для дезинсекции), вымыть руки.</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0EB8">
        <w:rPr>
          <w:rFonts w:ascii="Times New Roman" w:eastAsia="Times New Roman" w:hAnsi="Times New Roman" w:cs="Times New Roman"/>
          <w:sz w:val="24"/>
          <w:szCs w:val="24"/>
          <w:lang w:eastAsia="ru-RU"/>
        </w:rPr>
        <w:t>12. На титульном листе «Медицинской карты стационарного больного» сделать отметку о выявленном педикулёзе: «</w:t>
      </w:r>
      <w:proofErr w:type="gramStart"/>
      <w:r w:rsidRPr="00EF0EB8">
        <w:rPr>
          <w:rFonts w:ascii="Times New Roman" w:eastAsia="Times New Roman" w:hAnsi="Times New Roman" w:cs="Times New Roman"/>
          <w:sz w:val="24"/>
          <w:szCs w:val="24"/>
          <w:lang w:eastAsia="ru-RU"/>
        </w:rPr>
        <w:t>Р</w:t>
      </w:r>
      <w:proofErr w:type="gramEnd"/>
      <w:r w:rsidRPr="00EF0EB8">
        <w:rPr>
          <w:rFonts w:ascii="Times New Roman" w:eastAsia="Times New Roman" w:hAnsi="Times New Roman" w:cs="Times New Roman"/>
          <w:sz w:val="24"/>
          <w:szCs w:val="24"/>
          <w:lang w:eastAsia="ru-RU"/>
        </w:rPr>
        <w:t xml:space="preserve">» (лат. </w:t>
      </w:r>
      <w:proofErr w:type="spellStart"/>
      <w:r w:rsidRPr="00EF0EB8">
        <w:rPr>
          <w:rFonts w:ascii="Times New Roman" w:eastAsia="Times New Roman" w:hAnsi="Times New Roman" w:cs="Times New Roman"/>
          <w:i/>
          <w:iCs/>
          <w:sz w:val="24"/>
          <w:szCs w:val="24"/>
          <w:lang w:val="en-US" w:eastAsia="ru-RU"/>
        </w:rPr>
        <w:t>pediculus</w:t>
      </w:r>
      <w:proofErr w:type="spellEnd"/>
      <w:r w:rsidRPr="00EF0EB8">
        <w:rPr>
          <w:rFonts w:ascii="Times New Roman" w:eastAsia="Times New Roman" w:hAnsi="Times New Roman" w:cs="Times New Roman"/>
          <w:i/>
          <w:iCs/>
          <w:sz w:val="24"/>
          <w:szCs w:val="24"/>
          <w:lang w:eastAsia="ru-RU"/>
        </w:rPr>
        <w:t xml:space="preserve"> </w:t>
      </w:r>
      <w:r w:rsidRPr="00EF0EB8">
        <w:rPr>
          <w:rFonts w:ascii="Times New Roman" w:eastAsia="Times New Roman" w:hAnsi="Times New Roman" w:cs="Times New Roman"/>
          <w:sz w:val="24"/>
          <w:szCs w:val="24"/>
          <w:lang w:eastAsia="ru-RU"/>
        </w:rPr>
        <w:t>— вошь).</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0EB8">
        <w:rPr>
          <w:rFonts w:ascii="Times New Roman" w:eastAsia="Times New Roman" w:hAnsi="Times New Roman" w:cs="Times New Roman"/>
          <w:sz w:val="24"/>
          <w:szCs w:val="24"/>
          <w:lang w:eastAsia="ru-RU"/>
        </w:rPr>
        <w:t>13. Заполнить экстренное извещение о выявлении инфекционного заболевания и сообщить в учреждение санэпиднадзора, зарегистрировать данные о пациенте в «Журнале учёта инфекционных заболеваний».</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0EB8">
        <w:rPr>
          <w:rFonts w:ascii="Times New Roman" w:eastAsia="Times New Roman" w:hAnsi="Times New Roman" w:cs="Times New Roman"/>
          <w:sz w:val="24"/>
          <w:szCs w:val="24"/>
          <w:lang w:eastAsia="ru-RU"/>
        </w:rPr>
        <w:t>14. Осмотреть сухие волосы пациента.</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0EB8">
        <w:rPr>
          <w:rFonts w:ascii="Times New Roman" w:eastAsia="Times New Roman" w:hAnsi="Times New Roman" w:cs="Times New Roman"/>
          <w:sz w:val="24"/>
          <w:szCs w:val="24"/>
          <w:lang w:eastAsia="ru-RU"/>
        </w:rPr>
        <w:t xml:space="preserve">После проведения дезинсекции пациента и предметы для обработки помещение используют препараты: 0,5% водный раствор хлорофоса,8% «Лизол», 0,15% водную эмульсию </w:t>
      </w:r>
      <w:proofErr w:type="spellStart"/>
      <w:r w:rsidRPr="00EF0EB8">
        <w:rPr>
          <w:rFonts w:ascii="Times New Roman" w:eastAsia="Times New Roman" w:hAnsi="Times New Roman" w:cs="Times New Roman"/>
          <w:sz w:val="24"/>
          <w:szCs w:val="24"/>
          <w:lang w:eastAsia="ru-RU"/>
        </w:rPr>
        <w:t>карбофоса</w:t>
      </w:r>
      <w:proofErr w:type="spellEnd"/>
      <w:r w:rsidRPr="00EF0EB8">
        <w:rPr>
          <w:rFonts w:ascii="Times New Roman" w:eastAsia="Times New Roman" w:hAnsi="Times New Roman" w:cs="Times New Roman"/>
          <w:sz w:val="24"/>
          <w:szCs w:val="24"/>
          <w:lang w:eastAsia="ru-RU"/>
        </w:rPr>
        <w:t xml:space="preserve">, порошок пиретрума, 1% дуст </w:t>
      </w:r>
      <w:proofErr w:type="spellStart"/>
      <w:r w:rsidRPr="00EF0EB8">
        <w:rPr>
          <w:rFonts w:ascii="Times New Roman" w:eastAsia="Times New Roman" w:hAnsi="Times New Roman" w:cs="Times New Roman"/>
          <w:sz w:val="24"/>
          <w:szCs w:val="24"/>
          <w:lang w:eastAsia="ru-RU"/>
        </w:rPr>
        <w:t>неопина</w:t>
      </w:r>
      <w:proofErr w:type="spellEnd"/>
      <w:r w:rsidRPr="00EF0EB8">
        <w:rPr>
          <w:rFonts w:ascii="Times New Roman" w:eastAsia="Times New Roman" w:hAnsi="Times New Roman" w:cs="Times New Roman"/>
          <w:sz w:val="24"/>
          <w:szCs w:val="24"/>
          <w:lang w:eastAsia="ru-RU"/>
        </w:rPr>
        <w:t xml:space="preserve">, 5% дуст </w:t>
      </w:r>
      <w:proofErr w:type="spellStart"/>
      <w:r w:rsidRPr="00EF0EB8">
        <w:rPr>
          <w:rFonts w:ascii="Times New Roman" w:eastAsia="Times New Roman" w:hAnsi="Times New Roman" w:cs="Times New Roman"/>
          <w:sz w:val="24"/>
          <w:szCs w:val="24"/>
          <w:lang w:eastAsia="ru-RU"/>
        </w:rPr>
        <w:t>метилацетофоса</w:t>
      </w:r>
      <w:proofErr w:type="spellEnd"/>
      <w:r w:rsidRPr="00EF0EB8">
        <w:rPr>
          <w:rFonts w:ascii="Times New Roman" w:eastAsia="Times New Roman" w:hAnsi="Times New Roman" w:cs="Times New Roman"/>
          <w:sz w:val="24"/>
          <w:szCs w:val="24"/>
          <w:lang w:eastAsia="ru-RU"/>
        </w:rPr>
        <w:t>, аэрозольные баллоны "</w:t>
      </w:r>
      <w:proofErr w:type="spellStart"/>
      <w:r w:rsidRPr="00EF0EB8">
        <w:rPr>
          <w:rFonts w:ascii="Times New Roman" w:eastAsia="Times New Roman" w:hAnsi="Times New Roman" w:cs="Times New Roman"/>
          <w:sz w:val="24"/>
          <w:szCs w:val="24"/>
          <w:lang w:eastAsia="ru-RU"/>
        </w:rPr>
        <w:t>Карбозоль</w:t>
      </w:r>
      <w:proofErr w:type="spellEnd"/>
      <w:r w:rsidRPr="00EF0EB8">
        <w:rPr>
          <w:rFonts w:ascii="Times New Roman" w:eastAsia="Times New Roman" w:hAnsi="Times New Roman" w:cs="Times New Roman"/>
          <w:sz w:val="24"/>
          <w:szCs w:val="24"/>
          <w:lang w:eastAsia="ru-RU"/>
        </w:rPr>
        <w:t>", "Неофос-2" в соответствии с этикетками и инструктивно-методическими указаниями по применению каждого из названных средств.</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sz w:val="24"/>
          <w:szCs w:val="24"/>
          <w:lang w:eastAsia="ru-RU"/>
        </w:rPr>
      </w:pPr>
      <w:r w:rsidRPr="00EF0EB8">
        <w:rPr>
          <w:rFonts w:ascii="Times New Roman" w:eastAsia="Times New Roman" w:hAnsi="Times New Roman" w:cs="Times New Roman"/>
          <w:bCs/>
          <w:sz w:val="24"/>
          <w:szCs w:val="24"/>
          <w:lang w:eastAsia="ru-RU"/>
        </w:rPr>
        <w:t>Повторный осмотр головы или лобка проводят через 10 дней.</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0EB8">
        <w:rPr>
          <w:rFonts w:ascii="Times New Roman" w:eastAsia="Times New Roman" w:hAnsi="Times New Roman" w:cs="Times New Roman"/>
          <w:sz w:val="24"/>
          <w:szCs w:val="24"/>
          <w:lang w:eastAsia="ru-RU"/>
        </w:rPr>
        <w:lastRenderedPageBreak/>
        <w:t xml:space="preserve">При головном и платяном педикулезе в очагах заболеваний или в тех случаях, когда отсутствуют другие средства, допустимо использовать </w:t>
      </w:r>
      <w:proofErr w:type="spellStart"/>
      <w:r w:rsidRPr="00EF0EB8">
        <w:rPr>
          <w:rFonts w:ascii="Times New Roman" w:eastAsia="Times New Roman" w:hAnsi="Times New Roman" w:cs="Times New Roman"/>
          <w:sz w:val="24"/>
          <w:szCs w:val="24"/>
          <w:lang w:eastAsia="ru-RU"/>
        </w:rPr>
        <w:t>Бутадион</w:t>
      </w:r>
      <w:proofErr w:type="spellEnd"/>
      <w:r w:rsidRPr="00EF0EB8">
        <w:rPr>
          <w:rFonts w:ascii="Times New Roman" w:eastAsia="Times New Roman" w:hAnsi="Times New Roman" w:cs="Times New Roman"/>
          <w:sz w:val="24"/>
          <w:szCs w:val="24"/>
          <w:lang w:eastAsia="ru-RU"/>
        </w:rPr>
        <w:t xml:space="preserve"> - синтетический лечебный препарат. При приеме </w:t>
      </w:r>
      <w:proofErr w:type="spellStart"/>
      <w:r w:rsidRPr="00EF0EB8">
        <w:rPr>
          <w:rFonts w:ascii="Times New Roman" w:eastAsia="Times New Roman" w:hAnsi="Times New Roman" w:cs="Times New Roman"/>
          <w:sz w:val="24"/>
          <w:szCs w:val="24"/>
          <w:lang w:eastAsia="ru-RU"/>
        </w:rPr>
        <w:t>бутадиона</w:t>
      </w:r>
      <w:proofErr w:type="spellEnd"/>
      <w:r w:rsidRPr="00EF0EB8">
        <w:rPr>
          <w:rFonts w:ascii="Times New Roman" w:eastAsia="Times New Roman" w:hAnsi="Times New Roman" w:cs="Times New Roman"/>
          <w:sz w:val="24"/>
          <w:szCs w:val="24"/>
          <w:lang w:eastAsia="ru-RU"/>
        </w:rPr>
        <w:t xml:space="preserve"> внутрь кровь человека становится токсичной для головных и платяных вшей в течение 14 суток.</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0EB8">
        <w:rPr>
          <w:rFonts w:ascii="Times New Roman" w:eastAsia="Times New Roman" w:hAnsi="Times New Roman" w:cs="Times New Roman"/>
          <w:sz w:val="24"/>
          <w:szCs w:val="24"/>
          <w:lang w:eastAsia="ru-RU"/>
        </w:rPr>
        <w:t>При обнаружении платяных вшей одежду, и постельное бельё обрабатывают каждую неделю. Нательное бельё ежедневно в течение недели кипятят и проглаживают утюгом.</w:t>
      </w:r>
    </w:p>
    <w:p w:rsidR="00EF0EB8" w:rsidRDefault="00EF0EB8" w:rsidP="002C3EFD">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0EB8">
        <w:rPr>
          <w:rFonts w:ascii="Times New Roman" w:eastAsia="Times New Roman" w:hAnsi="Times New Roman" w:cs="Times New Roman"/>
          <w:b/>
          <w:sz w:val="24"/>
          <w:szCs w:val="24"/>
          <w:lang w:eastAsia="ru-RU"/>
        </w:rPr>
        <w:t xml:space="preserve">Виды санитарной обработки пациентов: </w:t>
      </w:r>
      <w:proofErr w:type="gramStart"/>
      <w:r w:rsidRPr="00EF0EB8">
        <w:rPr>
          <w:rFonts w:ascii="Times New Roman" w:eastAsia="Times New Roman" w:hAnsi="Times New Roman" w:cs="Times New Roman"/>
          <w:b/>
          <w:sz w:val="24"/>
          <w:szCs w:val="24"/>
          <w:lang w:eastAsia="ru-RU"/>
        </w:rPr>
        <w:t>полная</w:t>
      </w:r>
      <w:proofErr w:type="gramEnd"/>
      <w:r w:rsidRPr="00EF0EB8">
        <w:rPr>
          <w:rFonts w:ascii="Times New Roman" w:eastAsia="Times New Roman" w:hAnsi="Times New Roman" w:cs="Times New Roman"/>
          <w:b/>
          <w:sz w:val="24"/>
          <w:szCs w:val="24"/>
          <w:lang w:eastAsia="ru-RU"/>
        </w:rPr>
        <w:t>, частичная.</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iCs/>
          <w:sz w:val="24"/>
          <w:szCs w:val="24"/>
          <w:lang w:eastAsia="ru-RU"/>
        </w:rPr>
      </w:pPr>
      <w:r w:rsidRPr="00EF0EB8">
        <w:rPr>
          <w:rFonts w:ascii="Times New Roman" w:eastAsia="Times New Roman" w:hAnsi="Times New Roman" w:cs="Times New Roman"/>
          <w:bCs/>
          <w:iCs/>
          <w:sz w:val="24"/>
          <w:szCs w:val="24"/>
          <w:lang w:eastAsia="ru-RU"/>
        </w:rPr>
        <w:t>Если педикулёз не выявлен, медицинская сестра помогает пациенту раздеться, затем заполняет в двух экземплярах «Приёмную квитанцию» (форма № 1-73), где указывает перечень вещей, их краткую характеристику.</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iCs/>
          <w:sz w:val="24"/>
          <w:szCs w:val="24"/>
          <w:lang w:eastAsia="ru-RU"/>
        </w:rPr>
      </w:pPr>
      <w:r w:rsidRPr="00EF0EB8">
        <w:rPr>
          <w:rFonts w:ascii="Times New Roman" w:eastAsia="Times New Roman" w:hAnsi="Times New Roman" w:cs="Times New Roman"/>
          <w:bCs/>
          <w:iCs/>
          <w:sz w:val="24"/>
          <w:szCs w:val="24"/>
          <w:lang w:eastAsia="ru-RU"/>
        </w:rPr>
        <w:t>Один экземпляр квитанции вкладывает в «Медицинскую карту стационарного больного», второй — прикрепляет к вещам, отправляемым в камеру хранения.</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iCs/>
          <w:sz w:val="24"/>
          <w:szCs w:val="24"/>
          <w:lang w:eastAsia="ru-RU"/>
        </w:rPr>
      </w:pPr>
      <w:r w:rsidRPr="00EF0EB8">
        <w:rPr>
          <w:rFonts w:ascii="Times New Roman" w:eastAsia="Times New Roman" w:hAnsi="Times New Roman" w:cs="Times New Roman"/>
          <w:bCs/>
          <w:iCs/>
          <w:sz w:val="24"/>
          <w:szCs w:val="24"/>
          <w:lang w:eastAsia="ru-RU"/>
        </w:rPr>
        <w:t>Во многих УЗ разрешено пребывание пациента в отделении в собственной одежде.</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0EB8">
        <w:rPr>
          <w:rFonts w:ascii="Times New Roman" w:eastAsia="Times New Roman" w:hAnsi="Times New Roman" w:cs="Times New Roman"/>
          <w:sz w:val="24"/>
          <w:szCs w:val="24"/>
          <w:lang w:eastAsia="ru-RU"/>
        </w:rPr>
        <w:t>Санитарная обработка может быть:</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0EB8">
        <w:rPr>
          <w:rFonts w:ascii="Times New Roman" w:eastAsia="Times New Roman" w:hAnsi="Times New Roman" w:cs="Times New Roman"/>
          <w:sz w:val="24"/>
          <w:szCs w:val="24"/>
          <w:lang w:eastAsia="ru-RU"/>
        </w:rPr>
        <w:t>1.</w:t>
      </w:r>
      <w:r w:rsidRPr="00EF0EB8">
        <w:rPr>
          <w:rFonts w:ascii="Times New Roman" w:eastAsia="Times New Roman" w:hAnsi="Times New Roman" w:cs="Times New Roman"/>
          <w:sz w:val="24"/>
          <w:szCs w:val="24"/>
          <w:lang w:eastAsia="ru-RU"/>
        </w:rPr>
        <w:tab/>
        <w:t>Полная - дезинсекция, дезинфекция, гигиеническая ванна или душ.</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0EB8">
        <w:rPr>
          <w:rFonts w:ascii="Times New Roman" w:eastAsia="Times New Roman" w:hAnsi="Times New Roman" w:cs="Times New Roman"/>
          <w:sz w:val="24"/>
          <w:szCs w:val="24"/>
          <w:lang w:eastAsia="ru-RU"/>
        </w:rPr>
        <w:t>2.</w:t>
      </w:r>
      <w:r w:rsidRPr="00EF0EB8">
        <w:rPr>
          <w:rFonts w:ascii="Times New Roman" w:eastAsia="Times New Roman" w:hAnsi="Times New Roman" w:cs="Times New Roman"/>
          <w:sz w:val="24"/>
          <w:szCs w:val="24"/>
          <w:lang w:eastAsia="ru-RU"/>
        </w:rPr>
        <w:tab/>
      </w:r>
      <w:proofErr w:type="gramStart"/>
      <w:r w:rsidRPr="00EF0EB8">
        <w:rPr>
          <w:rFonts w:ascii="Times New Roman" w:eastAsia="Times New Roman" w:hAnsi="Times New Roman" w:cs="Times New Roman"/>
          <w:sz w:val="24"/>
          <w:szCs w:val="24"/>
          <w:lang w:eastAsia="ru-RU"/>
        </w:rPr>
        <w:t>Частичная</w:t>
      </w:r>
      <w:proofErr w:type="gramEnd"/>
      <w:r w:rsidRPr="00EF0EB8">
        <w:rPr>
          <w:rFonts w:ascii="Times New Roman" w:eastAsia="Times New Roman" w:hAnsi="Times New Roman" w:cs="Times New Roman"/>
          <w:sz w:val="24"/>
          <w:szCs w:val="24"/>
          <w:lang w:eastAsia="ru-RU"/>
        </w:rPr>
        <w:t xml:space="preserve"> - только один из компонентов полной санитарной обработки в зависимости от тяжести состояния пациента и загрязненности кожных покровов - или обмывание, или обтирание отдельных частей тела.</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0EB8">
        <w:rPr>
          <w:rFonts w:ascii="Times New Roman" w:eastAsia="Times New Roman" w:hAnsi="Times New Roman" w:cs="Times New Roman"/>
          <w:sz w:val="24"/>
          <w:szCs w:val="24"/>
          <w:lang w:eastAsia="ru-RU"/>
        </w:rPr>
        <w:t>Санитарная обработка необходима для предупреждения внутрибольничной инфекции. Санитарно-гигиенической обработкой пациента руководит медицинская сестра. В санпропускнике приёмного отделения проводят дезинсекцию — уничтожение вредных насекомых (вшей), если они обнаружены при осмотре пациента; гигиеническую ванну (душ или обтирание пациента); переодевание (в случае необходимости) в чистое больничное бельё. Санпропускник приёмного отделения состоит обычно из смотровой, раздевальни, ванно-душевой комнаты и комнаты, где пациенты одеваются. Некоторые помещения могут быть совмещены, например смотровая и раздевальня.</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EF0EB8">
        <w:rPr>
          <w:rFonts w:ascii="Times New Roman" w:eastAsia="Times New Roman" w:hAnsi="Times New Roman" w:cs="Times New Roman"/>
          <w:sz w:val="24"/>
          <w:szCs w:val="24"/>
          <w:lang w:eastAsia="ru-RU"/>
        </w:rPr>
        <w:t xml:space="preserve">Санпропускник оборудован всем необходимым для обработки пациента. </w:t>
      </w:r>
      <w:proofErr w:type="gramStart"/>
      <w:r w:rsidRPr="00EF0EB8">
        <w:rPr>
          <w:rFonts w:ascii="Times New Roman" w:eastAsia="Times New Roman" w:hAnsi="Times New Roman" w:cs="Times New Roman"/>
          <w:sz w:val="24"/>
          <w:szCs w:val="24"/>
          <w:lang w:eastAsia="ru-RU"/>
        </w:rPr>
        <w:t>Здесь должны быть кушетки, шкафчики для чистого и ёмкости для грязного белья, шкаф и стол с предметами для санитарной обработки — клеёнкой, банным мылом, мочалками индивидуального пользования, машинки для стрижки волос, бритвенные приборы (однократного использования), ножницы, а также термометры для измерения температуры воздуха и воды, специальные мочалки и щётки для дезинфекции ванны, маркированные вёдра и швабры для уборки и дезинфекции помещений</w:t>
      </w:r>
      <w:proofErr w:type="gramEnd"/>
      <w:r w:rsidRPr="00EF0EB8">
        <w:rPr>
          <w:rFonts w:ascii="Times New Roman" w:eastAsia="Times New Roman" w:hAnsi="Times New Roman" w:cs="Times New Roman"/>
          <w:sz w:val="24"/>
          <w:szCs w:val="24"/>
          <w:lang w:eastAsia="ru-RU"/>
        </w:rPr>
        <w:t xml:space="preserve"> санпропускника и др. В достаточном количестве надо иметь дезинфицирующие и </w:t>
      </w:r>
      <w:proofErr w:type="spellStart"/>
      <w:r w:rsidRPr="00EF0EB8">
        <w:rPr>
          <w:rFonts w:ascii="Times New Roman" w:eastAsia="Times New Roman" w:hAnsi="Times New Roman" w:cs="Times New Roman"/>
          <w:sz w:val="24"/>
          <w:szCs w:val="24"/>
          <w:lang w:eastAsia="ru-RU"/>
        </w:rPr>
        <w:t>педикулицидные</w:t>
      </w:r>
      <w:proofErr w:type="spellEnd"/>
      <w:r w:rsidRPr="00EF0EB8">
        <w:rPr>
          <w:rFonts w:ascii="Times New Roman" w:eastAsia="Times New Roman" w:hAnsi="Times New Roman" w:cs="Times New Roman"/>
          <w:sz w:val="24"/>
          <w:szCs w:val="24"/>
          <w:lang w:eastAsia="ru-RU"/>
        </w:rPr>
        <w:t xml:space="preserve"> средства, а также гидропульт для ручного распыления растворов этих веществ.</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iCs/>
          <w:sz w:val="24"/>
          <w:szCs w:val="24"/>
          <w:lang w:eastAsia="ru-RU"/>
        </w:rPr>
      </w:pPr>
      <w:r w:rsidRPr="00EF0EB8">
        <w:rPr>
          <w:rFonts w:ascii="Times New Roman" w:eastAsia="Times New Roman" w:hAnsi="Times New Roman" w:cs="Times New Roman"/>
          <w:bCs/>
          <w:iCs/>
          <w:sz w:val="24"/>
          <w:szCs w:val="24"/>
          <w:lang w:eastAsia="ru-RU"/>
        </w:rPr>
        <w:t>После раздевания пациент в сопровождении сестры переходит в ванную, где должны быть принудительная вентиляция и постоянная температура (около 25 °С), на полу — деревянные решётки. Нельзя открывать двери, окна и форточки в ванной, чтобы избежать сквозняков и не простудить пациента.</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iCs/>
          <w:sz w:val="24"/>
          <w:szCs w:val="24"/>
          <w:lang w:eastAsia="ru-RU"/>
        </w:rPr>
      </w:pPr>
      <w:r w:rsidRPr="00EF0EB8">
        <w:rPr>
          <w:rFonts w:ascii="Times New Roman" w:eastAsia="Times New Roman" w:hAnsi="Times New Roman" w:cs="Times New Roman"/>
          <w:bCs/>
          <w:iCs/>
          <w:sz w:val="24"/>
          <w:szCs w:val="24"/>
          <w:lang w:eastAsia="ru-RU"/>
        </w:rPr>
        <w:t>Мытьё пациента может проводить младшая медицинская сестра или санитарка под наблюдением сестры. В зависимости от его состояния мытьё может быть полным (ванна, душ) или частичным (обтирание, обмывание).</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iCs/>
          <w:sz w:val="24"/>
          <w:szCs w:val="24"/>
          <w:lang w:eastAsia="ru-RU"/>
        </w:rPr>
      </w:pPr>
      <w:r w:rsidRPr="00EF0EB8">
        <w:rPr>
          <w:rFonts w:ascii="Times New Roman" w:eastAsia="Times New Roman" w:hAnsi="Times New Roman" w:cs="Times New Roman"/>
          <w:bCs/>
          <w:iCs/>
          <w:sz w:val="24"/>
          <w:szCs w:val="24"/>
          <w:lang w:eastAsia="ru-RU"/>
        </w:rPr>
        <w:t>Способ мытья определяет врач. Присутствие медицинской сестры во время санитарной обработки пациента обязательно. При ухудшении его состояния (появления болей в области сердца, сердцебиения, головокружения, бледности кожных покровов и других признаках) следует прекратить гигиенические процедуры, немедленно сообщить дежурному врачу об ухудшении состояния пациента, оказать первую доврачебную помощь.</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iCs/>
          <w:sz w:val="24"/>
          <w:szCs w:val="24"/>
          <w:lang w:eastAsia="ru-RU"/>
        </w:rPr>
      </w:pPr>
      <w:r w:rsidRPr="00EF0EB8">
        <w:rPr>
          <w:rFonts w:ascii="Times New Roman" w:eastAsia="Times New Roman" w:hAnsi="Times New Roman" w:cs="Times New Roman"/>
          <w:bCs/>
          <w:iCs/>
          <w:sz w:val="24"/>
          <w:szCs w:val="24"/>
          <w:lang w:eastAsia="ru-RU"/>
        </w:rPr>
        <w:t>Обработку ванны после мытья проводят в соответствии с действующими инструкциями.</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
          <w:bCs/>
          <w:iCs/>
          <w:sz w:val="24"/>
          <w:szCs w:val="24"/>
          <w:lang w:eastAsia="ru-RU"/>
        </w:rPr>
      </w:pPr>
      <w:r w:rsidRPr="00EF0EB8">
        <w:rPr>
          <w:rFonts w:ascii="Times New Roman" w:eastAsia="Times New Roman" w:hAnsi="Times New Roman" w:cs="Times New Roman"/>
          <w:b/>
          <w:bCs/>
          <w:iCs/>
          <w:sz w:val="24"/>
          <w:szCs w:val="24"/>
          <w:lang w:eastAsia="ru-RU"/>
        </w:rPr>
        <w:t>Полное мытьё пациента</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iCs/>
          <w:sz w:val="24"/>
          <w:szCs w:val="24"/>
          <w:lang w:eastAsia="ru-RU"/>
        </w:rPr>
      </w:pPr>
      <w:proofErr w:type="gramStart"/>
      <w:r w:rsidRPr="00EF0EB8">
        <w:rPr>
          <w:rFonts w:ascii="Times New Roman" w:eastAsia="Times New Roman" w:hAnsi="Times New Roman" w:cs="Times New Roman"/>
          <w:b/>
          <w:sz w:val="24"/>
          <w:szCs w:val="24"/>
          <w:lang w:eastAsia="ru-RU"/>
        </w:rPr>
        <w:lastRenderedPageBreak/>
        <w:t>Материальные ресурсы</w:t>
      </w:r>
      <w:r w:rsidRPr="00EF0EB8">
        <w:rPr>
          <w:rFonts w:ascii="Times New Roman" w:eastAsia="Times New Roman" w:hAnsi="Times New Roman" w:cs="Times New Roman"/>
          <w:sz w:val="24"/>
          <w:szCs w:val="24"/>
          <w:lang w:eastAsia="ru-RU"/>
        </w:rPr>
        <w:t>:</w:t>
      </w:r>
      <w:r w:rsidRPr="00EF0EB8">
        <w:rPr>
          <w:rFonts w:ascii="Times New Roman" w:eastAsia="Times New Roman" w:hAnsi="Times New Roman" w:cs="Times New Roman"/>
          <w:bCs/>
          <w:iCs/>
          <w:sz w:val="24"/>
          <w:szCs w:val="24"/>
          <w:lang w:eastAsia="ru-RU"/>
        </w:rPr>
        <w:t xml:space="preserve"> непромокаемый фартук, махровая варежка, ковш, мыло, шампунь, полотенце, пелёнка, расчёска.</w:t>
      </w:r>
      <w:proofErr w:type="gramEnd"/>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
          <w:bCs/>
          <w:iCs/>
          <w:sz w:val="24"/>
          <w:szCs w:val="24"/>
          <w:lang w:eastAsia="ru-RU"/>
        </w:rPr>
      </w:pPr>
      <w:r w:rsidRPr="00EF0EB8">
        <w:rPr>
          <w:rFonts w:ascii="Times New Roman" w:eastAsia="Times New Roman" w:hAnsi="Times New Roman" w:cs="Times New Roman"/>
          <w:b/>
          <w:bCs/>
          <w:iCs/>
          <w:sz w:val="24"/>
          <w:szCs w:val="24"/>
          <w:lang w:eastAsia="ru-RU"/>
        </w:rPr>
        <w:t>Алгоритм выполнения.</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iCs/>
          <w:sz w:val="24"/>
          <w:szCs w:val="24"/>
          <w:lang w:eastAsia="ru-RU"/>
        </w:rPr>
      </w:pPr>
      <w:r w:rsidRPr="00EF0EB8">
        <w:rPr>
          <w:rFonts w:ascii="Times New Roman" w:eastAsia="Times New Roman" w:hAnsi="Times New Roman" w:cs="Times New Roman"/>
          <w:bCs/>
          <w:iCs/>
          <w:sz w:val="24"/>
          <w:szCs w:val="24"/>
          <w:lang w:eastAsia="ru-RU"/>
        </w:rPr>
        <w:t>Подготовка к процедуре</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iCs/>
          <w:sz w:val="24"/>
          <w:szCs w:val="24"/>
          <w:lang w:eastAsia="ru-RU"/>
        </w:rPr>
      </w:pPr>
      <w:r w:rsidRPr="00EF0EB8">
        <w:rPr>
          <w:rFonts w:ascii="Times New Roman" w:eastAsia="Times New Roman" w:hAnsi="Times New Roman" w:cs="Times New Roman"/>
          <w:bCs/>
          <w:iCs/>
          <w:sz w:val="24"/>
          <w:szCs w:val="24"/>
          <w:lang w:eastAsia="ru-RU"/>
        </w:rPr>
        <w:t>1. Объяснить пациенту ход мытья и получить его согласие.</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iCs/>
          <w:sz w:val="24"/>
          <w:szCs w:val="24"/>
          <w:lang w:eastAsia="ru-RU"/>
        </w:rPr>
      </w:pPr>
      <w:r w:rsidRPr="00EF0EB8">
        <w:rPr>
          <w:rFonts w:ascii="Times New Roman" w:eastAsia="Times New Roman" w:hAnsi="Times New Roman" w:cs="Times New Roman"/>
          <w:bCs/>
          <w:iCs/>
          <w:sz w:val="24"/>
          <w:szCs w:val="24"/>
          <w:lang w:eastAsia="ru-RU"/>
        </w:rPr>
        <w:t>2. Наполнить ванну, измерить температуру воды (35—37 °С).</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iCs/>
          <w:sz w:val="24"/>
          <w:szCs w:val="24"/>
          <w:lang w:eastAsia="ru-RU"/>
        </w:rPr>
      </w:pPr>
      <w:r w:rsidRPr="00EF0EB8">
        <w:rPr>
          <w:rFonts w:ascii="Times New Roman" w:eastAsia="Times New Roman" w:hAnsi="Times New Roman" w:cs="Times New Roman"/>
          <w:bCs/>
          <w:iCs/>
          <w:sz w:val="24"/>
          <w:szCs w:val="24"/>
          <w:lang w:eastAsia="ru-RU"/>
        </w:rPr>
        <w:t xml:space="preserve">3. Предупредить пациента о возможных неприятных ощущениях (сердцебиение, одышка и т.п.) и о необходимости </w:t>
      </w:r>
      <w:proofErr w:type="gramStart"/>
      <w:r w:rsidRPr="00EF0EB8">
        <w:rPr>
          <w:rFonts w:ascii="Times New Roman" w:eastAsia="Times New Roman" w:hAnsi="Times New Roman" w:cs="Times New Roman"/>
          <w:bCs/>
          <w:iCs/>
          <w:sz w:val="24"/>
          <w:szCs w:val="24"/>
          <w:lang w:eastAsia="ru-RU"/>
        </w:rPr>
        <w:t>сообщить</w:t>
      </w:r>
      <w:proofErr w:type="gramEnd"/>
      <w:r w:rsidRPr="00EF0EB8">
        <w:rPr>
          <w:rFonts w:ascii="Times New Roman" w:eastAsia="Times New Roman" w:hAnsi="Times New Roman" w:cs="Times New Roman"/>
          <w:bCs/>
          <w:iCs/>
          <w:sz w:val="24"/>
          <w:szCs w:val="24"/>
          <w:lang w:eastAsia="ru-RU"/>
        </w:rPr>
        <w:t xml:space="preserve"> об этом сестре.</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iCs/>
          <w:sz w:val="24"/>
          <w:szCs w:val="24"/>
          <w:lang w:eastAsia="ru-RU"/>
        </w:rPr>
      </w:pPr>
      <w:r w:rsidRPr="00EF0EB8">
        <w:rPr>
          <w:rFonts w:ascii="Times New Roman" w:eastAsia="Times New Roman" w:hAnsi="Times New Roman" w:cs="Times New Roman"/>
          <w:bCs/>
          <w:iCs/>
          <w:sz w:val="24"/>
          <w:szCs w:val="24"/>
          <w:lang w:eastAsia="ru-RU"/>
        </w:rPr>
        <w:t>4. Помочь человеку встать в ванну, поддерживая его под локти.</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iCs/>
          <w:sz w:val="24"/>
          <w:szCs w:val="24"/>
          <w:lang w:eastAsia="ru-RU"/>
        </w:rPr>
      </w:pPr>
      <w:r w:rsidRPr="00EF0EB8">
        <w:rPr>
          <w:rFonts w:ascii="Times New Roman" w:eastAsia="Times New Roman" w:hAnsi="Times New Roman" w:cs="Times New Roman"/>
          <w:bCs/>
          <w:iCs/>
          <w:sz w:val="24"/>
          <w:szCs w:val="24"/>
          <w:lang w:eastAsia="ru-RU"/>
        </w:rPr>
        <w:t>5. Помочь ему удобно расположиться в ванне: воду наполняют до уровня мечевидного отростка; в ванне поставить подставку для упора ног.</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iCs/>
          <w:sz w:val="24"/>
          <w:szCs w:val="24"/>
          <w:lang w:eastAsia="ru-RU"/>
        </w:rPr>
      </w:pPr>
      <w:r w:rsidRPr="00EF0EB8">
        <w:rPr>
          <w:rFonts w:ascii="Times New Roman" w:eastAsia="Times New Roman" w:hAnsi="Times New Roman" w:cs="Times New Roman"/>
          <w:bCs/>
          <w:iCs/>
          <w:sz w:val="24"/>
          <w:szCs w:val="24"/>
          <w:lang w:eastAsia="ru-RU"/>
        </w:rPr>
        <w:t>6. Помощь в мытье оказывать только в случае необходимости.</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iCs/>
          <w:sz w:val="24"/>
          <w:szCs w:val="24"/>
          <w:lang w:eastAsia="ru-RU"/>
        </w:rPr>
      </w:pPr>
      <w:r w:rsidRPr="00EF0EB8">
        <w:rPr>
          <w:rFonts w:ascii="Times New Roman" w:eastAsia="Times New Roman" w:hAnsi="Times New Roman" w:cs="Times New Roman"/>
          <w:bCs/>
          <w:iCs/>
          <w:sz w:val="24"/>
          <w:szCs w:val="24"/>
          <w:lang w:eastAsia="ru-RU"/>
        </w:rPr>
        <w:t>Выполнение процедуры</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iCs/>
          <w:sz w:val="24"/>
          <w:szCs w:val="24"/>
          <w:lang w:eastAsia="ru-RU"/>
        </w:rPr>
      </w:pPr>
      <w:r w:rsidRPr="00EF0EB8">
        <w:rPr>
          <w:rFonts w:ascii="Times New Roman" w:eastAsia="Times New Roman" w:hAnsi="Times New Roman" w:cs="Times New Roman"/>
          <w:bCs/>
          <w:iCs/>
          <w:sz w:val="24"/>
          <w:szCs w:val="24"/>
          <w:lang w:eastAsia="ru-RU"/>
        </w:rPr>
        <w:t>7. Надеть фартук. Вымыть голову пациента:</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iCs/>
          <w:sz w:val="24"/>
          <w:szCs w:val="24"/>
          <w:lang w:eastAsia="ru-RU"/>
        </w:rPr>
      </w:pPr>
      <w:r w:rsidRPr="00EF0EB8">
        <w:rPr>
          <w:rFonts w:ascii="Times New Roman" w:eastAsia="Times New Roman" w:hAnsi="Times New Roman" w:cs="Times New Roman"/>
          <w:bCs/>
          <w:iCs/>
          <w:sz w:val="24"/>
          <w:szCs w:val="24"/>
          <w:lang w:eastAsia="ru-RU"/>
        </w:rPr>
        <w:t>8. Помочь пациенту, если он нуждается, вымыть туловище, верхние и нижние конечности, паховую область и промежность, используя махровую варежку и душ.</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iCs/>
          <w:sz w:val="24"/>
          <w:szCs w:val="24"/>
          <w:lang w:eastAsia="ru-RU"/>
        </w:rPr>
      </w:pPr>
      <w:r w:rsidRPr="00EF0EB8">
        <w:rPr>
          <w:rFonts w:ascii="Times New Roman" w:eastAsia="Times New Roman" w:hAnsi="Times New Roman" w:cs="Times New Roman"/>
          <w:bCs/>
          <w:iCs/>
          <w:sz w:val="24"/>
          <w:szCs w:val="24"/>
          <w:lang w:eastAsia="ru-RU"/>
        </w:rPr>
        <w:t>9. Помочь пациенту встать на ноги в ванне (при необходимости оказать помощь вдвоём).</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iCs/>
          <w:sz w:val="24"/>
          <w:szCs w:val="24"/>
          <w:lang w:eastAsia="ru-RU"/>
        </w:rPr>
      </w:pPr>
      <w:r w:rsidRPr="00EF0EB8">
        <w:rPr>
          <w:rFonts w:ascii="Times New Roman" w:eastAsia="Times New Roman" w:hAnsi="Times New Roman" w:cs="Times New Roman"/>
          <w:bCs/>
          <w:iCs/>
          <w:sz w:val="24"/>
          <w:szCs w:val="24"/>
          <w:lang w:eastAsia="ru-RU"/>
        </w:rPr>
        <w:t>Завершение процедуры</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iCs/>
          <w:sz w:val="24"/>
          <w:szCs w:val="24"/>
          <w:lang w:eastAsia="ru-RU"/>
        </w:rPr>
      </w:pPr>
      <w:r w:rsidRPr="00EF0EB8">
        <w:rPr>
          <w:rFonts w:ascii="Times New Roman" w:eastAsia="Times New Roman" w:hAnsi="Times New Roman" w:cs="Times New Roman"/>
          <w:bCs/>
          <w:iCs/>
          <w:sz w:val="24"/>
          <w:szCs w:val="24"/>
          <w:lang w:eastAsia="ru-RU"/>
        </w:rPr>
        <w:t>10. Накрыть плечи человека полотенцем и помочь ему выйти из ванны (при необходимости оказать помощь вдвоём).</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iCs/>
          <w:sz w:val="24"/>
          <w:szCs w:val="24"/>
          <w:lang w:eastAsia="ru-RU"/>
        </w:rPr>
      </w:pPr>
      <w:r w:rsidRPr="00EF0EB8">
        <w:rPr>
          <w:rFonts w:ascii="Times New Roman" w:eastAsia="Times New Roman" w:hAnsi="Times New Roman" w:cs="Times New Roman"/>
          <w:bCs/>
          <w:iCs/>
          <w:sz w:val="24"/>
          <w:szCs w:val="24"/>
          <w:lang w:eastAsia="ru-RU"/>
        </w:rPr>
        <w:t>11. Помочь пациенту насухо вытереть тело. Убедиться, что кожа между пальцами сухая.</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iCs/>
          <w:sz w:val="24"/>
          <w:szCs w:val="24"/>
          <w:lang w:eastAsia="ru-RU"/>
        </w:rPr>
      </w:pPr>
      <w:r w:rsidRPr="00EF0EB8">
        <w:rPr>
          <w:rFonts w:ascii="Times New Roman" w:eastAsia="Times New Roman" w:hAnsi="Times New Roman" w:cs="Times New Roman"/>
          <w:bCs/>
          <w:iCs/>
          <w:sz w:val="24"/>
          <w:szCs w:val="24"/>
          <w:lang w:eastAsia="ru-RU"/>
        </w:rPr>
        <w:t>12. Помочь ему причесаться, надеть одежду и обувь.</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iCs/>
          <w:sz w:val="24"/>
          <w:szCs w:val="24"/>
          <w:lang w:eastAsia="ru-RU"/>
        </w:rPr>
      </w:pPr>
      <w:r w:rsidRPr="00EF0EB8">
        <w:rPr>
          <w:rFonts w:ascii="Times New Roman" w:eastAsia="Times New Roman" w:hAnsi="Times New Roman" w:cs="Times New Roman"/>
          <w:bCs/>
          <w:iCs/>
          <w:sz w:val="24"/>
          <w:szCs w:val="24"/>
          <w:lang w:eastAsia="ru-RU"/>
        </w:rPr>
        <w:t>13. Снять фартук, выбросить его в непромокаемый мешок, вымыть и осушить руки.</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iCs/>
          <w:sz w:val="24"/>
          <w:szCs w:val="24"/>
          <w:lang w:eastAsia="ru-RU"/>
        </w:rPr>
      </w:pPr>
      <w:r w:rsidRPr="00EF0EB8">
        <w:rPr>
          <w:rFonts w:ascii="Times New Roman" w:eastAsia="Times New Roman" w:hAnsi="Times New Roman" w:cs="Times New Roman"/>
          <w:bCs/>
          <w:iCs/>
          <w:sz w:val="24"/>
          <w:szCs w:val="24"/>
          <w:lang w:eastAsia="ru-RU"/>
        </w:rPr>
        <w:t>14. Сделать запись о выполненной процедуре и о реакции пациента.</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iCs/>
          <w:sz w:val="24"/>
          <w:szCs w:val="24"/>
          <w:lang w:eastAsia="ru-RU"/>
        </w:rPr>
      </w:pP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
          <w:bCs/>
          <w:iCs/>
          <w:sz w:val="24"/>
          <w:szCs w:val="24"/>
          <w:lang w:eastAsia="ru-RU"/>
        </w:rPr>
      </w:pPr>
      <w:r w:rsidRPr="00EF0EB8">
        <w:rPr>
          <w:rFonts w:ascii="Times New Roman" w:eastAsia="Times New Roman" w:hAnsi="Times New Roman" w:cs="Times New Roman"/>
          <w:b/>
          <w:bCs/>
          <w:iCs/>
          <w:sz w:val="24"/>
          <w:szCs w:val="24"/>
          <w:lang w:eastAsia="ru-RU"/>
        </w:rPr>
        <w:t>Частичное мытьё</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iCs/>
          <w:sz w:val="24"/>
          <w:szCs w:val="24"/>
          <w:lang w:eastAsia="ru-RU"/>
        </w:rPr>
      </w:pPr>
      <w:r w:rsidRPr="00EF0EB8">
        <w:rPr>
          <w:rFonts w:ascii="Times New Roman" w:eastAsia="Times New Roman" w:hAnsi="Times New Roman" w:cs="Times New Roman"/>
          <w:bCs/>
          <w:iCs/>
          <w:sz w:val="24"/>
          <w:szCs w:val="24"/>
          <w:lang w:eastAsia="ru-RU"/>
        </w:rPr>
        <w:t>Данным способом можно мыть пациента, находящегося как на каталке, так и в постели.</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iCs/>
          <w:sz w:val="24"/>
          <w:szCs w:val="24"/>
          <w:lang w:eastAsia="ru-RU"/>
        </w:rPr>
      </w:pPr>
      <w:r w:rsidRPr="00EF0EB8">
        <w:rPr>
          <w:rFonts w:ascii="Times New Roman" w:eastAsia="Times New Roman" w:hAnsi="Times New Roman" w:cs="Times New Roman"/>
          <w:bCs/>
          <w:iCs/>
          <w:sz w:val="24"/>
          <w:szCs w:val="24"/>
          <w:lang w:eastAsia="ru-RU"/>
        </w:rPr>
        <w:t>В связи с отсутствием механических средств перемещения (подъёмников), позволяющих мыть в ванной пациентов, утративших способность передвигаться, этот способ позволяет без особых физических усилий вымыть пациента.</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iCs/>
          <w:sz w:val="24"/>
          <w:szCs w:val="24"/>
          <w:lang w:eastAsia="ru-RU"/>
        </w:rPr>
      </w:pPr>
      <w:proofErr w:type="gramStart"/>
      <w:r w:rsidRPr="00EF0EB8">
        <w:rPr>
          <w:rFonts w:ascii="Times New Roman" w:eastAsia="Times New Roman" w:hAnsi="Times New Roman" w:cs="Times New Roman"/>
          <w:b/>
          <w:sz w:val="24"/>
          <w:szCs w:val="24"/>
          <w:lang w:eastAsia="ru-RU"/>
        </w:rPr>
        <w:t>Материальные ресурсы</w:t>
      </w:r>
      <w:r w:rsidRPr="00EF0EB8">
        <w:rPr>
          <w:rFonts w:ascii="Times New Roman" w:eastAsia="Times New Roman" w:hAnsi="Times New Roman" w:cs="Times New Roman"/>
          <w:sz w:val="24"/>
          <w:szCs w:val="24"/>
          <w:lang w:eastAsia="ru-RU"/>
        </w:rPr>
        <w:t>:</w:t>
      </w:r>
      <w:r w:rsidRPr="00EF0EB8">
        <w:rPr>
          <w:rFonts w:ascii="Times New Roman" w:eastAsia="Times New Roman" w:hAnsi="Times New Roman" w:cs="Times New Roman"/>
          <w:bCs/>
          <w:iCs/>
          <w:sz w:val="24"/>
          <w:szCs w:val="24"/>
          <w:lang w:eastAsia="ru-RU"/>
        </w:rPr>
        <w:t xml:space="preserve"> ёмкость с тёплой водой, кувшин для полоскания волос, полотенце — 3 шт., махровая мочалка — 2 шт., простыня, перчатки, мыло, подкладное судно, клеёнка, чистое бельё, шампунь, расчёска, мешок для мусора, мешок для грязного белья. </w:t>
      </w:r>
      <w:proofErr w:type="gramEnd"/>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
          <w:bCs/>
          <w:iCs/>
          <w:sz w:val="24"/>
          <w:szCs w:val="24"/>
          <w:lang w:eastAsia="ru-RU"/>
        </w:rPr>
      </w:pPr>
      <w:r w:rsidRPr="00EF0EB8">
        <w:rPr>
          <w:rFonts w:ascii="Times New Roman" w:eastAsia="Times New Roman" w:hAnsi="Times New Roman" w:cs="Times New Roman"/>
          <w:b/>
          <w:bCs/>
          <w:iCs/>
          <w:sz w:val="24"/>
          <w:szCs w:val="24"/>
          <w:lang w:eastAsia="ru-RU"/>
        </w:rPr>
        <w:t>Алгоритм выполнения.</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iCs/>
          <w:sz w:val="24"/>
          <w:szCs w:val="24"/>
          <w:lang w:eastAsia="ru-RU"/>
        </w:rPr>
      </w:pPr>
      <w:r w:rsidRPr="00EF0EB8">
        <w:rPr>
          <w:rFonts w:ascii="Times New Roman" w:eastAsia="Times New Roman" w:hAnsi="Times New Roman" w:cs="Times New Roman"/>
          <w:bCs/>
          <w:iCs/>
          <w:sz w:val="24"/>
          <w:szCs w:val="24"/>
          <w:lang w:eastAsia="ru-RU"/>
        </w:rPr>
        <w:t>Подготовка к процедуре</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iCs/>
          <w:sz w:val="24"/>
          <w:szCs w:val="24"/>
          <w:lang w:eastAsia="ru-RU"/>
        </w:rPr>
      </w:pPr>
      <w:r w:rsidRPr="00EF0EB8">
        <w:rPr>
          <w:rFonts w:ascii="Times New Roman" w:eastAsia="Times New Roman" w:hAnsi="Times New Roman" w:cs="Times New Roman"/>
          <w:bCs/>
          <w:iCs/>
          <w:sz w:val="24"/>
          <w:szCs w:val="24"/>
          <w:lang w:eastAsia="ru-RU"/>
        </w:rPr>
        <w:t>1. Объяснить ход предстоящей процедуры и получить согласие (если это возможно).</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iCs/>
          <w:sz w:val="24"/>
          <w:szCs w:val="24"/>
          <w:lang w:eastAsia="ru-RU"/>
        </w:rPr>
      </w:pPr>
      <w:r w:rsidRPr="00EF0EB8">
        <w:rPr>
          <w:rFonts w:ascii="Times New Roman" w:eastAsia="Times New Roman" w:hAnsi="Times New Roman" w:cs="Times New Roman"/>
          <w:bCs/>
          <w:iCs/>
          <w:sz w:val="24"/>
          <w:szCs w:val="24"/>
          <w:lang w:eastAsia="ru-RU"/>
        </w:rPr>
        <w:t>2. Опустить изголовье кровати до горизонтального уровня (или до максимально низкого уровня, если пациент не может лежать горизонтально). Опустить боковой поручень.</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iCs/>
          <w:sz w:val="24"/>
          <w:szCs w:val="24"/>
          <w:lang w:eastAsia="ru-RU"/>
        </w:rPr>
      </w:pPr>
      <w:r w:rsidRPr="00EF0EB8">
        <w:rPr>
          <w:rFonts w:ascii="Times New Roman" w:eastAsia="Times New Roman" w:hAnsi="Times New Roman" w:cs="Times New Roman"/>
          <w:bCs/>
          <w:iCs/>
          <w:sz w:val="24"/>
          <w:szCs w:val="24"/>
          <w:lang w:eastAsia="ru-RU"/>
        </w:rPr>
        <w:t>3. Переместить его к краю кровати, где стоите вы.</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iCs/>
          <w:sz w:val="24"/>
          <w:szCs w:val="24"/>
          <w:lang w:eastAsia="ru-RU"/>
        </w:rPr>
      </w:pPr>
      <w:r w:rsidRPr="00EF0EB8">
        <w:rPr>
          <w:rFonts w:ascii="Times New Roman" w:eastAsia="Times New Roman" w:hAnsi="Times New Roman" w:cs="Times New Roman"/>
          <w:bCs/>
          <w:iCs/>
          <w:sz w:val="24"/>
          <w:szCs w:val="24"/>
          <w:lang w:eastAsia="ru-RU"/>
        </w:rPr>
        <w:t>4. Снять одеяло, свернуть его и поместить на спинку кровати, укрыть пациента простынёй.</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iCs/>
          <w:sz w:val="24"/>
          <w:szCs w:val="24"/>
          <w:lang w:eastAsia="ru-RU"/>
        </w:rPr>
      </w:pPr>
      <w:r w:rsidRPr="00EF0EB8">
        <w:rPr>
          <w:rFonts w:ascii="Times New Roman" w:eastAsia="Times New Roman" w:hAnsi="Times New Roman" w:cs="Times New Roman"/>
          <w:bCs/>
          <w:iCs/>
          <w:sz w:val="24"/>
          <w:szCs w:val="24"/>
          <w:lang w:eastAsia="ru-RU"/>
        </w:rPr>
        <w:t>5. Снять с него нижнее бельё под простынёй.</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iCs/>
          <w:sz w:val="24"/>
          <w:szCs w:val="24"/>
          <w:lang w:eastAsia="ru-RU"/>
        </w:rPr>
      </w:pPr>
      <w:r w:rsidRPr="00EF0EB8">
        <w:rPr>
          <w:rFonts w:ascii="Times New Roman" w:eastAsia="Times New Roman" w:hAnsi="Times New Roman" w:cs="Times New Roman"/>
          <w:bCs/>
          <w:iCs/>
          <w:sz w:val="24"/>
          <w:szCs w:val="24"/>
          <w:lang w:eastAsia="ru-RU"/>
        </w:rPr>
        <w:t>6. Развернуть полотенце и положить его поперёк груди пациента.</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iCs/>
          <w:sz w:val="24"/>
          <w:szCs w:val="24"/>
          <w:lang w:eastAsia="ru-RU"/>
        </w:rPr>
      </w:pPr>
      <w:r w:rsidRPr="00EF0EB8">
        <w:rPr>
          <w:rFonts w:ascii="Times New Roman" w:eastAsia="Times New Roman" w:hAnsi="Times New Roman" w:cs="Times New Roman"/>
          <w:bCs/>
          <w:iCs/>
          <w:sz w:val="24"/>
          <w:szCs w:val="24"/>
          <w:lang w:eastAsia="ru-RU"/>
        </w:rPr>
        <w:t>7. Поднять боковой поручень. Подготовить ёмкость с тёплой водой. Убедиться, что вода комфортной температуры, проверив её запястьем.</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iCs/>
          <w:sz w:val="24"/>
          <w:szCs w:val="24"/>
          <w:lang w:eastAsia="ru-RU"/>
        </w:rPr>
      </w:pPr>
      <w:r w:rsidRPr="00EF0EB8">
        <w:rPr>
          <w:rFonts w:ascii="Times New Roman" w:eastAsia="Times New Roman" w:hAnsi="Times New Roman" w:cs="Times New Roman"/>
          <w:bCs/>
          <w:iCs/>
          <w:sz w:val="24"/>
          <w:szCs w:val="24"/>
          <w:lang w:eastAsia="ru-RU"/>
        </w:rPr>
        <w:t>8. Смочить махровую ткань и приготовить из неё рукавичку для мытья:</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iCs/>
          <w:sz w:val="24"/>
          <w:szCs w:val="24"/>
          <w:lang w:eastAsia="ru-RU"/>
        </w:rPr>
      </w:pPr>
      <w:r w:rsidRPr="00EF0EB8">
        <w:rPr>
          <w:rFonts w:ascii="Times New Roman" w:eastAsia="Times New Roman" w:hAnsi="Times New Roman" w:cs="Times New Roman"/>
          <w:bCs/>
          <w:iCs/>
          <w:sz w:val="24"/>
          <w:szCs w:val="24"/>
          <w:lang w:eastAsia="ru-RU"/>
        </w:rPr>
        <w:t>Выполнение процедуры</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iCs/>
          <w:sz w:val="24"/>
          <w:szCs w:val="24"/>
          <w:lang w:eastAsia="ru-RU"/>
        </w:rPr>
      </w:pPr>
      <w:r w:rsidRPr="00EF0EB8">
        <w:rPr>
          <w:rFonts w:ascii="Times New Roman" w:eastAsia="Times New Roman" w:hAnsi="Times New Roman" w:cs="Times New Roman"/>
          <w:bCs/>
          <w:iCs/>
          <w:sz w:val="24"/>
          <w:szCs w:val="24"/>
          <w:lang w:eastAsia="ru-RU"/>
        </w:rPr>
        <w:lastRenderedPageBreak/>
        <w:t>9. Махровой рукавичкой (без мыла!) промыть веки одного глаза пациента (от внутреннего угла к наружному). Вытереть веки насухо.</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iCs/>
          <w:sz w:val="24"/>
          <w:szCs w:val="24"/>
          <w:lang w:eastAsia="ru-RU"/>
        </w:rPr>
      </w:pPr>
      <w:r w:rsidRPr="00EF0EB8">
        <w:rPr>
          <w:rFonts w:ascii="Times New Roman" w:eastAsia="Times New Roman" w:hAnsi="Times New Roman" w:cs="Times New Roman"/>
          <w:bCs/>
          <w:iCs/>
          <w:sz w:val="24"/>
          <w:szCs w:val="24"/>
          <w:lang w:eastAsia="ru-RU"/>
        </w:rPr>
        <w:t>10. Другой стороной рукавички вымыть веки другого глаза. Вытереть их насухо.</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iCs/>
          <w:sz w:val="24"/>
          <w:szCs w:val="24"/>
          <w:lang w:eastAsia="ru-RU"/>
        </w:rPr>
      </w:pPr>
      <w:r w:rsidRPr="00EF0EB8">
        <w:rPr>
          <w:rFonts w:ascii="Times New Roman" w:eastAsia="Times New Roman" w:hAnsi="Times New Roman" w:cs="Times New Roman"/>
          <w:bCs/>
          <w:iCs/>
          <w:sz w:val="24"/>
          <w:szCs w:val="24"/>
          <w:lang w:eastAsia="ru-RU"/>
        </w:rPr>
        <w:t>11. Вымыть с мылом, ополоснуть и вытереть насухо шею и ушные раковины. Убедиться, что кожа за ушами вытерта насухо.</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iCs/>
          <w:sz w:val="24"/>
          <w:szCs w:val="24"/>
          <w:lang w:eastAsia="ru-RU"/>
        </w:rPr>
      </w:pPr>
      <w:r w:rsidRPr="00EF0EB8">
        <w:rPr>
          <w:rFonts w:ascii="Times New Roman" w:eastAsia="Times New Roman" w:hAnsi="Times New Roman" w:cs="Times New Roman"/>
          <w:bCs/>
          <w:iCs/>
          <w:sz w:val="24"/>
          <w:szCs w:val="24"/>
          <w:lang w:eastAsia="ru-RU"/>
        </w:rPr>
        <w:t>12. Откинуть простыню, которой укрыт пациент. Положить полотенце под одну руку, вымыть, ополоснуть и вытереть насухо предплечье, плечо и подмышечную впадину. Для вытирания использовать лежащее под рукой полотенце. Во время мытья и вытирания поддерживайте руку в области суставов.</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iCs/>
          <w:sz w:val="24"/>
          <w:szCs w:val="24"/>
          <w:lang w:eastAsia="ru-RU"/>
        </w:rPr>
      </w:pPr>
      <w:r w:rsidRPr="00EF0EB8">
        <w:rPr>
          <w:rFonts w:ascii="Times New Roman" w:eastAsia="Times New Roman" w:hAnsi="Times New Roman" w:cs="Times New Roman"/>
          <w:bCs/>
          <w:iCs/>
          <w:sz w:val="24"/>
          <w:szCs w:val="24"/>
          <w:lang w:eastAsia="ru-RU"/>
        </w:rPr>
        <w:t xml:space="preserve">13. Вымыть, ополоснуть и вытереть кисть пациента, если возможно, опустить её в ёмкость с водой: положить клеёнку (впитывающую пелёнку) на постель, поставить ёмкость с водой и опустить кисть. Убрать полотенце из-под руки пациента. Укрыть руку простынёй. </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iCs/>
          <w:sz w:val="24"/>
          <w:szCs w:val="24"/>
          <w:lang w:eastAsia="ru-RU"/>
        </w:rPr>
      </w:pPr>
      <w:r w:rsidRPr="00EF0EB8">
        <w:rPr>
          <w:rFonts w:ascii="Times New Roman" w:eastAsia="Times New Roman" w:hAnsi="Times New Roman" w:cs="Times New Roman"/>
          <w:bCs/>
          <w:iCs/>
          <w:sz w:val="24"/>
          <w:szCs w:val="24"/>
          <w:lang w:eastAsia="ru-RU"/>
        </w:rPr>
        <w:t>14. Откинуть простыню с другой руки пациента. Положить под неё полотенце.</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iCs/>
          <w:sz w:val="24"/>
          <w:szCs w:val="24"/>
          <w:lang w:eastAsia="ru-RU"/>
        </w:rPr>
      </w:pPr>
      <w:r w:rsidRPr="00EF0EB8">
        <w:rPr>
          <w:rFonts w:ascii="Times New Roman" w:eastAsia="Times New Roman" w:hAnsi="Times New Roman" w:cs="Times New Roman"/>
          <w:bCs/>
          <w:iCs/>
          <w:sz w:val="24"/>
          <w:szCs w:val="24"/>
          <w:lang w:eastAsia="ru-RU"/>
        </w:rPr>
        <w:t>15. Вымыть, ополоснуть и вытереть насухо предплечье, плечо и подмышечную область и кисть. Убрать полотенце из-под руки пациента и укрыть её простыней. Положить полотенце на грудь и живот пациента поверх простыни.</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iCs/>
          <w:sz w:val="24"/>
          <w:szCs w:val="24"/>
          <w:lang w:eastAsia="ru-RU"/>
        </w:rPr>
      </w:pPr>
      <w:r w:rsidRPr="00EF0EB8">
        <w:rPr>
          <w:rFonts w:ascii="Times New Roman" w:eastAsia="Times New Roman" w:hAnsi="Times New Roman" w:cs="Times New Roman"/>
          <w:bCs/>
          <w:iCs/>
          <w:sz w:val="24"/>
          <w:szCs w:val="24"/>
          <w:lang w:eastAsia="ru-RU"/>
        </w:rPr>
        <w:t>16. Извлечь простыню из-под полотенца, сворачивая в рулон по направлению к ногам.</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iCs/>
          <w:sz w:val="24"/>
          <w:szCs w:val="24"/>
          <w:lang w:eastAsia="ru-RU"/>
        </w:rPr>
      </w:pPr>
      <w:r w:rsidRPr="00EF0EB8">
        <w:rPr>
          <w:rFonts w:ascii="Times New Roman" w:eastAsia="Times New Roman" w:hAnsi="Times New Roman" w:cs="Times New Roman"/>
          <w:bCs/>
          <w:iCs/>
          <w:sz w:val="24"/>
          <w:szCs w:val="24"/>
          <w:lang w:eastAsia="ru-RU"/>
        </w:rPr>
        <w:t>17. Накрыть вымытую ногу простынёй, убрать полотенце. Откинуть простыню с ноги пациента, которая находится с вашей стороны. Положить под неё полотенце. Вымыть, ополоснуть и вытереть насухо ногу и стопу. Накрыть ногу простынёй, убрать полотенце.</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iCs/>
          <w:sz w:val="24"/>
          <w:szCs w:val="24"/>
          <w:lang w:eastAsia="ru-RU"/>
        </w:rPr>
      </w:pPr>
      <w:r w:rsidRPr="00EF0EB8">
        <w:rPr>
          <w:rFonts w:ascii="Times New Roman" w:eastAsia="Times New Roman" w:hAnsi="Times New Roman" w:cs="Times New Roman"/>
          <w:bCs/>
          <w:iCs/>
          <w:sz w:val="24"/>
          <w:szCs w:val="24"/>
          <w:lang w:eastAsia="ru-RU"/>
        </w:rPr>
        <w:t>18. Помочь пациенту повернуться на бок спиной к вам.</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iCs/>
          <w:sz w:val="24"/>
          <w:szCs w:val="24"/>
          <w:lang w:eastAsia="ru-RU"/>
        </w:rPr>
      </w:pPr>
      <w:r w:rsidRPr="00EF0EB8">
        <w:rPr>
          <w:rFonts w:ascii="Times New Roman" w:eastAsia="Times New Roman" w:hAnsi="Times New Roman" w:cs="Times New Roman"/>
          <w:bCs/>
          <w:iCs/>
          <w:sz w:val="24"/>
          <w:szCs w:val="24"/>
          <w:lang w:eastAsia="ru-RU"/>
        </w:rPr>
        <w:t>19.Положить полотенце (поверх простыни) вдоль спины и ягодиц пациента.</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iCs/>
          <w:sz w:val="24"/>
          <w:szCs w:val="24"/>
          <w:lang w:eastAsia="ru-RU"/>
        </w:rPr>
      </w:pPr>
      <w:r w:rsidRPr="00EF0EB8">
        <w:rPr>
          <w:rFonts w:ascii="Times New Roman" w:eastAsia="Times New Roman" w:hAnsi="Times New Roman" w:cs="Times New Roman"/>
          <w:bCs/>
          <w:iCs/>
          <w:sz w:val="24"/>
          <w:szCs w:val="24"/>
          <w:lang w:eastAsia="ru-RU"/>
        </w:rPr>
        <w:t>20. Укрыть (грудную клетку, руки, ноги) простынёй.</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iCs/>
          <w:sz w:val="24"/>
          <w:szCs w:val="24"/>
          <w:lang w:eastAsia="ru-RU"/>
        </w:rPr>
      </w:pPr>
      <w:r w:rsidRPr="00EF0EB8">
        <w:rPr>
          <w:rFonts w:ascii="Times New Roman" w:eastAsia="Times New Roman" w:hAnsi="Times New Roman" w:cs="Times New Roman"/>
          <w:bCs/>
          <w:iCs/>
          <w:sz w:val="24"/>
          <w:szCs w:val="24"/>
          <w:lang w:eastAsia="ru-RU"/>
        </w:rPr>
        <w:t>21. Вымыть, ополоснуть и вытереть насухо шею, спину и ягодицы пациента. Осмотреть кожу.</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iCs/>
          <w:sz w:val="24"/>
          <w:szCs w:val="24"/>
          <w:lang w:eastAsia="ru-RU"/>
        </w:rPr>
      </w:pPr>
      <w:r w:rsidRPr="00EF0EB8">
        <w:rPr>
          <w:rFonts w:ascii="Times New Roman" w:eastAsia="Times New Roman" w:hAnsi="Times New Roman" w:cs="Times New Roman"/>
          <w:bCs/>
          <w:iCs/>
          <w:sz w:val="24"/>
          <w:szCs w:val="24"/>
          <w:lang w:eastAsia="ru-RU"/>
        </w:rPr>
        <w:t>Завершение процедуры</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iCs/>
          <w:sz w:val="24"/>
          <w:szCs w:val="24"/>
          <w:lang w:eastAsia="ru-RU"/>
        </w:rPr>
      </w:pPr>
      <w:r w:rsidRPr="00EF0EB8">
        <w:rPr>
          <w:rFonts w:ascii="Times New Roman" w:eastAsia="Times New Roman" w:hAnsi="Times New Roman" w:cs="Times New Roman"/>
          <w:bCs/>
          <w:iCs/>
          <w:sz w:val="24"/>
          <w:szCs w:val="24"/>
          <w:lang w:eastAsia="ru-RU"/>
        </w:rPr>
        <w:t>22. вымыть и осушить руки.</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iCs/>
          <w:sz w:val="24"/>
          <w:szCs w:val="24"/>
          <w:lang w:eastAsia="ru-RU"/>
        </w:rPr>
      </w:pPr>
      <w:r w:rsidRPr="00EF0EB8">
        <w:rPr>
          <w:rFonts w:ascii="Times New Roman" w:eastAsia="Times New Roman" w:hAnsi="Times New Roman" w:cs="Times New Roman"/>
          <w:bCs/>
          <w:iCs/>
          <w:sz w:val="24"/>
          <w:szCs w:val="24"/>
          <w:lang w:eastAsia="ru-RU"/>
        </w:rPr>
        <w:t>23. Сделать запись о выполненной процедуре и о реакции пациента.</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Cs/>
          <w:iCs/>
          <w:sz w:val="24"/>
          <w:szCs w:val="24"/>
          <w:lang w:eastAsia="ru-RU"/>
        </w:rPr>
      </w:pPr>
      <w:r w:rsidRPr="00EF0EB8">
        <w:rPr>
          <w:rFonts w:ascii="Times New Roman" w:eastAsia="Times New Roman" w:hAnsi="Times New Roman" w:cs="Times New Roman"/>
          <w:bCs/>
          <w:iCs/>
          <w:sz w:val="24"/>
          <w:szCs w:val="24"/>
          <w:lang w:eastAsia="ru-RU"/>
        </w:rPr>
        <w:t xml:space="preserve">Описанный способ частичной обработки используется </w:t>
      </w:r>
      <w:proofErr w:type="gramStart"/>
      <w:r w:rsidRPr="00EF0EB8">
        <w:rPr>
          <w:rFonts w:ascii="Times New Roman" w:eastAsia="Times New Roman" w:hAnsi="Times New Roman" w:cs="Times New Roman"/>
          <w:bCs/>
          <w:iCs/>
          <w:sz w:val="24"/>
          <w:szCs w:val="24"/>
          <w:lang w:eastAsia="ru-RU"/>
        </w:rPr>
        <w:t>на</w:t>
      </w:r>
      <w:proofErr w:type="gramEnd"/>
      <w:r w:rsidRPr="00EF0EB8">
        <w:rPr>
          <w:rFonts w:ascii="Times New Roman" w:eastAsia="Times New Roman" w:hAnsi="Times New Roman" w:cs="Times New Roman"/>
          <w:bCs/>
          <w:iCs/>
          <w:sz w:val="24"/>
          <w:szCs w:val="24"/>
          <w:lang w:eastAsia="ru-RU"/>
        </w:rPr>
        <w:t xml:space="preserve"> только </w:t>
      </w:r>
      <w:proofErr w:type="gramStart"/>
      <w:r w:rsidRPr="00EF0EB8">
        <w:rPr>
          <w:rFonts w:ascii="Times New Roman" w:eastAsia="Times New Roman" w:hAnsi="Times New Roman" w:cs="Times New Roman"/>
          <w:bCs/>
          <w:iCs/>
          <w:sz w:val="24"/>
          <w:szCs w:val="24"/>
          <w:lang w:eastAsia="ru-RU"/>
        </w:rPr>
        <w:t>в</w:t>
      </w:r>
      <w:proofErr w:type="gramEnd"/>
      <w:r w:rsidRPr="00EF0EB8">
        <w:rPr>
          <w:rFonts w:ascii="Times New Roman" w:eastAsia="Times New Roman" w:hAnsi="Times New Roman" w:cs="Times New Roman"/>
          <w:bCs/>
          <w:iCs/>
          <w:sz w:val="24"/>
          <w:szCs w:val="24"/>
          <w:lang w:eastAsia="ru-RU"/>
        </w:rPr>
        <w:t xml:space="preserve"> УЗ, но и в домашних условиях при мытье тяжелобольных.</w:t>
      </w:r>
    </w:p>
    <w:p w:rsidR="00EF0EB8" w:rsidRPr="00EF0EB8" w:rsidRDefault="00EF0EB8" w:rsidP="00EF0EB8">
      <w:pPr>
        <w:shd w:val="clear" w:color="auto" w:fill="FFFFFF"/>
        <w:spacing w:after="0" w:line="240" w:lineRule="auto"/>
        <w:ind w:firstLine="567"/>
        <w:jc w:val="both"/>
        <w:rPr>
          <w:rFonts w:ascii="Times New Roman" w:eastAsia="Times New Roman" w:hAnsi="Times New Roman" w:cs="Times New Roman"/>
          <w:b/>
          <w:sz w:val="24"/>
          <w:szCs w:val="24"/>
          <w:lang w:eastAsia="ru-RU"/>
        </w:rPr>
      </w:pPr>
    </w:p>
    <w:p w:rsidR="00A935C1" w:rsidRPr="00A935C1" w:rsidRDefault="00A935C1" w:rsidP="00A935C1">
      <w:pPr>
        <w:shd w:val="clear" w:color="auto" w:fill="FFFFFF"/>
        <w:spacing w:after="0" w:line="240" w:lineRule="auto"/>
        <w:ind w:firstLine="567"/>
        <w:jc w:val="both"/>
        <w:rPr>
          <w:rFonts w:ascii="Times New Roman" w:eastAsia="Times New Roman" w:hAnsi="Times New Roman" w:cs="Times New Roman"/>
          <w:b/>
          <w:sz w:val="24"/>
          <w:szCs w:val="24"/>
          <w:lang w:eastAsia="ru-RU"/>
        </w:rPr>
      </w:pPr>
      <w:r w:rsidRPr="00A935C1">
        <w:rPr>
          <w:rFonts w:ascii="Times New Roman" w:eastAsia="Times New Roman" w:hAnsi="Times New Roman" w:cs="Times New Roman"/>
          <w:b/>
          <w:sz w:val="24"/>
          <w:szCs w:val="24"/>
          <w:lang w:eastAsia="ru-RU"/>
        </w:rPr>
        <w:t>Транспортировка пациента.</w:t>
      </w:r>
    </w:p>
    <w:p w:rsidR="00A935C1" w:rsidRDefault="00A935C1" w:rsidP="00A935C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935C1">
        <w:rPr>
          <w:rFonts w:ascii="Times New Roman" w:eastAsia="Times New Roman" w:hAnsi="Times New Roman" w:cs="Times New Roman"/>
          <w:sz w:val="24"/>
          <w:szCs w:val="24"/>
          <w:lang w:eastAsia="ru-RU"/>
        </w:rPr>
        <w:t>Способ доставки пациента из приемного в специализированное отделение определяет врач в зависимости от тяжести состояния пациента: на носилках или на каталке, на кресле-каталке, на руках, пешком.</w:t>
      </w:r>
    </w:p>
    <w:p w:rsidR="00A935C1" w:rsidRPr="00A935C1" w:rsidRDefault="00A935C1" w:rsidP="00A935C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935C1">
        <w:rPr>
          <w:rFonts w:ascii="Times New Roman" w:eastAsia="Times New Roman" w:hAnsi="Times New Roman" w:cs="Times New Roman"/>
          <w:sz w:val="24"/>
          <w:szCs w:val="24"/>
          <w:lang w:eastAsia="ru-RU"/>
        </w:rPr>
        <w:t>Наиболее удобный, надёжный и щадящий способ транспортировки тяжелобольных — на каталке. Пациент должен находиться на каталке в удобном положении. Тяжелобольного или находящегося в бессознательном состоянии надёжно фиксируют с помощью специальных ремней или поручней. Если они отсутствуют, пациента придерживает при передвижении кто-нибудь из персонала.</w:t>
      </w:r>
    </w:p>
    <w:p w:rsidR="00A935C1" w:rsidRPr="00A935C1" w:rsidRDefault="00A935C1" w:rsidP="00A935C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935C1">
        <w:rPr>
          <w:rFonts w:ascii="Times New Roman" w:eastAsia="Times New Roman" w:hAnsi="Times New Roman" w:cs="Times New Roman"/>
          <w:sz w:val="24"/>
          <w:szCs w:val="24"/>
          <w:lang w:eastAsia="ru-RU"/>
        </w:rPr>
        <w:t>Если каталки нет, то переносят носилки вручную 2—4 человека. Нести пациента следует без спешки и тряски. Вниз по лестнице его несут ногами вперёд, передний конец носилок слегка приподнят, задний опущен. Таким образом, достигается горизонтальное положение. Вверх по лестнице пациента несут головой вперёд также в горизонтальном положении.</w:t>
      </w:r>
    </w:p>
    <w:p w:rsidR="00A935C1" w:rsidRPr="00A935C1" w:rsidRDefault="00A935C1" w:rsidP="00A935C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935C1">
        <w:rPr>
          <w:rFonts w:ascii="Times New Roman" w:eastAsia="Times New Roman" w:hAnsi="Times New Roman" w:cs="Times New Roman"/>
          <w:sz w:val="24"/>
          <w:szCs w:val="24"/>
          <w:lang w:eastAsia="ru-RU"/>
        </w:rPr>
        <w:t>Внимание! При транспортировке пациента на носилках надо идти не в ногу, а короткими шагами, слегка сгибая ноги в коленях, удерживая носилки на одном уровне.</w:t>
      </w:r>
    </w:p>
    <w:p w:rsidR="00A935C1" w:rsidRPr="00A935C1" w:rsidRDefault="00A935C1" w:rsidP="00A935C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935C1">
        <w:rPr>
          <w:rFonts w:ascii="Times New Roman" w:eastAsia="Times New Roman" w:hAnsi="Times New Roman" w:cs="Times New Roman"/>
          <w:sz w:val="24"/>
          <w:szCs w:val="24"/>
          <w:lang w:eastAsia="ru-RU"/>
        </w:rPr>
        <w:lastRenderedPageBreak/>
        <w:t>Если при переноске кто-либо почувствовал усталость, следует немедленно сообщить, так как уставшие пальцы непроизвольно могут расслабиться. Во время транспортировки спрашивайте у пациента о его самочувствии.</w:t>
      </w:r>
    </w:p>
    <w:p w:rsidR="00A935C1" w:rsidRPr="00A935C1" w:rsidRDefault="00A935C1" w:rsidP="00A935C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935C1">
        <w:rPr>
          <w:rFonts w:ascii="Times New Roman" w:eastAsia="Times New Roman" w:hAnsi="Times New Roman" w:cs="Times New Roman"/>
          <w:sz w:val="24"/>
          <w:szCs w:val="24"/>
          <w:lang w:eastAsia="ru-RU"/>
        </w:rPr>
        <w:t>При любом способе транспортировки сопровождающий обязан передать пациента и его «Медицинскую карту» палатной медицинской сестре.</w:t>
      </w:r>
    </w:p>
    <w:p w:rsidR="00A935C1" w:rsidRPr="00A935C1" w:rsidRDefault="00A935C1" w:rsidP="00A935C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935C1">
        <w:rPr>
          <w:rFonts w:ascii="Times New Roman" w:eastAsia="Times New Roman" w:hAnsi="Times New Roman" w:cs="Times New Roman"/>
          <w:sz w:val="24"/>
          <w:szCs w:val="24"/>
          <w:lang w:eastAsia="ru-RU"/>
        </w:rPr>
        <w:t>Следите, чтобы при транспортировке руки пациента не свисали за подлокотники кресла-каталки.</w:t>
      </w:r>
    </w:p>
    <w:p w:rsidR="00A935C1" w:rsidRPr="00A935C1" w:rsidRDefault="00A935C1" w:rsidP="00A935C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A935C1">
        <w:rPr>
          <w:rFonts w:ascii="Times New Roman" w:eastAsia="Times New Roman" w:hAnsi="Times New Roman" w:cs="Times New Roman"/>
          <w:sz w:val="24"/>
          <w:szCs w:val="24"/>
          <w:lang w:eastAsia="ru-RU"/>
        </w:rPr>
        <w:t>Осуществляя транспортировку пациента на руках, используйте правильную технику удерживания и биомеханику тела.</w:t>
      </w:r>
    </w:p>
    <w:p w:rsidR="00A935C1" w:rsidRDefault="00A935C1" w:rsidP="00A935C1">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4E5AD2" w:rsidRPr="004E5AD2" w:rsidRDefault="004E5AD2" w:rsidP="00A935C1">
      <w:pPr>
        <w:shd w:val="clear" w:color="auto" w:fill="FFFFFF"/>
        <w:spacing w:after="0" w:line="240" w:lineRule="auto"/>
        <w:ind w:firstLine="567"/>
        <w:jc w:val="both"/>
        <w:rPr>
          <w:rFonts w:ascii="Times New Roman" w:eastAsia="Times New Roman" w:hAnsi="Times New Roman" w:cs="Times New Roman"/>
          <w:b/>
          <w:sz w:val="24"/>
          <w:szCs w:val="24"/>
          <w:lang w:eastAsia="ru-RU"/>
        </w:rPr>
      </w:pPr>
      <w:r w:rsidRPr="004E5AD2">
        <w:rPr>
          <w:rFonts w:ascii="Times New Roman" w:eastAsia="Times New Roman" w:hAnsi="Times New Roman" w:cs="Times New Roman"/>
          <w:b/>
          <w:sz w:val="24"/>
          <w:szCs w:val="24"/>
          <w:lang w:eastAsia="ru-RU"/>
        </w:rPr>
        <w:t>СОСТАВ И ПРИМЕНЕНИЕ АВАРИЙНОЙ АПТЕЧКИ «</w:t>
      </w:r>
      <w:proofErr w:type="gramStart"/>
      <w:r w:rsidRPr="004E5AD2">
        <w:rPr>
          <w:rFonts w:ascii="Times New Roman" w:eastAsia="Times New Roman" w:hAnsi="Times New Roman" w:cs="Times New Roman"/>
          <w:b/>
          <w:sz w:val="24"/>
          <w:szCs w:val="24"/>
          <w:lang w:eastAsia="ru-RU"/>
        </w:rPr>
        <w:t>АНТИ-СПИД</w:t>
      </w:r>
      <w:proofErr w:type="gramEnd"/>
      <w:r w:rsidRPr="004E5AD2">
        <w:rPr>
          <w:rFonts w:ascii="Times New Roman" w:eastAsia="Times New Roman" w:hAnsi="Times New Roman" w:cs="Times New Roman"/>
          <w:b/>
          <w:sz w:val="24"/>
          <w:szCs w:val="24"/>
          <w:lang w:eastAsia="ru-RU"/>
        </w:rPr>
        <w:t xml:space="preserve">» («АНТИ-ВИЧ») </w:t>
      </w:r>
    </w:p>
    <w:p w:rsidR="004E5AD2" w:rsidRPr="00A935C1" w:rsidRDefault="004E5AD2" w:rsidP="00A935C1">
      <w:pPr>
        <w:shd w:val="clear" w:color="auto" w:fill="FFFFFF"/>
        <w:spacing w:after="0" w:line="240" w:lineRule="auto"/>
        <w:ind w:firstLine="567"/>
        <w:jc w:val="both"/>
        <w:rPr>
          <w:rFonts w:ascii="Times New Roman" w:eastAsia="Times New Roman" w:hAnsi="Times New Roman" w:cs="Times New Roman"/>
          <w:sz w:val="24"/>
          <w:szCs w:val="24"/>
          <w:lang w:eastAsia="ru-RU"/>
        </w:rPr>
      </w:pPr>
      <w:proofErr w:type="gramStart"/>
      <w:r w:rsidRPr="004E5AD2">
        <w:rPr>
          <w:rFonts w:ascii="Times New Roman" w:eastAsia="Times New Roman" w:hAnsi="Times New Roman" w:cs="Times New Roman"/>
          <w:sz w:val="24"/>
          <w:szCs w:val="24"/>
          <w:lang w:eastAsia="ru-RU"/>
        </w:rPr>
        <w:t>В соответствии с СанПиНом 3.1.5 2826-10 и Приказом Министерства здравоохранения Российской Федерации от 09.01.2018 № 1н аварийная аптечка «Анти-СПИД» должна быть в каждом манипуляционном (процедурном) кабинете, в лечебных и лечебно</w:t>
      </w:r>
      <w:r>
        <w:rPr>
          <w:rFonts w:ascii="Times New Roman" w:eastAsia="Times New Roman" w:hAnsi="Times New Roman" w:cs="Times New Roman"/>
          <w:sz w:val="24"/>
          <w:szCs w:val="24"/>
          <w:lang w:eastAsia="ru-RU"/>
        </w:rPr>
        <w:t>-</w:t>
      </w:r>
      <w:r w:rsidRPr="004E5AD2">
        <w:rPr>
          <w:rFonts w:ascii="Times New Roman" w:eastAsia="Times New Roman" w:hAnsi="Times New Roman" w:cs="Times New Roman"/>
          <w:sz w:val="24"/>
          <w:szCs w:val="24"/>
          <w:lang w:eastAsia="ru-RU"/>
        </w:rPr>
        <w:t>профилактических учреждениях, у работников скорой медицинской помощи, а также на всех предприятиях, работники которых, так или иначе контактируют с инфицированными лицами и, в определенной степени, подвергаются риску заражения ВИЧ-инфекцией, а также вирусными</w:t>
      </w:r>
      <w:proofErr w:type="gramEnd"/>
      <w:r w:rsidRPr="004E5AD2">
        <w:rPr>
          <w:rFonts w:ascii="Times New Roman" w:eastAsia="Times New Roman" w:hAnsi="Times New Roman" w:cs="Times New Roman"/>
          <w:sz w:val="24"/>
          <w:szCs w:val="24"/>
          <w:lang w:eastAsia="ru-RU"/>
        </w:rPr>
        <w:t xml:space="preserve"> гепатитами. Работники лечебно-профилактических учреждений (ЛПУ), а также студенты медицинских ВУЗов, проходящие практику в ЛПУ, перед началом работы должны быть ОБЯЗАТЕЛЬНО проинструктированы о комплектности и правильном применении аптечки «</w:t>
      </w:r>
      <w:proofErr w:type="gramStart"/>
      <w:r w:rsidRPr="004E5AD2">
        <w:rPr>
          <w:rFonts w:ascii="Times New Roman" w:eastAsia="Times New Roman" w:hAnsi="Times New Roman" w:cs="Times New Roman"/>
          <w:sz w:val="24"/>
          <w:szCs w:val="24"/>
          <w:lang w:eastAsia="ru-RU"/>
        </w:rPr>
        <w:t>Анти-СПИД</w:t>
      </w:r>
      <w:proofErr w:type="gramEnd"/>
      <w:r w:rsidRPr="004E5AD2">
        <w:rPr>
          <w:rFonts w:ascii="Times New Roman" w:eastAsia="Times New Roman" w:hAnsi="Times New Roman" w:cs="Times New Roman"/>
          <w:sz w:val="24"/>
          <w:szCs w:val="24"/>
          <w:lang w:eastAsia="ru-RU"/>
        </w:rPr>
        <w:t>».</w:t>
      </w:r>
    </w:p>
    <w:p w:rsidR="00EF0EB8" w:rsidRPr="002C3EFD" w:rsidRDefault="00EF0EB8" w:rsidP="00EF0EB8">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4E5AD2" w:rsidRDefault="004E5AD2" w:rsidP="009A6BB8">
      <w:pPr>
        <w:spacing w:after="0" w:line="240" w:lineRule="auto"/>
        <w:ind w:firstLine="567"/>
        <w:jc w:val="both"/>
        <w:rPr>
          <w:rFonts w:ascii="Times New Roman" w:hAnsi="Times New Roman" w:cs="Times New Roman"/>
          <w:sz w:val="24"/>
          <w:szCs w:val="24"/>
        </w:rPr>
      </w:pPr>
      <w:r w:rsidRPr="004E5AD2">
        <w:rPr>
          <w:rFonts w:ascii="Times New Roman" w:hAnsi="Times New Roman" w:cs="Times New Roman"/>
          <w:sz w:val="24"/>
          <w:szCs w:val="24"/>
        </w:rPr>
        <w:t>Приказом Минздрава РФ от 09.01.2018 г. № 1н утверждён следующий состав аварийной аптечки «</w:t>
      </w:r>
      <w:proofErr w:type="gramStart"/>
      <w:r w:rsidRPr="004E5AD2">
        <w:rPr>
          <w:rFonts w:ascii="Times New Roman" w:hAnsi="Times New Roman" w:cs="Times New Roman"/>
          <w:sz w:val="24"/>
          <w:szCs w:val="24"/>
        </w:rPr>
        <w:t>Анти-СПИД</w:t>
      </w:r>
      <w:proofErr w:type="gramEnd"/>
      <w:r w:rsidRPr="004E5AD2">
        <w:rPr>
          <w:rFonts w:ascii="Times New Roman" w:hAnsi="Times New Roman" w:cs="Times New Roman"/>
          <w:sz w:val="24"/>
          <w:szCs w:val="24"/>
        </w:rPr>
        <w:t xml:space="preserve">» («Анти-ВИЧ»): </w:t>
      </w:r>
    </w:p>
    <w:p w:rsidR="004E5AD2" w:rsidRDefault="004E5AD2" w:rsidP="009A6BB8">
      <w:pPr>
        <w:spacing w:after="0" w:line="240" w:lineRule="auto"/>
        <w:ind w:firstLine="567"/>
        <w:jc w:val="both"/>
        <w:rPr>
          <w:rFonts w:ascii="Times New Roman" w:hAnsi="Times New Roman" w:cs="Times New Roman"/>
          <w:sz w:val="24"/>
          <w:szCs w:val="24"/>
        </w:rPr>
      </w:pPr>
      <w:r w:rsidRPr="004E5AD2">
        <w:rPr>
          <w:rFonts w:ascii="Times New Roman" w:hAnsi="Times New Roman" w:cs="Times New Roman"/>
          <w:sz w:val="24"/>
          <w:szCs w:val="24"/>
        </w:rPr>
        <w:sym w:font="Symbol" w:char="F0B7"/>
      </w:r>
      <w:r w:rsidRPr="004E5AD2">
        <w:rPr>
          <w:rFonts w:ascii="Times New Roman" w:hAnsi="Times New Roman" w:cs="Times New Roman"/>
          <w:sz w:val="24"/>
          <w:szCs w:val="24"/>
        </w:rPr>
        <w:t xml:space="preserve"> 5%раствор йода; </w:t>
      </w:r>
    </w:p>
    <w:p w:rsidR="004E5AD2" w:rsidRDefault="004E5AD2" w:rsidP="009A6BB8">
      <w:pPr>
        <w:spacing w:after="0" w:line="240" w:lineRule="auto"/>
        <w:ind w:firstLine="567"/>
        <w:jc w:val="both"/>
        <w:rPr>
          <w:rFonts w:ascii="Times New Roman" w:hAnsi="Times New Roman" w:cs="Times New Roman"/>
          <w:sz w:val="24"/>
          <w:szCs w:val="24"/>
        </w:rPr>
      </w:pPr>
      <w:r w:rsidRPr="004E5AD2">
        <w:rPr>
          <w:rFonts w:ascii="Times New Roman" w:hAnsi="Times New Roman" w:cs="Times New Roman"/>
          <w:sz w:val="24"/>
          <w:szCs w:val="24"/>
        </w:rPr>
        <w:sym w:font="Symbol" w:char="F0B7"/>
      </w:r>
      <w:r w:rsidRPr="004E5AD2">
        <w:rPr>
          <w:rFonts w:ascii="Times New Roman" w:hAnsi="Times New Roman" w:cs="Times New Roman"/>
          <w:sz w:val="24"/>
          <w:szCs w:val="24"/>
        </w:rPr>
        <w:t xml:space="preserve"> 70% медицинский спирт (раствор этанола); </w:t>
      </w:r>
    </w:p>
    <w:p w:rsidR="004E5AD2" w:rsidRDefault="004E5AD2" w:rsidP="009A6BB8">
      <w:pPr>
        <w:spacing w:after="0" w:line="240" w:lineRule="auto"/>
        <w:ind w:firstLine="567"/>
        <w:jc w:val="both"/>
        <w:rPr>
          <w:rFonts w:ascii="Times New Roman" w:hAnsi="Times New Roman" w:cs="Times New Roman"/>
          <w:sz w:val="24"/>
          <w:szCs w:val="24"/>
        </w:rPr>
      </w:pPr>
      <w:r w:rsidRPr="004E5AD2">
        <w:rPr>
          <w:rFonts w:ascii="Times New Roman" w:hAnsi="Times New Roman" w:cs="Times New Roman"/>
          <w:sz w:val="24"/>
          <w:szCs w:val="24"/>
        </w:rPr>
        <w:sym w:font="Symbol" w:char="F0B7"/>
      </w:r>
      <w:r w:rsidRPr="004E5AD2">
        <w:rPr>
          <w:rFonts w:ascii="Times New Roman" w:hAnsi="Times New Roman" w:cs="Times New Roman"/>
          <w:sz w:val="24"/>
          <w:szCs w:val="24"/>
        </w:rPr>
        <w:t xml:space="preserve"> бинт стерильный марлевый 5 х 10 см – 2 шт.; </w:t>
      </w:r>
    </w:p>
    <w:p w:rsidR="004E5AD2" w:rsidRDefault="004E5AD2" w:rsidP="009A6BB8">
      <w:pPr>
        <w:spacing w:after="0" w:line="240" w:lineRule="auto"/>
        <w:ind w:firstLine="567"/>
        <w:jc w:val="both"/>
        <w:rPr>
          <w:rFonts w:ascii="Times New Roman" w:hAnsi="Times New Roman" w:cs="Times New Roman"/>
          <w:sz w:val="24"/>
          <w:szCs w:val="24"/>
        </w:rPr>
      </w:pPr>
      <w:r w:rsidRPr="004E5AD2">
        <w:rPr>
          <w:rFonts w:ascii="Times New Roman" w:hAnsi="Times New Roman" w:cs="Times New Roman"/>
          <w:sz w:val="24"/>
          <w:szCs w:val="24"/>
        </w:rPr>
        <w:sym w:font="Symbol" w:char="F0B7"/>
      </w:r>
      <w:r w:rsidRPr="004E5AD2">
        <w:rPr>
          <w:rFonts w:ascii="Times New Roman" w:hAnsi="Times New Roman" w:cs="Times New Roman"/>
          <w:sz w:val="24"/>
          <w:szCs w:val="24"/>
        </w:rPr>
        <w:t xml:space="preserve"> лейкопластырь бактерицидный 1,9 х 7,2 см – 3 шт.; </w:t>
      </w:r>
    </w:p>
    <w:p w:rsidR="002C3EFD" w:rsidRDefault="004E5AD2" w:rsidP="009A6BB8">
      <w:pPr>
        <w:spacing w:after="0" w:line="240" w:lineRule="auto"/>
        <w:ind w:firstLine="567"/>
        <w:jc w:val="both"/>
        <w:rPr>
          <w:rFonts w:ascii="Times New Roman" w:hAnsi="Times New Roman" w:cs="Times New Roman"/>
          <w:sz w:val="24"/>
          <w:szCs w:val="24"/>
        </w:rPr>
      </w:pPr>
      <w:r w:rsidRPr="004E5AD2">
        <w:rPr>
          <w:rFonts w:ascii="Times New Roman" w:hAnsi="Times New Roman" w:cs="Times New Roman"/>
          <w:sz w:val="24"/>
          <w:szCs w:val="24"/>
        </w:rPr>
        <w:sym w:font="Symbol" w:char="F0B7"/>
      </w:r>
      <w:r w:rsidRPr="004E5AD2">
        <w:rPr>
          <w:rFonts w:ascii="Times New Roman" w:hAnsi="Times New Roman" w:cs="Times New Roman"/>
          <w:sz w:val="24"/>
          <w:szCs w:val="24"/>
        </w:rPr>
        <w:t xml:space="preserve"> салфетка марлевая медицинская стерильная (16 х 14 см) – 10 шт.</w:t>
      </w:r>
    </w:p>
    <w:p w:rsidR="00FD4FC9" w:rsidRDefault="00FD4FC9" w:rsidP="009A6BB8">
      <w:pPr>
        <w:spacing w:after="0" w:line="240" w:lineRule="auto"/>
        <w:ind w:firstLine="567"/>
        <w:jc w:val="both"/>
        <w:rPr>
          <w:rFonts w:ascii="Times New Roman" w:hAnsi="Times New Roman" w:cs="Times New Roman"/>
          <w:sz w:val="24"/>
          <w:szCs w:val="24"/>
        </w:rPr>
      </w:pPr>
    </w:p>
    <w:p w:rsidR="004E5AD2" w:rsidRDefault="00FD4FC9" w:rsidP="009A6BB8">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6783C26">
            <wp:extent cx="2009775" cy="20097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4831" cy="2014831"/>
                    </a:xfrm>
                    <a:prstGeom prst="rect">
                      <a:avLst/>
                    </a:prstGeom>
                    <a:noFill/>
                  </pic:spPr>
                </pic:pic>
              </a:graphicData>
            </a:graphic>
          </wp:inline>
        </w:drawing>
      </w:r>
    </w:p>
    <w:p w:rsidR="00FD4FC9" w:rsidRDefault="00FD4FC9" w:rsidP="009A6BB8">
      <w:pPr>
        <w:spacing w:after="0" w:line="240" w:lineRule="auto"/>
        <w:ind w:firstLine="567"/>
        <w:jc w:val="both"/>
        <w:rPr>
          <w:rFonts w:ascii="Times New Roman" w:hAnsi="Times New Roman" w:cs="Times New Roman"/>
          <w:sz w:val="24"/>
          <w:szCs w:val="24"/>
        </w:rPr>
      </w:pPr>
      <w:r w:rsidRPr="00FD4FC9">
        <w:rPr>
          <w:rFonts w:ascii="Times New Roman" w:hAnsi="Times New Roman" w:cs="Times New Roman"/>
          <w:sz w:val="24"/>
          <w:szCs w:val="24"/>
        </w:rPr>
        <w:t>Неотложные ситуации, при которых необходимо воспользоваться аварийной аптечкой «</w:t>
      </w:r>
      <w:proofErr w:type="gramStart"/>
      <w:r w:rsidRPr="00FD4FC9">
        <w:rPr>
          <w:rFonts w:ascii="Times New Roman" w:hAnsi="Times New Roman" w:cs="Times New Roman"/>
          <w:sz w:val="24"/>
          <w:szCs w:val="24"/>
        </w:rPr>
        <w:t>Анти-СПИД</w:t>
      </w:r>
      <w:proofErr w:type="gramEnd"/>
      <w:r w:rsidRPr="00FD4FC9">
        <w:rPr>
          <w:rFonts w:ascii="Times New Roman" w:hAnsi="Times New Roman" w:cs="Times New Roman"/>
          <w:sz w:val="24"/>
          <w:szCs w:val="24"/>
        </w:rPr>
        <w:t xml:space="preserve">»: </w:t>
      </w:r>
    </w:p>
    <w:p w:rsidR="00FD4FC9" w:rsidRDefault="00FD4FC9" w:rsidP="009A6BB8">
      <w:pPr>
        <w:spacing w:after="0" w:line="240" w:lineRule="auto"/>
        <w:ind w:firstLine="567"/>
        <w:jc w:val="both"/>
        <w:rPr>
          <w:rFonts w:ascii="Times New Roman" w:hAnsi="Times New Roman" w:cs="Times New Roman"/>
          <w:sz w:val="24"/>
          <w:szCs w:val="24"/>
        </w:rPr>
      </w:pPr>
      <w:r w:rsidRPr="00FD4FC9">
        <w:rPr>
          <w:rFonts w:ascii="Times New Roman" w:hAnsi="Times New Roman" w:cs="Times New Roman"/>
          <w:sz w:val="24"/>
          <w:szCs w:val="24"/>
        </w:rPr>
        <w:t xml:space="preserve">1. Случайный укол (прокол кожи) использованной иглой от шприца или иглой для наложения швов при её применении в работе или утилизации; </w:t>
      </w:r>
    </w:p>
    <w:p w:rsidR="00FD4FC9" w:rsidRDefault="00FD4FC9" w:rsidP="009A6BB8">
      <w:pPr>
        <w:spacing w:after="0" w:line="240" w:lineRule="auto"/>
        <w:ind w:firstLine="567"/>
        <w:jc w:val="both"/>
        <w:rPr>
          <w:rFonts w:ascii="Times New Roman" w:hAnsi="Times New Roman" w:cs="Times New Roman"/>
          <w:sz w:val="24"/>
          <w:szCs w:val="24"/>
        </w:rPr>
      </w:pPr>
      <w:r w:rsidRPr="00FD4FC9">
        <w:rPr>
          <w:rFonts w:ascii="Times New Roman" w:hAnsi="Times New Roman" w:cs="Times New Roman"/>
          <w:sz w:val="24"/>
          <w:szCs w:val="24"/>
        </w:rPr>
        <w:t xml:space="preserve">2. Попадание любой биологической жидкости пациента на слизистые оболочки глаз, носа, ротовой полости медицинского персонала; </w:t>
      </w:r>
    </w:p>
    <w:p w:rsidR="00FD4FC9" w:rsidRDefault="00FD4FC9" w:rsidP="009A6BB8">
      <w:pPr>
        <w:spacing w:after="0" w:line="240" w:lineRule="auto"/>
        <w:ind w:firstLine="567"/>
        <w:jc w:val="both"/>
        <w:rPr>
          <w:rFonts w:ascii="Times New Roman" w:hAnsi="Times New Roman" w:cs="Times New Roman"/>
          <w:sz w:val="24"/>
          <w:szCs w:val="24"/>
        </w:rPr>
      </w:pPr>
      <w:r w:rsidRPr="00FD4FC9">
        <w:rPr>
          <w:rFonts w:ascii="Times New Roman" w:hAnsi="Times New Roman" w:cs="Times New Roman"/>
          <w:sz w:val="24"/>
          <w:szCs w:val="24"/>
        </w:rPr>
        <w:t xml:space="preserve">3. Попадание любой биологической жидкости пациента на любую раневую поверхность медицинского персонала; </w:t>
      </w:r>
    </w:p>
    <w:p w:rsidR="00FD4FC9" w:rsidRDefault="00FD4FC9" w:rsidP="009A6BB8">
      <w:pPr>
        <w:spacing w:after="0" w:line="240" w:lineRule="auto"/>
        <w:ind w:firstLine="567"/>
        <w:jc w:val="both"/>
        <w:rPr>
          <w:rFonts w:ascii="Times New Roman" w:hAnsi="Times New Roman" w:cs="Times New Roman"/>
          <w:sz w:val="24"/>
          <w:szCs w:val="24"/>
        </w:rPr>
      </w:pPr>
      <w:r w:rsidRPr="00FD4FC9">
        <w:rPr>
          <w:rFonts w:ascii="Times New Roman" w:hAnsi="Times New Roman" w:cs="Times New Roman"/>
          <w:sz w:val="24"/>
          <w:szCs w:val="24"/>
        </w:rPr>
        <w:lastRenderedPageBreak/>
        <w:t xml:space="preserve">4. Попадание любой биологической жидкости пациента на незащищённую кожу и одежду; </w:t>
      </w:r>
    </w:p>
    <w:p w:rsidR="00FD4FC9" w:rsidRDefault="00FD4FC9" w:rsidP="009A6BB8">
      <w:pPr>
        <w:spacing w:after="0" w:line="240" w:lineRule="auto"/>
        <w:ind w:firstLine="567"/>
        <w:jc w:val="both"/>
        <w:rPr>
          <w:rFonts w:ascii="Times New Roman" w:hAnsi="Times New Roman" w:cs="Times New Roman"/>
          <w:sz w:val="24"/>
          <w:szCs w:val="24"/>
        </w:rPr>
      </w:pPr>
      <w:r w:rsidRPr="00FD4FC9">
        <w:rPr>
          <w:rFonts w:ascii="Times New Roman" w:hAnsi="Times New Roman" w:cs="Times New Roman"/>
          <w:sz w:val="24"/>
          <w:szCs w:val="24"/>
        </w:rPr>
        <w:t xml:space="preserve">5. Случайное ранение инструментом, использовавшимся для различных процедур и имеющий на поверхности загрязнение любыми биологическими жидкостями пациента (скальпель, шовные скобы, </w:t>
      </w:r>
      <w:proofErr w:type="spellStart"/>
      <w:r w:rsidRPr="00FD4FC9">
        <w:rPr>
          <w:rFonts w:ascii="Times New Roman" w:hAnsi="Times New Roman" w:cs="Times New Roman"/>
          <w:sz w:val="24"/>
          <w:szCs w:val="24"/>
        </w:rPr>
        <w:t>мандрены</w:t>
      </w:r>
      <w:proofErr w:type="spellEnd"/>
      <w:r w:rsidRPr="00FD4FC9">
        <w:rPr>
          <w:rFonts w:ascii="Times New Roman" w:hAnsi="Times New Roman" w:cs="Times New Roman"/>
          <w:sz w:val="24"/>
          <w:szCs w:val="24"/>
        </w:rPr>
        <w:t xml:space="preserve"> и т.д., и т.п.).</w:t>
      </w:r>
    </w:p>
    <w:p w:rsidR="00FD4FC9" w:rsidRDefault="00FD4FC9" w:rsidP="009A6BB8">
      <w:pPr>
        <w:spacing w:after="0" w:line="240" w:lineRule="auto"/>
        <w:ind w:firstLine="567"/>
        <w:jc w:val="both"/>
        <w:rPr>
          <w:rFonts w:ascii="Times New Roman" w:hAnsi="Times New Roman" w:cs="Times New Roman"/>
          <w:sz w:val="24"/>
          <w:szCs w:val="24"/>
        </w:rPr>
      </w:pPr>
      <w:r>
        <w:rPr>
          <w:noProof/>
          <w:lang w:eastAsia="ru-RU"/>
        </w:rPr>
        <w:drawing>
          <wp:inline distT="0" distB="0" distL="0" distR="0" wp14:anchorId="25BC8236" wp14:editId="7C80C4B0">
            <wp:extent cx="5165820" cy="12382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0064" t="35063" r="17147" b="46693"/>
                    <a:stretch/>
                  </pic:blipFill>
                  <pic:spPr bwMode="auto">
                    <a:xfrm>
                      <a:off x="0" y="0"/>
                      <a:ext cx="5163066" cy="1237590"/>
                    </a:xfrm>
                    <a:prstGeom prst="rect">
                      <a:avLst/>
                    </a:prstGeom>
                    <a:ln>
                      <a:noFill/>
                    </a:ln>
                    <a:extLst>
                      <a:ext uri="{53640926-AAD7-44D8-BBD7-CCE9431645EC}">
                        <a14:shadowObscured xmlns:a14="http://schemas.microsoft.com/office/drawing/2010/main"/>
                      </a:ext>
                    </a:extLst>
                  </pic:spPr>
                </pic:pic>
              </a:graphicData>
            </a:graphic>
          </wp:inline>
        </w:drawing>
      </w:r>
    </w:p>
    <w:p w:rsidR="00FD4FC9" w:rsidRDefault="00FD4FC9" w:rsidP="009A6BB8">
      <w:pPr>
        <w:spacing w:after="0" w:line="240" w:lineRule="auto"/>
        <w:ind w:firstLine="567"/>
        <w:jc w:val="both"/>
        <w:rPr>
          <w:rFonts w:ascii="Times New Roman" w:hAnsi="Times New Roman" w:cs="Times New Roman"/>
          <w:sz w:val="24"/>
          <w:szCs w:val="24"/>
        </w:rPr>
      </w:pPr>
      <w:r w:rsidRPr="00FD4FC9">
        <w:rPr>
          <w:rFonts w:ascii="Times New Roman" w:hAnsi="Times New Roman" w:cs="Times New Roman"/>
          <w:sz w:val="24"/>
          <w:szCs w:val="24"/>
        </w:rPr>
        <w:t xml:space="preserve">Действия медицинского персонала при возникновении аварийной ситуации на рабочем месте, сопряжённой с попаданием биологических жидкостей пациента на незащищённую кожу и слизистые оболочки персонала, а также с проколом/порезом кожи, использованным инструментарием, регламентированы п. 8.3.3. СанПиН 3.1.5.2826-10 (ранее действовал СанПиН 2.1.3.2630-10, Приложение 12): </w:t>
      </w:r>
    </w:p>
    <w:p w:rsidR="00FD4FC9" w:rsidRDefault="00FD4FC9" w:rsidP="009A6BB8">
      <w:pPr>
        <w:spacing w:after="0" w:line="240" w:lineRule="auto"/>
        <w:ind w:firstLine="567"/>
        <w:jc w:val="both"/>
        <w:rPr>
          <w:rFonts w:ascii="Times New Roman" w:hAnsi="Times New Roman" w:cs="Times New Roman"/>
          <w:sz w:val="24"/>
          <w:szCs w:val="24"/>
        </w:rPr>
      </w:pPr>
      <w:r w:rsidRPr="00FD4FC9">
        <w:rPr>
          <w:rFonts w:ascii="Times New Roman" w:hAnsi="Times New Roman" w:cs="Times New Roman"/>
          <w:sz w:val="24"/>
          <w:szCs w:val="24"/>
        </w:rPr>
        <w:t xml:space="preserve">«8.3.3. При возникновении аварийной ситуации на рабочем месте медицинский работник обязан незамедлительно провести комплекс мероприятий по предотвращению заражения ВИЧ-инфекцией. </w:t>
      </w:r>
    </w:p>
    <w:p w:rsidR="00FD4FC9" w:rsidRDefault="00FD4FC9" w:rsidP="009A6BB8">
      <w:pPr>
        <w:spacing w:after="0" w:line="240" w:lineRule="auto"/>
        <w:ind w:firstLine="567"/>
        <w:jc w:val="both"/>
        <w:rPr>
          <w:rFonts w:ascii="Times New Roman" w:hAnsi="Times New Roman" w:cs="Times New Roman"/>
          <w:sz w:val="24"/>
          <w:szCs w:val="24"/>
        </w:rPr>
      </w:pPr>
      <w:r w:rsidRPr="00FD4FC9">
        <w:rPr>
          <w:rFonts w:ascii="Times New Roman" w:hAnsi="Times New Roman" w:cs="Times New Roman"/>
          <w:sz w:val="24"/>
          <w:szCs w:val="24"/>
        </w:rPr>
        <w:t xml:space="preserve">8.3.3.1. Действия медицинского работника при аварийной ситуации: </w:t>
      </w:r>
    </w:p>
    <w:p w:rsidR="00FD4FC9" w:rsidRDefault="00FD4FC9" w:rsidP="009A6BB8">
      <w:pPr>
        <w:spacing w:after="0" w:line="240" w:lineRule="auto"/>
        <w:ind w:firstLine="567"/>
        <w:jc w:val="both"/>
        <w:rPr>
          <w:rFonts w:ascii="Times New Roman" w:hAnsi="Times New Roman" w:cs="Times New Roman"/>
          <w:sz w:val="24"/>
          <w:szCs w:val="24"/>
        </w:rPr>
      </w:pPr>
      <w:r w:rsidRPr="00FD4FC9">
        <w:rPr>
          <w:rFonts w:ascii="Times New Roman" w:hAnsi="Times New Roman" w:cs="Times New Roman"/>
          <w:sz w:val="24"/>
          <w:szCs w:val="24"/>
        </w:rPr>
        <w:t xml:space="preserve">- в случае порезов и уколов немедленно снять перчатки, вымыть руки с мылом под проточной водой, обработать руки 70%-м спиртом, смазать ранку 5%-м спиртовым раствором йода; </w:t>
      </w:r>
    </w:p>
    <w:p w:rsidR="00FD4FC9" w:rsidRDefault="00FD4FC9" w:rsidP="009A6BB8">
      <w:pPr>
        <w:spacing w:after="0" w:line="240" w:lineRule="auto"/>
        <w:ind w:firstLine="567"/>
        <w:jc w:val="both"/>
        <w:rPr>
          <w:rFonts w:ascii="Times New Roman" w:hAnsi="Times New Roman" w:cs="Times New Roman"/>
          <w:sz w:val="24"/>
          <w:szCs w:val="24"/>
        </w:rPr>
      </w:pPr>
      <w:r w:rsidRPr="00FD4FC9">
        <w:rPr>
          <w:rFonts w:ascii="Times New Roman" w:hAnsi="Times New Roman" w:cs="Times New Roman"/>
          <w:sz w:val="24"/>
          <w:szCs w:val="24"/>
        </w:rPr>
        <w:t xml:space="preserve">- при попадании крови или других биологических жидкостей на кожные покровы это место обрабатывают 70%-м спиртом, обмывают водой с мылом и повторно обрабатывают 70%-м спиртом; </w:t>
      </w:r>
    </w:p>
    <w:p w:rsidR="00FD4FC9" w:rsidRDefault="00FD4FC9" w:rsidP="009A6BB8">
      <w:pPr>
        <w:spacing w:after="0" w:line="240" w:lineRule="auto"/>
        <w:ind w:firstLine="567"/>
        <w:jc w:val="both"/>
        <w:rPr>
          <w:rFonts w:ascii="Times New Roman" w:hAnsi="Times New Roman" w:cs="Times New Roman"/>
          <w:sz w:val="24"/>
          <w:szCs w:val="24"/>
        </w:rPr>
      </w:pPr>
      <w:r w:rsidRPr="00FD4FC9">
        <w:rPr>
          <w:rFonts w:ascii="Times New Roman" w:hAnsi="Times New Roman" w:cs="Times New Roman"/>
          <w:sz w:val="24"/>
          <w:szCs w:val="24"/>
        </w:rPr>
        <w:t xml:space="preserve">- при попадании крови и других биологических жидкостей пациента на слизистую глаз, носа и рта: ротовую полость промыть большим количеством воды и прополоскать 70% раствором этилового спирта, слизистую оболочку носа и глаза обильно промывают водой (не тереть); </w:t>
      </w:r>
    </w:p>
    <w:p w:rsidR="00FD4FC9" w:rsidRDefault="00FD4FC9" w:rsidP="009A6BB8">
      <w:pPr>
        <w:spacing w:after="0" w:line="240" w:lineRule="auto"/>
        <w:ind w:firstLine="567"/>
        <w:jc w:val="both"/>
        <w:rPr>
          <w:rFonts w:ascii="Times New Roman" w:hAnsi="Times New Roman" w:cs="Times New Roman"/>
          <w:sz w:val="24"/>
          <w:szCs w:val="24"/>
        </w:rPr>
      </w:pPr>
      <w:r w:rsidRPr="00FD4FC9">
        <w:rPr>
          <w:rFonts w:ascii="Times New Roman" w:hAnsi="Times New Roman" w:cs="Times New Roman"/>
          <w:sz w:val="24"/>
          <w:szCs w:val="24"/>
        </w:rPr>
        <w:t xml:space="preserve">- при попадании крови и других биологических жидкостей пациента на халат, одежду: снять рабочую одежду и погрузить в дезинфицирующий раствор или в бикс (бак) для </w:t>
      </w:r>
      <w:proofErr w:type="spellStart"/>
      <w:r w:rsidRPr="00FD4FC9">
        <w:rPr>
          <w:rFonts w:ascii="Times New Roman" w:hAnsi="Times New Roman" w:cs="Times New Roman"/>
          <w:sz w:val="24"/>
          <w:szCs w:val="24"/>
        </w:rPr>
        <w:t>автоклавирования</w:t>
      </w:r>
      <w:proofErr w:type="spellEnd"/>
      <w:r w:rsidRPr="00FD4FC9">
        <w:rPr>
          <w:rFonts w:ascii="Times New Roman" w:hAnsi="Times New Roman" w:cs="Times New Roman"/>
          <w:sz w:val="24"/>
          <w:szCs w:val="24"/>
        </w:rPr>
        <w:t xml:space="preserve">; - как можно быстрее начать прием антиретровирусных препаратов в целях </w:t>
      </w:r>
      <w:proofErr w:type="spellStart"/>
      <w:r w:rsidRPr="00FD4FC9">
        <w:rPr>
          <w:rFonts w:ascii="Times New Roman" w:hAnsi="Times New Roman" w:cs="Times New Roman"/>
          <w:sz w:val="24"/>
          <w:szCs w:val="24"/>
        </w:rPr>
        <w:t>постконтактной</w:t>
      </w:r>
      <w:proofErr w:type="spellEnd"/>
      <w:r w:rsidRPr="00FD4FC9">
        <w:rPr>
          <w:rFonts w:ascii="Times New Roman" w:hAnsi="Times New Roman" w:cs="Times New Roman"/>
          <w:sz w:val="24"/>
          <w:szCs w:val="24"/>
        </w:rPr>
        <w:t xml:space="preserve"> профилактики заражения ВИЧ. </w:t>
      </w:r>
    </w:p>
    <w:p w:rsidR="00FD4FC9" w:rsidRDefault="00FD4FC9" w:rsidP="009A6BB8">
      <w:pPr>
        <w:spacing w:after="0" w:line="240" w:lineRule="auto"/>
        <w:ind w:firstLine="567"/>
        <w:jc w:val="both"/>
        <w:rPr>
          <w:rFonts w:ascii="Times New Roman" w:hAnsi="Times New Roman" w:cs="Times New Roman"/>
          <w:sz w:val="24"/>
          <w:szCs w:val="24"/>
        </w:rPr>
      </w:pPr>
      <w:r w:rsidRPr="00FD4FC9">
        <w:rPr>
          <w:rFonts w:ascii="Times New Roman" w:hAnsi="Times New Roman" w:cs="Times New Roman"/>
          <w:sz w:val="24"/>
          <w:szCs w:val="24"/>
        </w:rPr>
        <w:t>8.3.3.2. Необходимо в возможно короткие сроки после контакта обследовать на ВИЧ и вирусные гепатиты</w:t>
      </w:r>
      <w:proofErr w:type="gramStart"/>
      <w:r w:rsidRPr="00FD4FC9">
        <w:rPr>
          <w:rFonts w:ascii="Times New Roman" w:hAnsi="Times New Roman" w:cs="Times New Roman"/>
          <w:sz w:val="24"/>
          <w:szCs w:val="24"/>
        </w:rPr>
        <w:t xml:space="preserve"> В</w:t>
      </w:r>
      <w:proofErr w:type="gramEnd"/>
      <w:r w:rsidRPr="00FD4FC9">
        <w:rPr>
          <w:rFonts w:ascii="Times New Roman" w:hAnsi="Times New Roman" w:cs="Times New Roman"/>
          <w:sz w:val="24"/>
          <w:szCs w:val="24"/>
        </w:rPr>
        <w:t xml:space="preserve"> и С лицо, которое может являться потенциальным источником заражения и контактировавшее с ним лицо. Обследование на ВИЧ потенциального источника ВИЧ-инфекции и контактировавшего лица проводят методом </w:t>
      </w:r>
      <w:proofErr w:type="spellStart"/>
      <w:r w:rsidRPr="00FD4FC9">
        <w:rPr>
          <w:rFonts w:ascii="Times New Roman" w:hAnsi="Times New Roman" w:cs="Times New Roman"/>
          <w:sz w:val="24"/>
          <w:szCs w:val="24"/>
        </w:rPr>
        <w:t>экспресстестирования</w:t>
      </w:r>
      <w:proofErr w:type="spellEnd"/>
      <w:r w:rsidRPr="00FD4FC9">
        <w:rPr>
          <w:rFonts w:ascii="Times New Roman" w:hAnsi="Times New Roman" w:cs="Times New Roman"/>
          <w:sz w:val="24"/>
          <w:szCs w:val="24"/>
        </w:rPr>
        <w:t xml:space="preserve"> на антитела к ВИЧ после аварийной ситуации с обязательным направлением образца из той же порции крови для стандартного тестирования на ВИЧ в ИФА. Образцы плазмы (или сыворотки) крови человека, являющегося потенциальным источником заражения, и контактного лица, передают для хранения в течение 12 месяцев в центр СПИД субъекта Российской Федерации. Пострадавшего и лицо, которое может являться потенциальным источником заражения, необходимо опросить о носительстве вирусных гепатитов, ИППП, воспалительных заболеваний мочеполовой сферы, других заболеваний, провести консультирование относительно менее рискованного поведения. Если источник инфицирован ВИЧ, выясняют, получал ли он антиретровирусную терапию. Если пострадавшая – женщина, необходимо провести тест на беременность и выяснить, не кормит ли она грудью ребенка. При отсутствии уточняющих данных </w:t>
      </w:r>
      <w:proofErr w:type="spellStart"/>
      <w:r w:rsidRPr="00FD4FC9">
        <w:rPr>
          <w:rFonts w:ascii="Times New Roman" w:hAnsi="Times New Roman" w:cs="Times New Roman"/>
          <w:sz w:val="24"/>
          <w:szCs w:val="24"/>
        </w:rPr>
        <w:t>постконтактную</w:t>
      </w:r>
      <w:proofErr w:type="spellEnd"/>
      <w:r w:rsidRPr="00FD4FC9">
        <w:rPr>
          <w:rFonts w:ascii="Times New Roman" w:hAnsi="Times New Roman" w:cs="Times New Roman"/>
          <w:sz w:val="24"/>
          <w:szCs w:val="24"/>
        </w:rPr>
        <w:t xml:space="preserve"> профилактику начинают немедленно, при появлении дополнительной информации схема корректируется. </w:t>
      </w:r>
    </w:p>
    <w:p w:rsidR="00FD4FC9" w:rsidRDefault="00FD4FC9" w:rsidP="009A6BB8">
      <w:pPr>
        <w:spacing w:after="0" w:line="240" w:lineRule="auto"/>
        <w:ind w:firstLine="567"/>
        <w:jc w:val="both"/>
        <w:rPr>
          <w:rFonts w:ascii="Times New Roman" w:hAnsi="Times New Roman" w:cs="Times New Roman"/>
          <w:sz w:val="24"/>
          <w:szCs w:val="24"/>
        </w:rPr>
      </w:pPr>
      <w:r w:rsidRPr="00FD4FC9">
        <w:rPr>
          <w:rFonts w:ascii="Times New Roman" w:hAnsi="Times New Roman" w:cs="Times New Roman"/>
          <w:sz w:val="24"/>
          <w:szCs w:val="24"/>
        </w:rPr>
        <w:lastRenderedPageBreak/>
        <w:t xml:space="preserve">8.3.3.3. Проведение </w:t>
      </w:r>
      <w:proofErr w:type="spellStart"/>
      <w:r w:rsidRPr="00FD4FC9">
        <w:rPr>
          <w:rFonts w:ascii="Times New Roman" w:hAnsi="Times New Roman" w:cs="Times New Roman"/>
          <w:sz w:val="24"/>
          <w:szCs w:val="24"/>
        </w:rPr>
        <w:t>постконтактной</w:t>
      </w:r>
      <w:proofErr w:type="spellEnd"/>
      <w:r w:rsidRPr="00FD4FC9">
        <w:rPr>
          <w:rFonts w:ascii="Times New Roman" w:hAnsi="Times New Roman" w:cs="Times New Roman"/>
          <w:sz w:val="24"/>
          <w:szCs w:val="24"/>
        </w:rPr>
        <w:t xml:space="preserve"> профилактики заражения ВИЧ антиретровирусными препаратами:</w:t>
      </w:r>
    </w:p>
    <w:p w:rsidR="00FD4FC9" w:rsidRDefault="00FD4FC9" w:rsidP="009A6BB8">
      <w:pPr>
        <w:spacing w:after="0" w:line="240" w:lineRule="auto"/>
        <w:ind w:firstLine="567"/>
        <w:jc w:val="both"/>
        <w:rPr>
          <w:rFonts w:ascii="Times New Roman" w:hAnsi="Times New Roman" w:cs="Times New Roman"/>
          <w:sz w:val="24"/>
          <w:szCs w:val="24"/>
        </w:rPr>
      </w:pPr>
      <w:r w:rsidRPr="00FD4FC9">
        <w:rPr>
          <w:rFonts w:ascii="Times New Roman" w:hAnsi="Times New Roman" w:cs="Times New Roman"/>
          <w:sz w:val="24"/>
          <w:szCs w:val="24"/>
        </w:rPr>
        <w:t>8.3.3.3.1. Приём антиретровирусных препаратов должен быть начат в течение первых двух часов после аварии, но не позднее 72 часов21…</w:t>
      </w:r>
    </w:p>
    <w:p w:rsidR="00FD4FC9" w:rsidRDefault="00FD4FC9" w:rsidP="009A6BB8">
      <w:pPr>
        <w:spacing w:after="0" w:line="240" w:lineRule="auto"/>
        <w:ind w:firstLine="567"/>
        <w:jc w:val="both"/>
        <w:rPr>
          <w:rFonts w:ascii="Times New Roman" w:hAnsi="Times New Roman" w:cs="Times New Roman"/>
          <w:sz w:val="24"/>
          <w:szCs w:val="24"/>
        </w:rPr>
      </w:pPr>
      <w:r w:rsidRPr="00FD4FC9">
        <w:rPr>
          <w:rFonts w:ascii="Times New Roman" w:hAnsi="Times New Roman" w:cs="Times New Roman"/>
          <w:sz w:val="24"/>
          <w:szCs w:val="24"/>
        </w:rPr>
        <w:t xml:space="preserve"> …</w:t>
      </w:r>
    </w:p>
    <w:p w:rsidR="00FD4FC9" w:rsidRDefault="00FD4FC9" w:rsidP="009A6BB8">
      <w:pPr>
        <w:spacing w:after="0" w:line="240" w:lineRule="auto"/>
        <w:ind w:firstLine="567"/>
        <w:jc w:val="both"/>
        <w:rPr>
          <w:rFonts w:ascii="Times New Roman" w:hAnsi="Times New Roman" w:cs="Times New Roman"/>
          <w:sz w:val="24"/>
          <w:szCs w:val="24"/>
        </w:rPr>
      </w:pPr>
      <w:r w:rsidRPr="00FD4FC9">
        <w:rPr>
          <w:rFonts w:ascii="Times New Roman" w:hAnsi="Times New Roman" w:cs="Times New Roman"/>
          <w:sz w:val="24"/>
          <w:szCs w:val="24"/>
        </w:rPr>
        <w:t xml:space="preserve">8.3.3.3.3. Оформление аварийной ситуации проводится в соответствии с установленными требованиями: - сотрудники ЛПУ должны незамедлительно сообщать о каждом аварийном случае руководителю подразделения, его заместителю или вышестоящему руководителю; </w:t>
      </w:r>
    </w:p>
    <w:p w:rsidR="00FD4FC9" w:rsidRDefault="00FD4FC9" w:rsidP="009A6BB8">
      <w:pPr>
        <w:spacing w:after="0" w:line="240" w:lineRule="auto"/>
        <w:ind w:firstLine="567"/>
        <w:jc w:val="both"/>
        <w:rPr>
          <w:rFonts w:ascii="Times New Roman" w:hAnsi="Times New Roman" w:cs="Times New Roman"/>
          <w:sz w:val="24"/>
          <w:szCs w:val="24"/>
        </w:rPr>
      </w:pPr>
      <w:r w:rsidRPr="00FD4FC9">
        <w:rPr>
          <w:rFonts w:ascii="Times New Roman" w:hAnsi="Times New Roman" w:cs="Times New Roman"/>
          <w:sz w:val="24"/>
          <w:szCs w:val="24"/>
        </w:rPr>
        <w:t xml:space="preserve">- травмы, полученные медработниками, должны учитываться в каждом ЛПУ и актироваться как несчастный случай на производстве с составлением Акта о несчастном случае на производстве; </w:t>
      </w:r>
    </w:p>
    <w:p w:rsidR="00FD4FC9" w:rsidRDefault="00FD4FC9" w:rsidP="009A6BB8">
      <w:pPr>
        <w:spacing w:after="0" w:line="240" w:lineRule="auto"/>
        <w:ind w:firstLine="567"/>
        <w:jc w:val="both"/>
        <w:rPr>
          <w:rFonts w:ascii="Times New Roman" w:hAnsi="Times New Roman" w:cs="Times New Roman"/>
          <w:sz w:val="24"/>
          <w:szCs w:val="24"/>
        </w:rPr>
      </w:pPr>
      <w:r w:rsidRPr="00FD4FC9">
        <w:rPr>
          <w:rFonts w:ascii="Times New Roman" w:hAnsi="Times New Roman" w:cs="Times New Roman"/>
          <w:sz w:val="24"/>
          <w:szCs w:val="24"/>
        </w:rPr>
        <w:t xml:space="preserve">- следует заполнить Журнал регистрации несчастных случаев на производстве; </w:t>
      </w:r>
    </w:p>
    <w:p w:rsidR="00FD4FC9" w:rsidRDefault="00FD4FC9" w:rsidP="009A6BB8">
      <w:pPr>
        <w:spacing w:after="0" w:line="240" w:lineRule="auto"/>
        <w:ind w:firstLine="567"/>
        <w:jc w:val="both"/>
        <w:rPr>
          <w:rFonts w:ascii="Times New Roman" w:hAnsi="Times New Roman" w:cs="Times New Roman"/>
          <w:sz w:val="24"/>
          <w:szCs w:val="24"/>
        </w:rPr>
      </w:pPr>
      <w:r w:rsidRPr="00FD4FC9">
        <w:rPr>
          <w:rFonts w:ascii="Times New Roman" w:hAnsi="Times New Roman" w:cs="Times New Roman"/>
          <w:sz w:val="24"/>
          <w:szCs w:val="24"/>
        </w:rPr>
        <w:t xml:space="preserve">- необходимо провести </w:t>
      </w:r>
      <w:proofErr w:type="spellStart"/>
      <w:r w:rsidRPr="00FD4FC9">
        <w:rPr>
          <w:rFonts w:ascii="Times New Roman" w:hAnsi="Times New Roman" w:cs="Times New Roman"/>
          <w:sz w:val="24"/>
          <w:szCs w:val="24"/>
        </w:rPr>
        <w:t>эпидрасследование</w:t>
      </w:r>
      <w:proofErr w:type="spellEnd"/>
      <w:r w:rsidRPr="00FD4FC9">
        <w:rPr>
          <w:rFonts w:ascii="Times New Roman" w:hAnsi="Times New Roman" w:cs="Times New Roman"/>
          <w:sz w:val="24"/>
          <w:szCs w:val="24"/>
        </w:rPr>
        <w:t xml:space="preserve"> причины травмы и установить связь причины травмы с исполнением медработником служебных обязанностей; </w:t>
      </w:r>
    </w:p>
    <w:p w:rsidR="00FD4FC9" w:rsidRDefault="00FD4FC9" w:rsidP="009A6BB8">
      <w:pPr>
        <w:spacing w:after="0" w:line="240" w:lineRule="auto"/>
        <w:ind w:firstLine="567"/>
        <w:jc w:val="both"/>
        <w:rPr>
          <w:rFonts w:ascii="Times New Roman" w:hAnsi="Times New Roman" w:cs="Times New Roman"/>
          <w:sz w:val="24"/>
          <w:szCs w:val="24"/>
        </w:rPr>
      </w:pPr>
      <w:r w:rsidRPr="00FD4FC9">
        <w:rPr>
          <w:rFonts w:ascii="Times New Roman" w:hAnsi="Times New Roman" w:cs="Times New Roman"/>
          <w:sz w:val="24"/>
          <w:szCs w:val="24"/>
        </w:rPr>
        <w:t xml:space="preserve">8.3.3.3.4. Все ЛПУ должны быть обеспечены или иметь при необходимости доступ к </w:t>
      </w:r>
      <w:proofErr w:type="gramStart"/>
      <w:r w:rsidRPr="00FD4FC9">
        <w:rPr>
          <w:rFonts w:ascii="Times New Roman" w:hAnsi="Times New Roman" w:cs="Times New Roman"/>
          <w:sz w:val="24"/>
          <w:szCs w:val="24"/>
        </w:rPr>
        <w:t>экспресс-тестам</w:t>
      </w:r>
      <w:proofErr w:type="gramEnd"/>
      <w:r w:rsidRPr="00FD4FC9">
        <w:rPr>
          <w:rFonts w:ascii="Times New Roman" w:hAnsi="Times New Roman" w:cs="Times New Roman"/>
          <w:sz w:val="24"/>
          <w:szCs w:val="24"/>
        </w:rPr>
        <w:t xml:space="preserve"> на ВИЧ и антиретровирусным препаратам. Запас антиретровирусных препаратов должен храниться в любом ЛПУ по выбору органов управления здравоохранением субъектов Российской Федерации, но с таким расчетом, чтобы обследование и лечение могло быть организовано в течение 2 часов после аварийной ситуации. В уполномоченном ЛПУ должен быть определен специалист, ответственный за хранение антиретровирусных препаратов, место их хранения с доступом, в том числе в ночное время и выходные дни». </w:t>
      </w:r>
    </w:p>
    <w:p w:rsidR="00FD4FC9" w:rsidRPr="004E5AD2" w:rsidRDefault="00FD4FC9" w:rsidP="009A6BB8">
      <w:pPr>
        <w:spacing w:after="0" w:line="240" w:lineRule="auto"/>
        <w:ind w:firstLine="567"/>
        <w:jc w:val="both"/>
        <w:rPr>
          <w:rFonts w:ascii="Times New Roman" w:hAnsi="Times New Roman" w:cs="Times New Roman"/>
          <w:sz w:val="24"/>
          <w:szCs w:val="24"/>
        </w:rPr>
      </w:pPr>
      <w:bookmarkStart w:id="2" w:name="_GoBack"/>
      <w:bookmarkEnd w:id="2"/>
      <w:r w:rsidRPr="00FD4FC9">
        <w:rPr>
          <w:rFonts w:ascii="Times New Roman" w:hAnsi="Times New Roman" w:cs="Times New Roman"/>
          <w:sz w:val="24"/>
          <w:szCs w:val="24"/>
        </w:rPr>
        <w:t xml:space="preserve">Обратите особое внимание! </w:t>
      </w:r>
      <w:proofErr w:type="gramStart"/>
      <w:r w:rsidRPr="00FD4FC9">
        <w:rPr>
          <w:rFonts w:ascii="Times New Roman" w:hAnsi="Times New Roman" w:cs="Times New Roman"/>
          <w:sz w:val="24"/>
          <w:szCs w:val="24"/>
        </w:rPr>
        <w:t>Входившие ранее в состав аварийной аптечки «</w:t>
      </w:r>
      <w:proofErr w:type="spellStart"/>
      <w:r w:rsidRPr="00FD4FC9">
        <w:rPr>
          <w:rFonts w:ascii="Times New Roman" w:hAnsi="Times New Roman" w:cs="Times New Roman"/>
          <w:sz w:val="24"/>
          <w:szCs w:val="24"/>
        </w:rPr>
        <w:t>АнтиСПИД</w:t>
      </w:r>
      <w:proofErr w:type="spellEnd"/>
      <w:r w:rsidRPr="00FD4FC9">
        <w:rPr>
          <w:rFonts w:ascii="Times New Roman" w:hAnsi="Times New Roman" w:cs="Times New Roman"/>
          <w:sz w:val="24"/>
          <w:szCs w:val="24"/>
        </w:rPr>
        <w:t>» (в соответствии с Приложением 12 СанПиНа 2.1.3.2630-10) навески перманганата калия («марганцовки») и борной кислоты для приготовления рабочих растворов, а также раствор «</w:t>
      </w:r>
      <w:proofErr w:type="spellStart"/>
      <w:r w:rsidRPr="00FD4FC9">
        <w:rPr>
          <w:rFonts w:ascii="Times New Roman" w:hAnsi="Times New Roman" w:cs="Times New Roman"/>
          <w:sz w:val="24"/>
          <w:szCs w:val="24"/>
        </w:rPr>
        <w:t>Протолгола</w:t>
      </w:r>
      <w:proofErr w:type="spellEnd"/>
      <w:r w:rsidRPr="00FD4FC9">
        <w:rPr>
          <w:rFonts w:ascii="Times New Roman" w:hAnsi="Times New Roman" w:cs="Times New Roman"/>
          <w:sz w:val="24"/>
          <w:szCs w:val="24"/>
        </w:rPr>
        <w:t>», которые использовались для обработки слизистой оболочки глаз и носа, в настоящее время (Приказом Минздрава РФ от 09.01.2018 г. № 1н) в аптечку «Анти-СПИД» не входят.</w:t>
      </w:r>
      <w:proofErr w:type="gramEnd"/>
      <w:r w:rsidRPr="00FD4FC9">
        <w:rPr>
          <w:rFonts w:ascii="Times New Roman" w:hAnsi="Times New Roman" w:cs="Times New Roman"/>
          <w:sz w:val="24"/>
          <w:szCs w:val="24"/>
        </w:rPr>
        <w:t xml:space="preserve"> По ныне </w:t>
      </w:r>
      <w:proofErr w:type="gramStart"/>
      <w:r w:rsidRPr="00FD4FC9">
        <w:rPr>
          <w:rFonts w:ascii="Times New Roman" w:hAnsi="Times New Roman" w:cs="Times New Roman"/>
          <w:sz w:val="24"/>
          <w:szCs w:val="24"/>
        </w:rPr>
        <w:t>действующему</w:t>
      </w:r>
      <w:proofErr w:type="gramEnd"/>
      <w:r w:rsidRPr="00FD4FC9">
        <w:rPr>
          <w:rFonts w:ascii="Times New Roman" w:hAnsi="Times New Roman" w:cs="Times New Roman"/>
          <w:sz w:val="24"/>
          <w:szCs w:val="24"/>
        </w:rPr>
        <w:t xml:space="preserve"> СанПиНу 3.1.5.2826-10 при попадании любых биологических жидкостей на незащищённые слизистые оболочки глаз и носа, их необходимо промыть большим количеством проточной воды.</w:t>
      </w:r>
    </w:p>
    <w:sectPr w:rsidR="00FD4FC9" w:rsidRPr="004E5AD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CB47D1A"/>
    <w:lvl w:ilvl="0">
      <w:numFmt w:val="bullet"/>
      <w:pStyle w:val="a"/>
      <w:lvlText w:val="*"/>
      <w:lvlJc w:val="left"/>
    </w:lvl>
  </w:abstractNum>
  <w:abstractNum w:abstractNumId="1">
    <w:nsid w:val="231067DD"/>
    <w:multiLevelType w:val="singleLevel"/>
    <w:tmpl w:val="AF2CA640"/>
    <w:lvl w:ilvl="0">
      <w:start w:val="1"/>
      <w:numFmt w:val="decimal"/>
      <w:pStyle w:val="a0"/>
      <w:lvlText w:val="%1."/>
      <w:legacy w:legacy="1" w:legacySpace="0" w:legacyIndent="181"/>
      <w:lvlJc w:val="left"/>
      <w:rPr>
        <w:rFonts w:ascii="Times New Roman" w:hAnsi="Times New Roman" w:cs="Times New Roman" w:hint="default"/>
      </w:rPr>
    </w:lvl>
  </w:abstractNum>
  <w:abstractNum w:abstractNumId="2">
    <w:nsid w:val="37464888"/>
    <w:multiLevelType w:val="hybridMultilevel"/>
    <w:tmpl w:val="783E492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1"/>
    <w:lvlOverride w:ilvl="0">
      <w:lvl w:ilvl="0">
        <w:start w:val="1"/>
        <w:numFmt w:val="decimal"/>
        <w:pStyle w:val="a0"/>
        <w:lvlText w:val="%1."/>
        <w:legacy w:legacy="1" w:legacySpace="0" w:legacyIndent="182"/>
        <w:lvlJc w:val="left"/>
        <w:rPr>
          <w:rFonts w:ascii="Times New Roman" w:hAnsi="Times New Roman" w:cs="Times New Roman" w:hint="default"/>
        </w:rPr>
      </w:lvl>
    </w:lvlOverride>
  </w:num>
  <w:num w:numId="4">
    <w:abstractNumId w:val="0"/>
    <w:lvlOverride w:ilvl="0">
      <w:lvl w:ilvl="0">
        <w:start w:val="65535"/>
        <w:numFmt w:val="bullet"/>
        <w:pStyle w:val="a"/>
        <w:lvlText w:val="•"/>
        <w:legacy w:legacy="1" w:legacySpace="0" w:legacyIndent="160"/>
        <w:lvlJc w:val="left"/>
        <w:rPr>
          <w:rFonts w:ascii="Times New Roman" w:hAnsi="Times New Roman" w:cs="Times New Roman" w:hint="default"/>
        </w:rPr>
      </w:lvl>
    </w:lvlOverride>
  </w:num>
  <w:num w:numId="5">
    <w:abstractNumId w:val="0"/>
    <w:lvlOverride w:ilvl="0">
      <w:lvl w:ilvl="0">
        <w:start w:val="65535"/>
        <w:numFmt w:val="bullet"/>
        <w:pStyle w:val="a"/>
        <w:lvlText w:val="•"/>
        <w:legacy w:legacy="1" w:legacySpace="0" w:legacyIndent="144"/>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3E7"/>
    <w:rsid w:val="000313E7"/>
    <w:rsid w:val="000A0A16"/>
    <w:rsid w:val="000B6158"/>
    <w:rsid w:val="00227D26"/>
    <w:rsid w:val="00263503"/>
    <w:rsid w:val="002C3EFD"/>
    <w:rsid w:val="004E5AD2"/>
    <w:rsid w:val="007D09ED"/>
    <w:rsid w:val="009A6BB8"/>
    <w:rsid w:val="00A935C1"/>
    <w:rsid w:val="00E01C73"/>
    <w:rsid w:val="00EF0EB8"/>
    <w:rsid w:val="00FD4F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оснащение"/>
    <w:basedOn w:val="a6"/>
    <w:rsid w:val="00E01C73"/>
    <w:pPr>
      <w:tabs>
        <w:tab w:val="right" w:pos="284"/>
        <w:tab w:val="right" w:pos="567"/>
      </w:tabs>
      <w:spacing w:after="0" w:line="240" w:lineRule="auto"/>
      <w:contextualSpacing w:val="0"/>
      <w:jc w:val="both"/>
    </w:pPr>
    <w:rPr>
      <w:rFonts w:ascii="Times New Roman" w:eastAsia="Times New Roman" w:hAnsi="Times New Roman" w:cs="Times New Roman"/>
      <w:sz w:val="20"/>
      <w:szCs w:val="20"/>
      <w:lang w:eastAsia="ru-RU"/>
    </w:rPr>
  </w:style>
  <w:style w:type="paragraph" w:styleId="a0">
    <w:name w:val="List"/>
    <w:basedOn w:val="a1"/>
    <w:rsid w:val="00E01C73"/>
    <w:pPr>
      <w:numPr>
        <w:numId w:val="2"/>
      </w:numPr>
      <w:tabs>
        <w:tab w:val="left" w:pos="284"/>
      </w:tabs>
      <w:spacing w:after="0" w:line="240" w:lineRule="auto"/>
      <w:jc w:val="both"/>
    </w:pPr>
    <w:rPr>
      <w:rFonts w:ascii="Times New Roman" w:eastAsia="Times New Roman" w:hAnsi="Times New Roman" w:cs="Times New Roman"/>
      <w:snapToGrid w:val="0"/>
      <w:sz w:val="18"/>
      <w:szCs w:val="20"/>
      <w:lang w:eastAsia="ru-RU"/>
    </w:rPr>
  </w:style>
  <w:style w:type="paragraph" w:styleId="a6">
    <w:name w:val="List Bullet"/>
    <w:basedOn w:val="a1"/>
    <w:uiPriority w:val="99"/>
    <w:semiHidden/>
    <w:unhideWhenUsed/>
    <w:rsid w:val="00E01C73"/>
    <w:pPr>
      <w:tabs>
        <w:tab w:val="num" w:pos="720"/>
      </w:tabs>
      <w:ind w:left="720" w:hanging="360"/>
      <w:contextualSpacing/>
    </w:pPr>
  </w:style>
  <w:style w:type="paragraph" w:styleId="a7">
    <w:name w:val="Balloon Text"/>
    <w:basedOn w:val="a1"/>
    <w:link w:val="a8"/>
    <w:uiPriority w:val="99"/>
    <w:semiHidden/>
    <w:unhideWhenUsed/>
    <w:rsid w:val="007D09ED"/>
    <w:pPr>
      <w:spacing w:after="0" w:line="240" w:lineRule="auto"/>
    </w:pPr>
    <w:rPr>
      <w:rFonts w:ascii="Tahoma" w:hAnsi="Tahoma" w:cs="Tahoma"/>
      <w:sz w:val="16"/>
      <w:szCs w:val="16"/>
    </w:rPr>
  </w:style>
  <w:style w:type="character" w:customStyle="1" w:styleId="a8">
    <w:name w:val="Текст выноски Знак"/>
    <w:basedOn w:val="a2"/>
    <w:link w:val="a7"/>
    <w:uiPriority w:val="99"/>
    <w:semiHidden/>
    <w:rsid w:val="007D09ED"/>
    <w:rPr>
      <w:rFonts w:ascii="Tahoma" w:hAnsi="Tahoma" w:cs="Tahoma"/>
      <w:sz w:val="16"/>
      <w:szCs w:val="16"/>
    </w:rPr>
  </w:style>
  <w:style w:type="paragraph" w:customStyle="1" w:styleId="a">
    <w:name w:val="марк"/>
    <w:basedOn w:val="a6"/>
    <w:rsid w:val="002C3EFD"/>
    <w:pPr>
      <w:numPr>
        <w:numId w:val="4"/>
      </w:numPr>
      <w:tabs>
        <w:tab w:val="left" w:pos="227"/>
      </w:tabs>
      <w:spacing w:after="0" w:line="240" w:lineRule="auto"/>
      <w:ind w:left="227" w:hanging="227"/>
      <w:contextualSpacing w:val="0"/>
      <w:jc w:val="both"/>
    </w:pPr>
    <w:rPr>
      <w:rFonts w:ascii="Times New Roman" w:eastAsia="Times New Roman" w:hAnsi="Times New Roman" w:cs="Times New Roman"/>
      <w:snapToGrid w:val="0"/>
      <w:sz w:val="1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оснащение"/>
    <w:basedOn w:val="a6"/>
    <w:rsid w:val="00E01C73"/>
    <w:pPr>
      <w:tabs>
        <w:tab w:val="right" w:pos="284"/>
        <w:tab w:val="right" w:pos="567"/>
      </w:tabs>
      <w:spacing w:after="0" w:line="240" w:lineRule="auto"/>
      <w:contextualSpacing w:val="0"/>
      <w:jc w:val="both"/>
    </w:pPr>
    <w:rPr>
      <w:rFonts w:ascii="Times New Roman" w:eastAsia="Times New Roman" w:hAnsi="Times New Roman" w:cs="Times New Roman"/>
      <w:sz w:val="20"/>
      <w:szCs w:val="20"/>
      <w:lang w:eastAsia="ru-RU"/>
    </w:rPr>
  </w:style>
  <w:style w:type="paragraph" w:styleId="a0">
    <w:name w:val="List"/>
    <w:basedOn w:val="a1"/>
    <w:rsid w:val="00E01C73"/>
    <w:pPr>
      <w:numPr>
        <w:numId w:val="2"/>
      </w:numPr>
      <w:tabs>
        <w:tab w:val="left" w:pos="284"/>
      </w:tabs>
      <w:spacing w:after="0" w:line="240" w:lineRule="auto"/>
      <w:jc w:val="both"/>
    </w:pPr>
    <w:rPr>
      <w:rFonts w:ascii="Times New Roman" w:eastAsia="Times New Roman" w:hAnsi="Times New Roman" w:cs="Times New Roman"/>
      <w:snapToGrid w:val="0"/>
      <w:sz w:val="18"/>
      <w:szCs w:val="20"/>
      <w:lang w:eastAsia="ru-RU"/>
    </w:rPr>
  </w:style>
  <w:style w:type="paragraph" w:styleId="a6">
    <w:name w:val="List Bullet"/>
    <w:basedOn w:val="a1"/>
    <w:uiPriority w:val="99"/>
    <w:semiHidden/>
    <w:unhideWhenUsed/>
    <w:rsid w:val="00E01C73"/>
    <w:pPr>
      <w:tabs>
        <w:tab w:val="num" w:pos="720"/>
      </w:tabs>
      <w:ind w:left="720" w:hanging="360"/>
      <w:contextualSpacing/>
    </w:pPr>
  </w:style>
  <w:style w:type="paragraph" w:styleId="a7">
    <w:name w:val="Balloon Text"/>
    <w:basedOn w:val="a1"/>
    <w:link w:val="a8"/>
    <w:uiPriority w:val="99"/>
    <w:semiHidden/>
    <w:unhideWhenUsed/>
    <w:rsid w:val="007D09ED"/>
    <w:pPr>
      <w:spacing w:after="0" w:line="240" w:lineRule="auto"/>
    </w:pPr>
    <w:rPr>
      <w:rFonts w:ascii="Tahoma" w:hAnsi="Tahoma" w:cs="Tahoma"/>
      <w:sz w:val="16"/>
      <w:szCs w:val="16"/>
    </w:rPr>
  </w:style>
  <w:style w:type="character" w:customStyle="1" w:styleId="a8">
    <w:name w:val="Текст выноски Знак"/>
    <w:basedOn w:val="a2"/>
    <w:link w:val="a7"/>
    <w:uiPriority w:val="99"/>
    <w:semiHidden/>
    <w:rsid w:val="007D09ED"/>
    <w:rPr>
      <w:rFonts w:ascii="Tahoma" w:hAnsi="Tahoma" w:cs="Tahoma"/>
      <w:sz w:val="16"/>
      <w:szCs w:val="16"/>
    </w:rPr>
  </w:style>
  <w:style w:type="paragraph" w:customStyle="1" w:styleId="a">
    <w:name w:val="марк"/>
    <w:basedOn w:val="a6"/>
    <w:rsid w:val="002C3EFD"/>
    <w:pPr>
      <w:numPr>
        <w:numId w:val="4"/>
      </w:numPr>
      <w:tabs>
        <w:tab w:val="left" w:pos="227"/>
      </w:tabs>
      <w:spacing w:after="0" w:line="240" w:lineRule="auto"/>
      <w:ind w:left="227" w:hanging="227"/>
      <w:contextualSpacing w:val="0"/>
      <w:jc w:val="both"/>
    </w:pPr>
    <w:rPr>
      <w:rFonts w:ascii="Times New Roman" w:eastAsia="Times New Roman" w:hAnsi="Times New Roman" w:cs="Times New Roman"/>
      <w:snapToGrid w:val="0"/>
      <w:sz w:val="1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19</Pages>
  <Words>7524</Words>
  <Characters>42893</Characters>
  <Application>Microsoft Office Word</Application>
  <DocSecurity>0</DocSecurity>
  <Lines>357</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k169m</dc:creator>
  <cp:lastModifiedBy>k169m</cp:lastModifiedBy>
  <cp:revision>1</cp:revision>
  <dcterms:created xsi:type="dcterms:W3CDTF">2026-01-15T11:51:00Z</dcterms:created>
  <dcterms:modified xsi:type="dcterms:W3CDTF">2026-01-15T20:53:00Z</dcterms:modified>
</cp:coreProperties>
</file>