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5E" w:rsidRPr="00BD215E" w:rsidRDefault="00BD215E" w:rsidP="00BD215E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Лист оценки освоения компетенций по практике</w:t>
      </w:r>
    </w:p>
    <w:p w:rsidR="00BD215E" w:rsidRPr="00BD215E" w:rsidRDefault="00BD215E" w:rsidP="00BD215E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</w:t>
      </w:r>
      <w:proofErr w:type="spellStart"/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специальности _____________,</w:t>
      </w:r>
    </w:p>
    <w:p w:rsidR="00BD215E" w:rsidRPr="00BD215E" w:rsidRDefault="00BD215E" w:rsidP="00BD215E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курса, группы _______________________, </w:t>
      </w:r>
    </w:p>
    <w:p w:rsidR="00BD215E" w:rsidRPr="00BD215E" w:rsidRDefault="00BD215E" w:rsidP="00BD215E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ФИО______________________________________________________________________ </w:t>
      </w:r>
    </w:p>
    <w:p w:rsidR="00BD215E" w:rsidRPr="00BD215E" w:rsidRDefault="00BD215E" w:rsidP="00BD215E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практики: </w:t>
      </w:r>
    </w:p>
    <w:p w:rsidR="00BD215E" w:rsidRPr="00BD215E" w:rsidRDefault="00BD215E" w:rsidP="00BD215E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«___» ___________ _____ г. по «___» ________ _______ г. </w:t>
      </w:r>
    </w:p>
    <w:p w:rsidR="00BD215E" w:rsidRPr="00BD215E" w:rsidRDefault="00BD215E" w:rsidP="00BD215E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практики:</w:t>
      </w:r>
    </w:p>
    <w:p w:rsidR="00BD215E" w:rsidRPr="00BD215E" w:rsidRDefault="00BD215E" w:rsidP="00BD215E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 </w:t>
      </w:r>
    </w:p>
    <w:p w:rsidR="00BD215E" w:rsidRPr="00BD215E" w:rsidRDefault="00BD215E" w:rsidP="00BD215E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тип, направленность практики: Производственная. П</w:t>
      </w:r>
      <w:r w:rsidRPr="00BD2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рактика по </w:t>
      </w: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первичных профессиональных умений и навыков педиатрического профиля.</w:t>
      </w:r>
      <w:r w:rsidRPr="00BD2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2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младшего медицинского персонала.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521"/>
        <w:gridCol w:w="2551"/>
        <w:gridCol w:w="3402"/>
        <w:gridCol w:w="1242"/>
      </w:tblGrid>
      <w:tr w:rsidR="00BD215E" w:rsidRPr="00BD215E" w:rsidTr="00152363">
        <w:tc>
          <w:tcPr>
            <w:tcW w:w="515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2551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Показатели освоения компетенции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Освоил / не освоил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(баллы)</w:t>
            </w:r>
          </w:p>
        </w:tc>
      </w:tr>
      <w:tr w:rsidR="00BD215E" w:rsidRPr="00BD215E" w:rsidTr="00152363">
        <w:tc>
          <w:tcPr>
            <w:tcW w:w="515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ОПК-1 ИОПК-1.1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Соблюдает моральные и правовые основы в профессиональной деятельности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сохранять права пациента на врачебную тайну, добровольное информированное согласие;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• соблюдать морально-правовые нормы;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соблюдать законы и нормативные акты по работе с конфиденциальной информацией, сохранять врачебную тайну, стремиться к повышению своего культурного уровня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318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навыками обеспечения внутреннего контроля качества и безопасности медицинской деятельности в пределах должностных обязанностей;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318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навыками работы с персональными данными пациентов и сведениями, составляющими врачебную тайну, препятствовать их разглашению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rPr>
          <w:trHeight w:val="600"/>
        </w:trPr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ОПК-1 ИОПК-1.2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Соблюдает этические и </w:t>
            </w:r>
            <w:proofErr w:type="spellStart"/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деонтологические</w:t>
            </w:r>
            <w:proofErr w:type="spellEnd"/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принципы в профессиональной деятельности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• соблюдать правила врачебной этики и деонтологии; 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навыками соблюдения принципов врачебной деонтологии и врачебной этики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ОПК-2 ИОПК-2.1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 мероприятия по профилактике инфекционных заболеваний среди населения, в том числе у детей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 производить уборку помещений, в том числе с применением дезинфицирующих и моющих средств;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применять разрешенные для обеззараживания воздуха оборудование и химические средства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осуществлять методы групповой и индивидуальной профилактики наиболее распространенных инфекционных  заболеваний…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• навыками ежедневной влажной и генеральной уборкой палат, помещений, кабинетов с </w:t>
            </w: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использованием дезинфицирующих и моющих средств…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ОПК-2 ИОПК-2.2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 мероприятия по профилактике неинфекционных заболеваний среди населения, в том числе у детей…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разъяснять детям, их родителям (законным представителям) и лицам, осуществляющим уход за ребенком, элементы и правила формирования здорового образа жизни…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навыками пропаганды здорового образа жизни и профилактики наиболее распространенных заболеваний…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ОПК-6 ИОПК-6.1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Организовывает уход за больными, в т. ч. детьми, </w:t>
            </w:r>
            <w:proofErr w:type="spellStart"/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оказыввает</w:t>
            </w:r>
            <w:proofErr w:type="spellEnd"/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первичную медико-санитарную помощь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…создавать комфортные условия пребывания пациента в медицинской организации;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измерять температуру тела, частоту пульса, артериальное давление, частоту дыхательных движений;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определять основные показатели функционального состояния пациента;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измерять антропометрические показатели…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Владеть: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Навыками ухода за пациентами…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ОПК-6 ИОПК-6.2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Оказывает помощь при неотложных состояниях на </w:t>
            </w:r>
            <w:proofErr w:type="spellStart"/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догоспитальном</w:t>
            </w:r>
            <w:proofErr w:type="spellEnd"/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этапе в условиях чрезвычайных ситуаций.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выявлять состояния, требующие оказания медицинской помощи в экстренной форме, в том числе клинические признаки внезапного прекращения кровообращения и дыхания;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оказывать первую помощь при угрожающих жизни состояниях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Владеть: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навыками оказания медицинской помощи в экстренной форме пациентам при состояниях, представляющих угрозу жизни пациента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ПК-2 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ИПК-2.1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Осуществляет поиск необходимых источников информации и данных с использованием цифровых…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работать в информационных системах и информационно-коммуникативной сети «Интернет»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способностью критически оценивать надежность источников информации, работать с противоречивой информацией из разных источников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ПК-2 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ИПК-2.2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Воспринимает, анализирует, запоминает и передает информацию с </w:t>
            </w: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использованием цифровых средств…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spacing w:val="-6"/>
                <w:kern w:val="2"/>
                <w:sz w:val="20"/>
                <w:szCs w:val="20"/>
                <w:lang w:eastAsia="ru-RU"/>
              </w:rPr>
              <w:t>заполнять медицинскую документацию, в том числе в электронном виде;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• навыком выполнения стандартных задач профессиональной деятельности в соответствии с основными требованиями информационной безопасности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ПК-6 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ИПК-6.1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Оказывает первичную медико-санитарную помощь  при внезапных острых заболеваниях, неотложных…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Уметь:</w:t>
            </w:r>
            <w:r w:rsidRPr="00BD21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215E">
              <w:rPr>
                <w:rFonts w:ascii="Times New Roman" w:eastAsia="Times New Roman" w:hAnsi="Times New Roman" w:cs="Times New Roman"/>
                <w:bCs/>
                <w:spacing w:val="-6"/>
                <w:kern w:val="2"/>
                <w:sz w:val="20"/>
                <w:szCs w:val="20"/>
                <w:lang w:eastAsia="ru-RU"/>
              </w:rPr>
              <w:t>о</w:t>
            </w:r>
            <w:r w:rsidRPr="00BD2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ценивать клиническую картину болезней и состояний, требующих оказания неотложной и экстренной помощи детям (проводить термометрию, измерение ЧСС, ЧД, АД);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навыками оказания неотложной и экстренной помощи детям (деятельность под руководством с элементами самостоятельности)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ПК-6 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ИПК-6.2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Использует правила и методы оказания первичной медико-санитарной помощи при внезапных острых состояниях…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выявлять состояния, развивающиеся при внезапно острых и обострении хронических заболеваний, не представляющих угрозу для жизни пациента, требующих оказания медицинской помощи в неотложной форме;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алгоритмами оказания первой доврачебной помощи при состояниях, внезапных острых заболеваниях, обострении хронических заболеваний в неотложной форме (деятельность под руководством с элементами самостоятельности);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ПК-8 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ИПК-8.1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Готовность и способность к проведению противоэпидемических мероприятий в случае…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 производить уборку помещений, в том числе с применением дезинфицирующих и моющих средств…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навыками правильного применения средств индивидуальной защиты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ПК-8 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ИПК-8.2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Использует навыки осуществления противоэпидемических мероприятий, защиты…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Организовывать проведение санитарно-противоэпидемических (профилактических) мероприятий в случае возникновения очага инфекции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• методами проведения 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 (деятельность под руководством с </w:t>
            </w: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элементами самостоятельности при выполнении знакомых заданий)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ПК-9 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ИПК-9.1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Выявляет </w:t>
            </w:r>
            <w:proofErr w:type="spellStart"/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жизнеугрожающие</w:t>
            </w:r>
            <w:proofErr w:type="spellEnd"/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нарушения, организовывать осуществление медицинской помощи и…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провести оценку сознания, наличия дыхания и кровообращения;</w:t>
            </w:r>
            <w:r w:rsidRPr="00BD21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Алгоритмом оказания первой доврачебной помощи при </w:t>
            </w:r>
            <w:proofErr w:type="spellStart"/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жизнеугрожающих</w:t>
            </w:r>
            <w:proofErr w:type="spellEnd"/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состояниях (оценка безопасности, вызов помощи, оценка витальных функций (сознания, дыхания, кровообращения)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ПК-9 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ИПК-9.2</w:t>
            </w:r>
          </w:p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Использует правила оказания медицинской помощи при чрезвычайных ситуациях и катастрофах</w:t>
            </w: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оценить обстановку на месте происшествия (несчастного случая или заболевания);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оценить состояние больного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515" w:type="dxa"/>
            <w:vMerge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Владеть: </w:t>
            </w:r>
          </w:p>
          <w:p w:rsidR="00BD215E" w:rsidRPr="00BD215E" w:rsidRDefault="00BD215E" w:rsidP="00BD215E">
            <w:pPr>
              <w:tabs>
                <w:tab w:val="left" w:pos="176"/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• приемами оказания первой помощи при угрожающих жизни состояниях (остановка дыхания и кровообращения, кровотечения, травмы, инородные тела верхних дыхательных путей)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215E" w:rsidRPr="00BD215E" w:rsidTr="00152363">
        <w:tc>
          <w:tcPr>
            <w:tcW w:w="7989" w:type="dxa"/>
            <w:gridSpan w:val="4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21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 (максимум 52 балла)</w:t>
            </w:r>
          </w:p>
        </w:tc>
        <w:tc>
          <w:tcPr>
            <w:tcW w:w="1242" w:type="dxa"/>
            <w:shd w:val="clear" w:color="auto" w:fill="auto"/>
          </w:tcPr>
          <w:p w:rsidR="00BD215E" w:rsidRPr="00BD215E" w:rsidRDefault="00BD215E" w:rsidP="00BD215E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D215E" w:rsidRPr="00BD215E" w:rsidRDefault="00BD215E" w:rsidP="00BD215E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D215E" w:rsidRPr="00BD215E" w:rsidRDefault="00BD215E" w:rsidP="00BD215E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Критерии оценки </w:t>
      </w:r>
      <w:proofErr w:type="spellStart"/>
      <w:r w:rsidRPr="00BD21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сформированности</w:t>
      </w:r>
      <w:proofErr w:type="spellEnd"/>
      <w:r w:rsidRPr="00BD21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компетенций в баллах:</w:t>
      </w:r>
    </w:p>
    <w:p w:rsidR="00BD215E" w:rsidRPr="00BD215E" w:rsidRDefault="00BD215E" w:rsidP="00BD215E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 – р</w:t>
      </w:r>
      <w:r w:rsidRPr="00BD215E"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  <w:t>езультат не достигнут</w:t>
      </w:r>
    </w:p>
    <w:p w:rsidR="00BD215E" w:rsidRPr="00BD215E" w:rsidRDefault="00BD215E" w:rsidP="00BD215E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  <w:t>1 – результат минимальный</w:t>
      </w:r>
    </w:p>
    <w:p w:rsidR="00BD215E" w:rsidRPr="00BD215E" w:rsidRDefault="00BD215E" w:rsidP="00BD215E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  <w:t>2 – результат средний</w:t>
      </w:r>
    </w:p>
    <w:p w:rsidR="00BD215E" w:rsidRPr="00BD215E" w:rsidRDefault="00BD215E" w:rsidP="00BD215E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</w:pPr>
      <w:r w:rsidRPr="00BD215E"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  <w:t>3 – результат высокий</w:t>
      </w:r>
    </w:p>
    <w:p w:rsidR="00BD215E" w:rsidRPr="00BD215E" w:rsidRDefault="00BD215E" w:rsidP="00BD215E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spacing w:val="-6"/>
          <w:kern w:val="2"/>
          <w:sz w:val="24"/>
          <w:szCs w:val="24"/>
          <w:lang w:eastAsia="ru-RU"/>
        </w:rPr>
      </w:pPr>
    </w:p>
    <w:p w:rsidR="00BD215E" w:rsidRPr="00BD215E" w:rsidRDefault="00BD215E" w:rsidP="00BD215E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D215E" w:rsidRPr="00BD215E" w:rsidRDefault="00BD215E" w:rsidP="00BD215E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D215E" w:rsidRPr="00BD215E" w:rsidRDefault="00BD215E" w:rsidP="00BD215E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030C6" w:rsidRDefault="00BD215E">
      <w:bookmarkStart w:id="0" w:name="_GoBack"/>
      <w:bookmarkEnd w:id="0"/>
    </w:p>
    <w:sectPr w:rsidR="0060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45"/>
    <w:rsid w:val="00660069"/>
    <w:rsid w:val="007C2C59"/>
    <w:rsid w:val="00BD215E"/>
    <w:rsid w:val="00FA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41E30-7F5F-4B01-B764-7424A1FE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2026-06-05T09:15:00Z</dcterms:created>
  <dcterms:modified xsi:type="dcterms:W3CDTF">2026-06-05T09:23:00Z</dcterms:modified>
</cp:coreProperties>
</file>