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C7687" w14:textId="77777777" w:rsidR="00195A12" w:rsidRDefault="00285738" w:rsidP="00195A12">
      <w:pPr>
        <w:shd w:val="clear" w:color="auto" w:fill="A8D08D" w:themeFill="accent6" w:themeFillTint="99"/>
        <w:spacing w:after="0" w:line="240" w:lineRule="auto"/>
        <w:rPr>
          <w:rFonts w:ascii="Times New Roman" w:hAnsi="Times New Roman" w:cs="Times New Roman"/>
          <w:b/>
          <w:bCs/>
        </w:rPr>
      </w:pPr>
      <w:r w:rsidRPr="00285738">
        <w:rPr>
          <w:rFonts w:ascii="Times New Roman" w:hAnsi="Times New Roman" w:cs="Times New Roman"/>
          <w:b/>
          <w:bCs/>
        </w:rPr>
        <w:t>Задание 8 ЕГЭ</w:t>
      </w:r>
      <w:r w:rsidRPr="00665448">
        <w:rPr>
          <w:rFonts w:ascii="Times New Roman" w:hAnsi="Times New Roman" w:cs="Times New Roman"/>
          <w:b/>
          <w:bCs/>
        </w:rPr>
        <w:t xml:space="preserve"> </w:t>
      </w:r>
      <w:r w:rsidRPr="00285738">
        <w:rPr>
          <w:rFonts w:ascii="Times New Roman" w:hAnsi="Times New Roman" w:cs="Times New Roman"/>
          <w:b/>
          <w:bCs/>
        </w:rPr>
        <w:t xml:space="preserve">по русскому языку: </w:t>
      </w:r>
    </w:p>
    <w:p w14:paraId="7412AA88" w14:textId="5FAD7B9F" w:rsidR="00285738" w:rsidRPr="00285738" w:rsidRDefault="00285738" w:rsidP="00195A12">
      <w:pPr>
        <w:shd w:val="clear" w:color="auto" w:fill="A8D08D" w:themeFill="accent6" w:themeFillTint="99"/>
        <w:spacing w:after="0" w:line="240" w:lineRule="auto"/>
        <w:rPr>
          <w:rFonts w:ascii="Times New Roman" w:hAnsi="Times New Roman" w:cs="Times New Roman"/>
          <w:b/>
          <w:bCs/>
        </w:rPr>
      </w:pPr>
      <w:r w:rsidRPr="00285738">
        <w:rPr>
          <w:rFonts w:ascii="Times New Roman" w:hAnsi="Times New Roman" w:cs="Times New Roman"/>
          <w:b/>
          <w:bCs/>
        </w:rPr>
        <w:t>грамматические ошибки и построение предложений</w:t>
      </w:r>
    </w:p>
    <w:p w14:paraId="6B1FE6D3" w14:textId="77777777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Задание 8 ЕГЭ по русскому языку</w:t>
      </w:r>
      <w:r w:rsidRPr="00285738">
        <w:rPr>
          <w:rFonts w:ascii="Times New Roman" w:hAnsi="Times New Roman" w:cs="Times New Roman"/>
        </w:rPr>
        <w:t> проверяет умение распознавать грамматические ошибки в построении предложений, а также знание норм современного русского литературного языка. Учащемуся необходимо установить соответствие между видами грамматических ошибок (например, нарушение связи между подлежащим и сказуемым, неправильное построение предложения с деепричастным оборотом, ошибка в построении сложного предложения и др.) и предложениями, в которых эти ошибки допущены.</w:t>
      </w:r>
    </w:p>
    <w:p w14:paraId="41E70A3D" w14:textId="77777777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Сложность задания 8 ЕГЭ по русскому заключается в том, что количество предложений (девять) больше числа указанных типов ошибок (пять). Это означает, что четыре предложения не имеют соответствия: в некоторых из них могут встречаться другие виды грамматических нарушений, а часть может быть построена без ошибок вовсе.</w:t>
      </w:r>
    </w:p>
    <w:p w14:paraId="58DC1EF1" w14:textId="477E434A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85738">
        <w:rPr>
          <w:rFonts w:ascii="Times New Roman" w:hAnsi="Times New Roman" w:cs="Times New Roman"/>
          <w:b/>
          <w:bCs/>
        </w:rPr>
        <w:t>Алгоритм выполнения задания 8 ЕГЭ по русскому языку</w:t>
      </w:r>
    </w:p>
    <w:p w14:paraId="0F9BD826" w14:textId="145811F6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Шаг 1.</w:t>
      </w:r>
      <w:r w:rsidR="00195A12">
        <w:rPr>
          <w:rFonts w:ascii="Times New Roman" w:hAnsi="Times New Roman" w:cs="Times New Roman"/>
        </w:rPr>
        <w:t xml:space="preserve"> </w:t>
      </w:r>
      <w:r w:rsidRPr="00285738">
        <w:rPr>
          <w:rFonts w:ascii="Times New Roman" w:hAnsi="Times New Roman" w:cs="Times New Roman"/>
        </w:rPr>
        <w:t>Внимательно прочитайте типы ошибок в первой колонке</w:t>
      </w:r>
    </w:p>
    <w:p w14:paraId="2403400C" w14:textId="04B0F41A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Шаг 2.</w:t>
      </w:r>
      <w:r w:rsidR="00195A12">
        <w:rPr>
          <w:rFonts w:ascii="Times New Roman" w:hAnsi="Times New Roman" w:cs="Times New Roman"/>
        </w:rPr>
        <w:t xml:space="preserve"> </w:t>
      </w:r>
      <w:r w:rsidRPr="00285738">
        <w:rPr>
          <w:rFonts w:ascii="Times New Roman" w:hAnsi="Times New Roman" w:cs="Times New Roman"/>
        </w:rPr>
        <w:t>Изучите все предложения из второй колонки</w:t>
      </w:r>
    </w:p>
    <w:p w14:paraId="032C6583" w14:textId="44B2E8BA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Шаг 3.</w:t>
      </w:r>
      <w:r w:rsidR="00195A12">
        <w:rPr>
          <w:rFonts w:ascii="Times New Roman" w:hAnsi="Times New Roman" w:cs="Times New Roman"/>
        </w:rPr>
        <w:t xml:space="preserve"> </w:t>
      </w:r>
      <w:r w:rsidRPr="00285738">
        <w:rPr>
          <w:rFonts w:ascii="Times New Roman" w:hAnsi="Times New Roman" w:cs="Times New Roman"/>
        </w:rPr>
        <w:t>Определите грамматическую основу (подлежащее и сказуемое)</w:t>
      </w:r>
    </w:p>
    <w:p w14:paraId="63345C33" w14:textId="226B8754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Шаг 4.</w:t>
      </w:r>
      <w:r w:rsidR="00195A12">
        <w:rPr>
          <w:rFonts w:ascii="Times New Roman" w:hAnsi="Times New Roman" w:cs="Times New Roman"/>
        </w:rPr>
        <w:t xml:space="preserve"> </w:t>
      </w:r>
      <w:r w:rsidRPr="00285738">
        <w:rPr>
          <w:rFonts w:ascii="Times New Roman" w:hAnsi="Times New Roman" w:cs="Times New Roman"/>
        </w:rPr>
        <w:t>При оборотах (причастных, деепричастных) найдите главное слово</w:t>
      </w:r>
    </w:p>
    <w:p w14:paraId="2FAD02C4" w14:textId="56D1C020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Шаг 5.</w:t>
      </w:r>
      <w:r w:rsidR="00195A12">
        <w:rPr>
          <w:rFonts w:ascii="Times New Roman" w:hAnsi="Times New Roman" w:cs="Times New Roman"/>
        </w:rPr>
        <w:t xml:space="preserve"> </w:t>
      </w:r>
      <w:r w:rsidRPr="00285738">
        <w:rPr>
          <w:rFonts w:ascii="Times New Roman" w:hAnsi="Times New Roman" w:cs="Times New Roman"/>
        </w:rPr>
        <w:t>Проверьте связи между частями СПП и союзами при однородных членах</w:t>
      </w:r>
    </w:p>
    <w:p w14:paraId="6290DCAB" w14:textId="3C74BFAC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Шаг 6.</w:t>
      </w:r>
      <w:r w:rsidR="00195A12">
        <w:rPr>
          <w:rFonts w:ascii="Times New Roman" w:hAnsi="Times New Roman" w:cs="Times New Roman"/>
        </w:rPr>
        <w:t xml:space="preserve"> </w:t>
      </w:r>
      <w:r w:rsidRPr="00285738">
        <w:rPr>
          <w:rFonts w:ascii="Times New Roman" w:hAnsi="Times New Roman" w:cs="Times New Roman"/>
        </w:rPr>
        <w:t>Исключите грамматически правильные предложения</w:t>
      </w:r>
    </w:p>
    <w:p w14:paraId="2D85E3C6" w14:textId="0E21EDC9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Шаг 7.</w:t>
      </w:r>
      <w:r w:rsidR="00195A12">
        <w:rPr>
          <w:rFonts w:ascii="Times New Roman" w:hAnsi="Times New Roman" w:cs="Times New Roman"/>
        </w:rPr>
        <w:t xml:space="preserve"> </w:t>
      </w:r>
      <w:r w:rsidRPr="00285738">
        <w:rPr>
          <w:rFonts w:ascii="Times New Roman" w:hAnsi="Times New Roman" w:cs="Times New Roman"/>
        </w:rPr>
        <w:t>Соотнесите найденные ошибки с их типами из первой колонки</w:t>
      </w:r>
    </w:p>
    <w:p w14:paraId="3CA967E5" w14:textId="4CB29618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Шаг 8.</w:t>
      </w:r>
      <w:r w:rsidR="00195A12">
        <w:rPr>
          <w:rFonts w:ascii="Times New Roman" w:hAnsi="Times New Roman" w:cs="Times New Roman"/>
        </w:rPr>
        <w:t xml:space="preserve"> </w:t>
      </w:r>
      <w:r w:rsidRPr="00285738">
        <w:rPr>
          <w:rFonts w:ascii="Times New Roman" w:hAnsi="Times New Roman" w:cs="Times New Roman"/>
        </w:rPr>
        <w:t>Запишите ответ — пять цифр в правильной последовательности</w:t>
      </w:r>
    </w:p>
    <w:p w14:paraId="4A03907C" w14:textId="33A685A5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Полезные подсказки:</w:t>
      </w:r>
    </w:p>
    <w:p w14:paraId="05CACC27" w14:textId="77777777" w:rsidR="00285738" w:rsidRPr="00285738" w:rsidRDefault="00285738" w:rsidP="00195A1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Начинайте с предложений, где ошибка бросается в глаза — в согласовании или деепричастном обороте.</w:t>
      </w:r>
    </w:p>
    <w:p w14:paraId="5006A53F" w14:textId="77777777" w:rsidR="00285738" w:rsidRPr="00285738" w:rsidRDefault="00285738" w:rsidP="00195A1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Деепричастие всегда относится к подлежащему — если нет логической связи, есть ошибка.</w:t>
      </w:r>
    </w:p>
    <w:p w14:paraId="29FE3AC1" w14:textId="5A73A156" w:rsidR="00285738" w:rsidRPr="00285738" w:rsidRDefault="00285738" w:rsidP="00195A1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Следите за согласованием числительных и существительных: </w:t>
      </w:r>
      <w:r w:rsidRPr="00285738">
        <w:rPr>
          <w:rFonts w:ascii="Times New Roman" w:hAnsi="Times New Roman" w:cs="Times New Roman"/>
          <w:i/>
          <w:iCs/>
        </w:rPr>
        <w:t>пять человек пришло</w:t>
      </w:r>
      <w:r w:rsidRPr="00285738">
        <w:rPr>
          <w:rFonts w:ascii="Times New Roman" w:hAnsi="Times New Roman" w:cs="Times New Roman"/>
        </w:rPr>
        <w:t>, а не </w:t>
      </w:r>
      <w:r w:rsidRPr="00285738">
        <w:rPr>
          <w:rFonts w:ascii="Times New Roman" w:hAnsi="Times New Roman" w:cs="Times New Roman"/>
          <w:i/>
          <w:iCs/>
        </w:rPr>
        <w:t>пришли</w:t>
      </w:r>
      <w:r w:rsidRPr="00285738">
        <w:rPr>
          <w:rFonts w:ascii="Times New Roman" w:hAnsi="Times New Roman" w:cs="Times New Roman"/>
        </w:rPr>
        <w:t>.</w:t>
      </w:r>
    </w:p>
    <w:p w14:paraId="1920C1ED" w14:textId="77777777" w:rsidR="00285738" w:rsidRPr="00285738" w:rsidRDefault="00285738" w:rsidP="00195A1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В сложноподчинённых предложениях проверьте логику подчинения и границы придаточных.</w:t>
      </w:r>
    </w:p>
    <w:p w14:paraId="18BC6356" w14:textId="77777777" w:rsidR="00285738" w:rsidRPr="00285738" w:rsidRDefault="00285738" w:rsidP="00195A1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Сравните формы подлежащего и сказуемого: они должны совпадать по числу и роду.</w:t>
      </w:r>
    </w:p>
    <w:p w14:paraId="0E3BA39A" w14:textId="77777777" w:rsidR="00285738" w:rsidRPr="00285738" w:rsidRDefault="00285738" w:rsidP="00195A1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У однородных членов проверяйте, чтобы они зависели от одного и того же слова и соединялись одинаковыми союзами.</w:t>
      </w:r>
    </w:p>
    <w:p w14:paraId="20FFF7C1" w14:textId="77777777" w:rsidR="00285738" w:rsidRPr="00285738" w:rsidRDefault="00285738" w:rsidP="00195A1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Часто встречаются ошибки с оборотами: проверьте, не «повис» ли деепричастный или причастный оборот.</w:t>
      </w:r>
    </w:p>
    <w:p w14:paraId="16D0726B" w14:textId="77777777" w:rsidR="00285738" w:rsidRPr="00285738" w:rsidRDefault="00285738" w:rsidP="00195A1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Исключите предложения без ошибок — их всегда несколько (обычно четыре).</w:t>
      </w:r>
    </w:p>
    <w:p w14:paraId="55C23B67" w14:textId="77777777" w:rsidR="00285738" w:rsidRPr="00285738" w:rsidRDefault="00285738" w:rsidP="00195A1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Прочитайте предложения вслух — слух помогает уловить нелогичные конструкции.</w:t>
      </w:r>
    </w:p>
    <w:p w14:paraId="176DB1AB" w14:textId="77777777" w:rsidR="00285738" w:rsidRPr="00285738" w:rsidRDefault="00285738" w:rsidP="00195A1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Не меняйте порядок цифр в ответе: последовательность имеет значение!</w:t>
      </w:r>
    </w:p>
    <w:p w14:paraId="66459907" w14:textId="77777777" w:rsidR="00285738" w:rsidRPr="00285738" w:rsidRDefault="00285738" w:rsidP="00195A1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br/>
      </w:r>
    </w:p>
    <w:p w14:paraId="170C8C52" w14:textId="40BEC351" w:rsidR="00285738" w:rsidRPr="00285738" w:rsidRDefault="00285738" w:rsidP="00195A12">
      <w:pPr>
        <w:shd w:val="clear" w:color="auto" w:fill="B4C6E7" w:themeFill="accent1" w:themeFillTint="66"/>
        <w:spacing w:after="0" w:line="240" w:lineRule="auto"/>
        <w:rPr>
          <w:rFonts w:ascii="Times New Roman" w:hAnsi="Times New Roman" w:cs="Times New Roman"/>
          <w:b/>
          <w:bCs/>
        </w:rPr>
      </w:pPr>
      <w:r w:rsidRPr="00285738">
        <w:rPr>
          <w:rFonts w:ascii="Times New Roman" w:hAnsi="Times New Roman" w:cs="Times New Roman"/>
          <w:b/>
          <w:bCs/>
        </w:rPr>
        <w:t>Виды ошибок, проверяемые в задании 8 ЕГЭ по русскому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09"/>
        <w:gridCol w:w="1785"/>
        <w:gridCol w:w="1766"/>
        <w:gridCol w:w="1963"/>
        <w:gridCol w:w="1948"/>
      </w:tblGrid>
      <w:tr w:rsidR="00285738" w:rsidRPr="00285738" w14:paraId="47132B81" w14:textId="77777777" w:rsidTr="00285738">
        <w:tc>
          <w:tcPr>
            <w:tcW w:w="257" w:type="pct"/>
            <w:hideMark/>
          </w:tcPr>
          <w:p w14:paraId="576FD30B" w14:textId="7157E412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 xml:space="preserve"> №</w:t>
            </w:r>
          </w:p>
        </w:tc>
        <w:tc>
          <w:tcPr>
            <w:tcW w:w="1104" w:type="pct"/>
            <w:hideMark/>
          </w:tcPr>
          <w:p w14:paraId="7800421B" w14:textId="77777777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Тип грамматической ошибки</w:t>
            </w:r>
          </w:p>
        </w:tc>
        <w:tc>
          <w:tcPr>
            <w:tcW w:w="1288" w:type="pct"/>
            <w:hideMark/>
          </w:tcPr>
          <w:p w14:paraId="3CF50257" w14:textId="77777777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Суть ошибки / правило</w:t>
            </w:r>
          </w:p>
        </w:tc>
        <w:tc>
          <w:tcPr>
            <w:tcW w:w="1180" w:type="pct"/>
            <w:hideMark/>
          </w:tcPr>
          <w:p w14:paraId="1E679940" w14:textId="6EC7E2F6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Неверно</w:t>
            </w:r>
          </w:p>
        </w:tc>
        <w:tc>
          <w:tcPr>
            <w:tcW w:w="1171" w:type="pct"/>
            <w:hideMark/>
          </w:tcPr>
          <w:p w14:paraId="076EF755" w14:textId="06AE7B96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Правильно</w:t>
            </w:r>
          </w:p>
        </w:tc>
      </w:tr>
      <w:tr w:rsidR="00285738" w:rsidRPr="00285738" w14:paraId="305CB471" w14:textId="77777777" w:rsidTr="00285738">
        <w:tc>
          <w:tcPr>
            <w:tcW w:w="257" w:type="pct"/>
            <w:hideMark/>
          </w:tcPr>
          <w:p w14:paraId="4578D37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4" w:type="pct"/>
            <w:hideMark/>
          </w:tcPr>
          <w:p w14:paraId="47559A1B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Нарушение связи между подлежащим и сказуемым</w:t>
            </w:r>
          </w:p>
        </w:tc>
        <w:tc>
          <w:tcPr>
            <w:tcW w:w="1288" w:type="pct"/>
            <w:hideMark/>
          </w:tcPr>
          <w:p w14:paraId="3A05CCC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Подлежащее и сказуемое должны совпадать по числу и роду.</w:t>
            </w:r>
          </w:p>
        </w:tc>
        <w:tc>
          <w:tcPr>
            <w:tcW w:w="1180" w:type="pct"/>
            <w:hideMark/>
          </w:tcPr>
          <w:p w14:paraId="0B8DFFBB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Большинство учеников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пришли</w:t>
            </w:r>
            <w:r w:rsidRPr="00285738">
              <w:rPr>
                <w:rFonts w:ascii="Times New Roman" w:hAnsi="Times New Roman" w:cs="Times New Roman"/>
              </w:rPr>
              <w:t> на экскурсию.</w:t>
            </w:r>
          </w:p>
        </w:tc>
        <w:tc>
          <w:tcPr>
            <w:tcW w:w="1171" w:type="pct"/>
            <w:hideMark/>
          </w:tcPr>
          <w:p w14:paraId="6198721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Большинство учеников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пришло</w:t>
            </w:r>
            <w:r w:rsidRPr="00285738">
              <w:rPr>
                <w:rFonts w:ascii="Times New Roman" w:hAnsi="Times New Roman" w:cs="Times New Roman"/>
              </w:rPr>
              <w:t> на экскурсию.</w:t>
            </w:r>
          </w:p>
        </w:tc>
      </w:tr>
      <w:tr w:rsidR="00285738" w:rsidRPr="00285738" w14:paraId="2572B000" w14:textId="77777777" w:rsidTr="00285738">
        <w:tc>
          <w:tcPr>
            <w:tcW w:w="257" w:type="pct"/>
            <w:hideMark/>
          </w:tcPr>
          <w:p w14:paraId="6F832AB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4" w:type="pct"/>
            <w:hideMark/>
          </w:tcPr>
          <w:p w14:paraId="160A9C41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Нарушение в построении предложения с однородными членами</w:t>
            </w:r>
          </w:p>
        </w:tc>
        <w:tc>
          <w:tcPr>
            <w:tcW w:w="1288" w:type="pct"/>
            <w:hideMark/>
          </w:tcPr>
          <w:p w14:paraId="3019212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Однородные члены должны быть грамматически равноправны и зависеть от одного слова.</w:t>
            </w:r>
          </w:p>
        </w:tc>
        <w:tc>
          <w:tcPr>
            <w:tcW w:w="1180" w:type="pct"/>
            <w:hideMark/>
          </w:tcPr>
          <w:p w14:paraId="09ED3B00" w14:textId="77777777" w:rsidR="00195A12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Мы любовались </w:t>
            </w:r>
          </w:p>
          <w:p w14:paraId="4F19060B" w14:textId="055ADD6C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горами и восход солнца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1" w:type="pct"/>
            <w:hideMark/>
          </w:tcPr>
          <w:p w14:paraId="45379E78" w14:textId="77777777" w:rsidR="00195A12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Мы любовались </w:t>
            </w:r>
          </w:p>
          <w:p w14:paraId="0E09B508" w14:textId="6CFD1C6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горами и восходом солнца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</w:tr>
      <w:tr w:rsidR="00285738" w:rsidRPr="00285738" w14:paraId="54415294" w14:textId="77777777" w:rsidTr="00285738">
        <w:tc>
          <w:tcPr>
            <w:tcW w:w="257" w:type="pct"/>
            <w:hideMark/>
          </w:tcPr>
          <w:p w14:paraId="3BD6BD6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4" w:type="pct"/>
            <w:hideMark/>
          </w:tcPr>
          <w:p w14:paraId="382CE43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Ошибка в предложении с деепричастным оборотом</w:t>
            </w:r>
          </w:p>
        </w:tc>
        <w:tc>
          <w:tcPr>
            <w:tcW w:w="1288" w:type="pct"/>
            <w:hideMark/>
          </w:tcPr>
          <w:p w14:paraId="2D3D17D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Деепричастие относится к подлежащему; оно обозначает действие того же лица.</w:t>
            </w:r>
          </w:p>
        </w:tc>
        <w:tc>
          <w:tcPr>
            <w:tcW w:w="1180" w:type="pct"/>
            <w:hideMark/>
          </w:tcPr>
          <w:p w14:paraId="1BC8232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Подъезжая к станции</w:t>
            </w:r>
            <w:r w:rsidRPr="00285738">
              <w:rPr>
                <w:rFonts w:ascii="Times New Roman" w:hAnsi="Times New Roman" w:cs="Times New Roman"/>
              </w:rPr>
              <w:t>, у меня слетела шляпа.</w:t>
            </w:r>
          </w:p>
        </w:tc>
        <w:tc>
          <w:tcPr>
            <w:tcW w:w="1171" w:type="pct"/>
            <w:hideMark/>
          </w:tcPr>
          <w:p w14:paraId="67F8F0F8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Подъезжая к станции</w:t>
            </w:r>
            <w:r w:rsidRPr="00285738">
              <w:rPr>
                <w:rFonts w:ascii="Times New Roman" w:hAnsi="Times New Roman" w:cs="Times New Roman"/>
              </w:rPr>
              <w:t>, я потерял шляпу.</w:t>
            </w:r>
          </w:p>
        </w:tc>
      </w:tr>
      <w:tr w:rsidR="00285738" w:rsidRPr="00285738" w14:paraId="73B549C1" w14:textId="77777777" w:rsidTr="00285738">
        <w:tc>
          <w:tcPr>
            <w:tcW w:w="257" w:type="pct"/>
            <w:hideMark/>
          </w:tcPr>
          <w:p w14:paraId="6909D49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4" w:type="pct"/>
            <w:hideMark/>
          </w:tcPr>
          <w:p w14:paraId="392DF3C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Ошибка в построении сложного предложения</w:t>
            </w:r>
          </w:p>
        </w:tc>
        <w:tc>
          <w:tcPr>
            <w:tcW w:w="1288" w:type="pct"/>
            <w:hideMark/>
          </w:tcPr>
          <w:p w14:paraId="32EF1A3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Нарушено соединение частей, повтор союзов, границы придаточного.</w:t>
            </w:r>
          </w:p>
        </w:tc>
        <w:tc>
          <w:tcPr>
            <w:tcW w:w="1180" w:type="pct"/>
            <w:hideMark/>
          </w:tcPr>
          <w:p w14:paraId="19CCF3B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Я уверен,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что если бы</w:t>
            </w:r>
            <w:r w:rsidRPr="00285738">
              <w:rPr>
                <w:rFonts w:ascii="Times New Roman" w:hAnsi="Times New Roman" w:cs="Times New Roman"/>
              </w:rPr>
              <w:t> он пришёл,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то</w:t>
            </w:r>
            <w:r w:rsidRPr="00285738">
              <w:rPr>
                <w:rFonts w:ascii="Times New Roman" w:hAnsi="Times New Roman" w:cs="Times New Roman"/>
              </w:rPr>
              <w:t> мы бы всё обсудили.</w:t>
            </w:r>
          </w:p>
        </w:tc>
        <w:tc>
          <w:tcPr>
            <w:tcW w:w="1171" w:type="pct"/>
            <w:hideMark/>
          </w:tcPr>
          <w:p w14:paraId="66AF720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Если бы он пришёл, мы бы всё обсудили.</w:t>
            </w:r>
          </w:p>
        </w:tc>
      </w:tr>
      <w:tr w:rsidR="00285738" w:rsidRPr="00285738" w14:paraId="54607BD0" w14:textId="77777777" w:rsidTr="00285738">
        <w:tc>
          <w:tcPr>
            <w:tcW w:w="257" w:type="pct"/>
            <w:hideMark/>
          </w:tcPr>
          <w:p w14:paraId="0CDB769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4" w:type="pct"/>
            <w:hideMark/>
          </w:tcPr>
          <w:p w14:paraId="5A60391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Ошибка с несогласованным приложением</w:t>
            </w:r>
          </w:p>
        </w:tc>
        <w:tc>
          <w:tcPr>
            <w:tcW w:w="1288" w:type="pct"/>
            <w:hideMark/>
          </w:tcPr>
          <w:p w14:paraId="387C26B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Приложение должно согласовываться с определяемым словом в падеже и числе.</w:t>
            </w:r>
          </w:p>
        </w:tc>
        <w:tc>
          <w:tcPr>
            <w:tcW w:w="1180" w:type="pct"/>
            <w:hideMark/>
          </w:tcPr>
          <w:p w14:paraId="0DE5124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В романе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«Война и мир» Льва Толстой</w:t>
            </w:r>
            <w:r w:rsidRPr="00285738">
              <w:rPr>
                <w:rFonts w:ascii="Times New Roman" w:hAnsi="Times New Roman" w:cs="Times New Roman"/>
              </w:rPr>
              <w:t> показал жизнь дворянства.</w:t>
            </w:r>
          </w:p>
        </w:tc>
        <w:tc>
          <w:tcPr>
            <w:tcW w:w="1171" w:type="pct"/>
            <w:hideMark/>
          </w:tcPr>
          <w:p w14:paraId="27FA9CD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В романе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«Война и мир» Лев Толстой</w:t>
            </w:r>
            <w:r w:rsidRPr="00285738">
              <w:rPr>
                <w:rFonts w:ascii="Times New Roman" w:hAnsi="Times New Roman" w:cs="Times New Roman"/>
              </w:rPr>
              <w:t> показал жизнь дворянства.</w:t>
            </w:r>
          </w:p>
        </w:tc>
      </w:tr>
      <w:tr w:rsidR="00285738" w:rsidRPr="00285738" w14:paraId="09A13C47" w14:textId="77777777" w:rsidTr="00285738">
        <w:tc>
          <w:tcPr>
            <w:tcW w:w="257" w:type="pct"/>
            <w:hideMark/>
          </w:tcPr>
          <w:p w14:paraId="147AB6E1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4" w:type="pct"/>
            <w:hideMark/>
          </w:tcPr>
          <w:p w14:paraId="42C680D2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Ошибка при согласовании числительных и существительных</w:t>
            </w:r>
          </w:p>
        </w:tc>
        <w:tc>
          <w:tcPr>
            <w:tcW w:w="1288" w:type="pct"/>
            <w:hideMark/>
          </w:tcPr>
          <w:p w14:paraId="5448E32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Числительные требуют определённого падежа у существительного.</w:t>
            </w:r>
          </w:p>
        </w:tc>
        <w:tc>
          <w:tcPr>
            <w:tcW w:w="1180" w:type="pct"/>
            <w:hideMark/>
          </w:tcPr>
          <w:p w14:paraId="0B3E904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Около </w:t>
            </w:r>
            <w:proofErr w:type="spellStart"/>
            <w:r w:rsidRPr="00285738">
              <w:rPr>
                <w:rFonts w:ascii="Times New Roman" w:hAnsi="Times New Roman" w:cs="Times New Roman"/>
                <w:b/>
                <w:bCs/>
              </w:rPr>
              <w:t>двухстам</w:t>
            </w:r>
            <w:proofErr w:type="spellEnd"/>
            <w:r w:rsidRPr="00285738">
              <w:rPr>
                <w:rFonts w:ascii="Times New Roman" w:hAnsi="Times New Roman" w:cs="Times New Roman"/>
                <w:b/>
                <w:bCs/>
              </w:rPr>
              <w:t xml:space="preserve"> студентам</w:t>
            </w:r>
            <w:r w:rsidRPr="00285738">
              <w:rPr>
                <w:rFonts w:ascii="Times New Roman" w:hAnsi="Times New Roman" w:cs="Times New Roman"/>
              </w:rPr>
              <w:t> выдали стипендию.</w:t>
            </w:r>
          </w:p>
        </w:tc>
        <w:tc>
          <w:tcPr>
            <w:tcW w:w="1171" w:type="pct"/>
            <w:hideMark/>
          </w:tcPr>
          <w:p w14:paraId="7A32CAF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Около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двухсот студентов</w:t>
            </w:r>
            <w:r w:rsidRPr="00285738">
              <w:rPr>
                <w:rFonts w:ascii="Times New Roman" w:hAnsi="Times New Roman" w:cs="Times New Roman"/>
              </w:rPr>
              <w:t> получили стипендию.</w:t>
            </w:r>
          </w:p>
        </w:tc>
      </w:tr>
      <w:tr w:rsidR="00285738" w:rsidRPr="00285738" w14:paraId="1FE8199E" w14:textId="77777777" w:rsidTr="00285738">
        <w:tc>
          <w:tcPr>
            <w:tcW w:w="257" w:type="pct"/>
            <w:hideMark/>
          </w:tcPr>
          <w:p w14:paraId="09921B7B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4" w:type="pct"/>
            <w:hideMark/>
          </w:tcPr>
          <w:p w14:paraId="4534ED3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Ошибка при употреблении косвенной речи</w:t>
            </w:r>
          </w:p>
        </w:tc>
        <w:tc>
          <w:tcPr>
            <w:tcW w:w="1288" w:type="pct"/>
            <w:hideMark/>
          </w:tcPr>
          <w:p w14:paraId="1A7C2A6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 xml:space="preserve">Сохраняется форма изъявительного наклонения и </w:t>
            </w:r>
            <w:r w:rsidRPr="00285738">
              <w:rPr>
                <w:rFonts w:ascii="Times New Roman" w:hAnsi="Times New Roman" w:cs="Times New Roman"/>
              </w:rPr>
              <w:lastRenderedPageBreak/>
              <w:t>согласование времён.</w:t>
            </w:r>
          </w:p>
        </w:tc>
        <w:tc>
          <w:tcPr>
            <w:tcW w:w="1180" w:type="pct"/>
            <w:hideMark/>
          </w:tcPr>
          <w:p w14:paraId="28743ED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lastRenderedPageBreak/>
              <w:t>Он сказал,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что я не приду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1" w:type="pct"/>
            <w:hideMark/>
          </w:tcPr>
          <w:p w14:paraId="0E9C5EA8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 сказал,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что не придёт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</w:tr>
      <w:tr w:rsidR="00285738" w:rsidRPr="00285738" w14:paraId="5043FC17" w14:textId="77777777" w:rsidTr="00285738">
        <w:tc>
          <w:tcPr>
            <w:tcW w:w="257" w:type="pct"/>
            <w:hideMark/>
          </w:tcPr>
          <w:p w14:paraId="262B79E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4" w:type="pct"/>
            <w:hideMark/>
          </w:tcPr>
          <w:p w14:paraId="6CF11D1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Ошибка в употреблении форм существительных с предлогами</w:t>
            </w:r>
          </w:p>
        </w:tc>
        <w:tc>
          <w:tcPr>
            <w:tcW w:w="1288" w:type="pct"/>
            <w:hideMark/>
          </w:tcPr>
          <w:p w14:paraId="78F4CFD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Неправильный падеж при управлении существительных.</w:t>
            </w:r>
          </w:p>
        </w:tc>
        <w:tc>
          <w:tcPr>
            <w:tcW w:w="1180" w:type="pct"/>
            <w:hideMark/>
          </w:tcPr>
          <w:p w14:paraId="62D673F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Благодаря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с его помощи</w:t>
            </w:r>
            <w:r w:rsidRPr="00285738">
              <w:rPr>
                <w:rFonts w:ascii="Times New Roman" w:hAnsi="Times New Roman" w:cs="Times New Roman"/>
              </w:rPr>
              <w:t> мы успели вовремя.</w:t>
            </w:r>
          </w:p>
        </w:tc>
        <w:tc>
          <w:tcPr>
            <w:tcW w:w="1171" w:type="pct"/>
            <w:hideMark/>
          </w:tcPr>
          <w:p w14:paraId="582CF871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Благодаря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его помощи</w:t>
            </w:r>
            <w:r w:rsidRPr="00285738">
              <w:rPr>
                <w:rFonts w:ascii="Times New Roman" w:hAnsi="Times New Roman" w:cs="Times New Roman"/>
              </w:rPr>
              <w:t> мы успели вовремя.</w:t>
            </w:r>
          </w:p>
        </w:tc>
      </w:tr>
      <w:tr w:rsidR="00285738" w:rsidRPr="00285738" w14:paraId="360DB694" w14:textId="77777777" w:rsidTr="00285738">
        <w:tc>
          <w:tcPr>
            <w:tcW w:w="257" w:type="pct"/>
            <w:hideMark/>
          </w:tcPr>
          <w:p w14:paraId="5B2ACD8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4" w:type="pct"/>
            <w:hideMark/>
          </w:tcPr>
          <w:p w14:paraId="141C9A34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Ошибка при построении предложения с союзами и частицами</w:t>
            </w:r>
          </w:p>
        </w:tc>
        <w:tc>
          <w:tcPr>
            <w:tcW w:w="1288" w:type="pct"/>
            <w:hideMark/>
          </w:tcPr>
          <w:p w14:paraId="285479A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Лишние или дублирующие союзы нарушают структуру предложения.</w:t>
            </w:r>
          </w:p>
        </w:tc>
        <w:tc>
          <w:tcPr>
            <w:tcW w:w="1180" w:type="pct"/>
            <w:hideMark/>
          </w:tcPr>
          <w:p w14:paraId="4BCC07C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И хотя, но</w:t>
            </w:r>
            <w:r w:rsidRPr="00285738">
              <w:rPr>
                <w:rFonts w:ascii="Times New Roman" w:hAnsi="Times New Roman" w:cs="Times New Roman"/>
              </w:rPr>
              <w:t> он старался, успеха не добился.</w:t>
            </w:r>
          </w:p>
        </w:tc>
        <w:tc>
          <w:tcPr>
            <w:tcW w:w="1171" w:type="pct"/>
            <w:hideMark/>
          </w:tcPr>
          <w:p w14:paraId="6D53771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Хотя</w:t>
            </w:r>
            <w:r w:rsidRPr="00285738">
              <w:rPr>
                <w:rFonts w:ascii="Times New Roman" w:hAnsi="Times New Roman" w:cs="Times New Roman"/>
              </w:rPr>
              <w:t> он старался, успеха не добился.</w:t>
            </w:r>
          </w:p>
        </w:tc>
      </w:tr>
    </w:tbl>
    <w:p w14:paraId="05796C6E" w14:textId="0B9F1F00" w:rsidR="00285738" w:rsidRPr="00285738" w:rsidRDefault="00285738" w:rsidP="00195A12">
      <w:pPr>
        <w:shd w:val="clear" w:color="auto" w:fill="B4C6E7" w:themeFill="accent1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5738">
        <w:rPr>
          <w:rFonts w:ascii="Times New Roman" w:hAnsi="Times New Roman" w:cs="Times New Roman"/>
          <w:b/>
          <w:bCs/>
        </w:rPr>
        <w:t>Частые ловушки в задании 8 ЕГЭ по русскому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2"/>
        <w:gridCol w:w="1170"/>
        <w:gridCol w:w="1270"/>
        <w:gridCol w:w="1568"/>
        <w:gridCol w:w="1478"/>
        <w:gridCol w:w="2033"/>
      </w:tblGrid>
      <w:tr w:rsidR="00665448" w:rsidRPr="00285738" w14:paraId="00951908" w14:textId="77777777" w:rsidTr="00195A12">
        <w:tc>
          <w:tcPr>
            <w:tcW w:w="0" w:type="auto"/>
            <w:hideMark/>
          </w:tcPr>
          <w:p w14:paraId="1E417495" w14:textId="48BBCEBA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14:paraId="50222995" w14:textId="77777777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Ловушка / типичная ошибка</w:t>
            </w:r>
          </w:p>
        </w:tc>
        <w:tc>
          <w:tcPr>
            <w:tcW w:w="0" w:type="auto"/>
            <w:hideMark/>
          </w:tcPr>
          <w:p w14:paraId="49A20E79" w14:textId="77777777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Почему это ошибка / объяснение</w:t>
            </w:r>
          </w:p>
        </w:tc>
        <w:tc>
          <w:tcPr>
            <w:tcW w:w="0" w:type="auto"/>
            <w:hideMark/>
          </w:tcPr>
          <w:p w14:paraId="69120D86" w14:textId="0D3A2B52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Неверный пример</w:t>
            </w:r>
          </w:p>
        </w:tc>
        <w:tc>
          <w:tcPr>
            <w:tcW w:w="0" w:type="auto"/>
            <w:hideMark/>
          </w:tcPr>
          <w:p w14:paraId="749DB826" w14:textId="14CA0FDB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Правильный пример</w:t>
            </w:r>
          </w:p>
        </w:tc>
        <w:tc>
          <w:tcPr>
            <w:tcW w:w="0" w:type="auto"/>
            <w:hideMark/>
          </w:tcPr>
          <w:p w14:paraId="61AE8E47" w14:textId="58983DF4" w:rsidR="00285738" w:rsidRPr="00285738" w:rsidRDefault="00195A12" w:rsidP="00195A1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r w:rsidR="00285738" w:rsidRPr="00285738">
              <w:rPr>
                <w:rFonts w:ascii="Times New Roman" w:hAnsi="Times New Roman" w:cs="Times New Roman"/>
                <w:b/>
                <w:bCs/>
              </w:rPr>
              <w:t>оветы и комментарии</w:t>
            </w:r>
          </w:p>
        </w:tc>
      </w:tr>
      <w:tr w:rsidR="00665448" w:rsidRPr="00285738" w14:paraId="4A04D05A" w14:textId="77777777" w:rsidTr="00195A12">
        <w:tc>
          <w:tcPr>
            <w:tcW w:w="0" w:type="auto"/>
            <w:hideMark/>
          </w:tcPr>
          <w:p w14:paraId="72EDF63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2E0B593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В предложении нет ошибки, но кажется, что она есть</w:t>
            </w:r>
          </w:p>
        </w:tc>
        <w:tc>
          <w:tcPr>
            <w:tcW w:w="0" w:type="auto"/>
            <w:hideMark/>
          </w:tcPr>
          <w:p w14:paraId="0469C7FB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Некоторые грамматические конструкции выглядят непривычно, но соответствуют норме.</w:t>
            </w:r>
          </w:p>
        </w:tc>
        <w:tc>
          <w:tcPr>
            <w:tcW w:w="0" w:type="auto"/>
            <w:hideMark/>
          </w:tcPr>
          <w:p w14:paraId="6929A27A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Большинство студентов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пришло</w:t>
            </w:r>
            <w:r w:rsidRPr="00285738">
              <w:rPr>
                <w:rFonts w:ascii="Times New Roman" w:hAnsi="Times New Roman" w:cs="Times New Roman"/>
              </w:rPr>
              <w:t> на лекцию — кажется, что нужно «пришли».</w:t>
            </w:r>
          </w:p>
        </w:tc>
        <w:tc>
          <w:tcPr>
            <w:tcW w:w="0" w:type="auto"/>
            <w:hideMark/>
          </w:tcPr>
          <w:p w14:paraId="7D4B084B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Большинство студентов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пришло</w:t>
            </w:r>
            <w:r w:rsidRPr="00285738">
              <w:rPr>
                <w:rFonts w:ascii="Times New Roman" w:hAnsi="Times New Roman" w:cs="Times New Roman"/>
              </w:rPr>
              <w:t> на лекцию — норма, так как подлежащее в ед. числе.</w:t>
            </w:r>
          </w:p>
        </w:tc>
        <w:tc>
          <w:tcPr>
            <w:tcW w:w="0" w:type="auto"/>
            <w:hideMark/>
          </w:tcPr>
          <w:p w14:paraId="428A2D9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Не исправляйте всё, что «режет слух». Проверяйте правило — часто форма правильная.</w:t>
            </w:r>
          </w:p>
        </w:tc>
      </w:tr>
      <w:tr w:rsidR="00665448" w:rsidRPr="00285738" w14:paraId="280E31B7" w14:textId="77777777" w:rsidTr="00195A12">
        <w:tc>
          <w:tcPr>
            <w:tcW w:w="0" w:type="auto"/>
            <w:hideMark/>
          </w:tcPr>
          <w:p w14:paraId="35B9F14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3968F4F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«Повисший» деепричастный оборот</w:t>
            </w:r>
          </w:p>
        </w:tc>
        <w:tc>
          <w:tcPr>
            <w:tcW w:w="0" w:type="auto"/>
            <w:hideMark/>
          </w:tcPr>
          <w:p w14:paraId="0A89D9C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Деепричастие обозначает действие того же лица, что и подлежащее. Если подлежащее отсутствует или другое — ошибка.</w:t>
            </w:r>
          </w:p>
        </w:tc>
        <w:tc>
          <w:tcPr>
            <w:tcW w:w="0" w:type="auto"/>
            <w:hideMark/>
          </w:tcPr>
          <w:p w14:paraId="6575914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Слушая музыку</w:t>
            </w:r>
            <w:r w:rsidRPr="00285738">
              <w:rPr>
                <w:rFonts w:ascii="Times New Roman" w:hAnsi="Times New Roman" w:cs="Times New Roman"/>
              </w:rPr>
              <w:t>, мне стало грустно.</w:t>
            </w:r>
          </w:p>
        </w:tc>
        <w:tc>
          <w:tcPr>
            <w:tcW w:w="0" w:type="auto"/>
            <w:hideMark/>
          </w:tcPr>
          <w:p w14:paraId="6A52F14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Слушая музыку</w:t>
            </w:r>
            <w:r w:rsidRPr="00285738">
              <w:rPr>
                <w:rFonts w:ascii="Times New Roman" w:hAnsi="Times New Roman" w:cs="Times New Roman"/>
              </w:rPr>
              <w:t>, я почувствовал грусть.</w:t>
            </w:r>
          </w:p>
        </w:tc>
        <w:tc>
          <w:tcPr>
            <w:tcW w:w="0" w:type="auto"/>
            <w:hideMark/>
          </w:tcPr>
          <w:p w14:paraId="0B005D7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Ищите «кто» выполняет действие, выраженное деепричастием. Если нет логической связи — ошибка.</w:t>
            </w:r>
          </w:p>
        </w:tc>
      </w:tr>
      <w:tr w:rsidR="00665448" w:rsidRPr="00285738" w14:paraId="35FA9E4B" w14:textId="77777777" w:rsidTr="00195A12">
        <w:tc>
          <w:tcPr>
            <w:tcW w:w="0" w:type="auto"/>
            <w:hideMark/>
          </w:tcPr>
          <w:p w14:paraId="4395F5A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6AFDB5A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Двойные союзы: избыточное соединение частей</w:t>
            </w:r>
          </w:p>
        </w:tc>
        <w:tc>
          <w:tcPr>
            <w:tcW w:w="0" w:type="auto"/>
            <w:hideMark/>
          </w:tcPr>
          <w:p w14:paraId="222F758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Часто ученики оставляют оба элемента парных союзов или добавляют лишний союз.</w:t>
            </w:r>
          </w:p>
        </w:tc>
        <w:tc>
          <w:tcPr>
            <w:tcW w:w="0" w:type="auto"/>
            <w:hideMark/>
          </w:tcPr>
          <w:p w14:paraId="11BD9BF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Я думаю,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что если бы</w:t>
            </w:r>
            <w:r w:rsidRPr="00285738">
              <w:rPr>
                <w:rFonts w:ascii="Times New Roman" w:hAnsi="Times New Roman" w:cs="Times New Roman"/>
              </w:rPr>
              <w:t> он пришёл,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то</w:t>
            </w:r>
            <w:r w:rsidRPr="00285738">
              <w:rPr>
                <w:rFonts w:ascii="Times New Roman" w:hAnsi="Times New Roman" w:cs="Times New Roman"/>
              </w:rPr>
              <w:t> всё получилось бы.</w:t>
            </w:r>
          </w:p>
        </w:tc>
        <w:tc>
          <w:tcPr>
            <w:tcW w:w="0" w:type="auto"/>
            <w:hideMark/>
          </w:tcPr>
          <w:p w14:paraId="3215CC6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Если бы он пришёл, всё получилось бы.</w:t>
            </w:r>
          </w:p>
        </w:tc>
        <w:tc>
          <w:tcPr>
            <w:tcW w:w="0" w:type="auto"/>
            <w:hideMark/>
          </w:tcPr>
          <w:p w14:paraId="094EFAD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Проверяйте союзы: один подчинительный (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если</w:t>
            </w:r>
            <w:r w:rsidRPr="00285738">
              <w:rPr>
                <w:rFonts w:ascii="Times New Roman" w:hAnsi="Times New Roman" w:cs="Times New Roman"/>
              </w:rPr>
              <w:t>) и один сочинительный (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то</w:t>
            </w:r>
            <w:r w:rsidRPr="00285738">
              <w:rPr>
                <w:rFonts w:ascii="Times New Roman" w:hAnsi="Times New Roman" w:cs="Times New Roman"/>
              </w:rPr>
              <w:t>) употребляются вместе только в устойчивых конструкциях.</w:t>
            </w:r>
          </w:p>
        </w:tc>
      </w:tr>
      <w:tr w:rsidR="00665448" w:rsidRPr="00285738" w14:paraId="55107A04" w14:textId="77777777" w:rsidTr="00195A12">
        <w:tc>
          <w:tcPr>
            <w:tcW w:w="0" w:type="auto"/>
            <w:hideMark/>
          </w:tcPr>
          <w:p w14:paraId="6A976AF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4DEEE5F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Ошибки с однородными членами и союзами</w:t>
            </w:r>
          </w:p>
        </w:tc>
        <w:tc>
          <w:tcPr>
            <w:tcW w:w="0" w:type="auto"/>
            <w:hideMark/>
          </w:tcPr>
          <w:p w14:paraId="60F8E79B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Члены предложения соединяются разными союзами или относятся к разным словам.</w:t>
            </w:r>
          </w:p>
        </w:tc>
        <w:tc>
          <w:tcPr>
            <w:tcW w:w="0" w:type="auto"/>
            <w:hideMark/>
          </w:tcPr>
          <w:p w14:paraId="47DA0BF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 любил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читать книги и заниматься спортом, и прогулки на свежем воздухе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1309B05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 любил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читать книги, заниматься спортом и гулять на свежем воздухе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75BFAB0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Проверяйте, чтобы все однородные члены были грамматически равноправны и относились к одному сказуемому.</w:t>
            </w:r>
          </w:p>
        </w:tc>
      </w:tr>
      <w:tr w:rsidR="00665448" w:rsidRPr="00285738" w14:paraId="2270E65E" w14:textId="77777777" w:rsidTr="00195A12">
        <w:tc>
          <w:tcPr>
            <w:tcW w:w="0" w:type="auto"/>
            <w:hideMark/>
          </w:tcPr>
          <w:p w14:paraId="7425C2E4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67B2A40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Ошибки с приложениями (особенно с названиями произведений)</w:t>
            </w:r>
          </w:p>
        </w:tc>
        <w:tc>
          <w:tcPr>
            <w:tcW w:w="0" w:type="auto"/>
            <w:hideMark/>
          </w:tcPr>
          <w:p w14:paraId="4B4C976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Название произведения не согласуется с определяемым словом</w:t>
            </w:r>
            <w:proofErr w:type="gramStart"/>
            <w:r w:rsidRPr="00285738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0" w:type="auto"/>
            <w:hideMark/>
          </w:tcPr>
          <w:p w14:paraId="54596751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В романе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«Война и мир» Толстого</w:t>
            </w:r>
            <w:r w:rsidRPr="00285738">
              <w:rPr>
                <w:rFonts w:ascii="Times New Roman" w:hAnsi="Times New Roman" w:cs="Times New Roman"/>
              </w:rPr>
              <w:t> показано много героев.</w:t>
            </w:r>
          </w:p>
        </w:tc>
        <w:tc>
          <w:tcPr>
            <w:tcW w:w="0" w:type="auto"/>
            <w:hideMark/>
          </w:tcPr>
          <w:p w14:paraId="04DD75E8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В романе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«Война и мир» Льва Толстого</w:t>
            </w:r>
            <w:r w:rsidRPr="00285738">
              <w:rPr>
                <w:rFonts w:ascii="Times New Roman" w:hAnsi="Times New Roman" w:cs="Times New Roman"/>
              </w:rPr>
              <w:t> показано много героев.</w:t>
            </w:r>
          </w:p>
        </w:tc>
        <w:tc>
          <w:tcPr>
            <w:tcW w:w="0" w:type="auto"/>
            <w:hideMark/>
          </w:tcPr>
          <w:p w14:paraId="3F00F2D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Если приложение — имя собственное (название книги, фильма), оно не склоняется, но имя автора — согласуется.</w:t>
            </w:r>
          </w:p>
        </w:tc>
      </w:tr>
      <w:tr w:rsidR="00665448" w:rsidRPr="00285738" w14:paraId="5451FC7A" w14:textId="77777777" w:rsidTr="00195A12">
        <w:tc>
          <w:tcPr>
            <w:tcW w:w="0" w:type="auto"/>
            <w:hideMark/>
          </w:tcPr>
          <w:p w14:paraId="604269D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14:paraId="6EE2E75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Ошибки при согласовании числительных</w:t>
            </w:r>
          </w:p>
        </w:tc>
        <w:tc>
          <w:tcPr>
            <w:tcW w:w="0" w:type="auto"/>
            <w:hideMark/>
          </w:tcPr>
          <w:p w14:paraId="11D2FCE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Нарушается форма существительного при числительных от 2 до 4 и от 5 и выше.</w:t>
            </w:r>
          </w:p>
        </w:tc>
        <w:tc>
          <w:tcPr>
            <w:tcW w:w="0" w:type="auto"/>
            <w:hideMark/>
          </w:tcPr>
          <w:p w14:paraId="663E12F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Мне не хватило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две килограмма</w:t>
            </w:r>
            <w:r w:rsidRPr="00285738">
              <w:rPr>
                <w:rFonts w:ascii="Times New Roman" w:hAnsi="Times New Roman" w:cs="Times New Roman"/>
              </w:rPr>
              <w:t> сахара.</w:t>
            </w:r>
          </w:p>
        </w:tc>
        <w:tc>
          <w:tcPr>
            <w:tcW w:w="0" w:type="auto"/>
            <w:hideMark/>
          </w:tcPr>
          <w:p w14:paraId="766BA6F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Мне не хватило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двух килограммов</w:t>
            </w:r>
            <w:r w:rsidRPr="00285738">
              <w:rPr>
                <w:rFonts w:ascii="Times New Roman" w:hAnsi="Times New Roman" w:cs="Times New Roman"/>
              </w:rPr>
              <w:t> сахара.</w:t>
            </w:r>
          </w:p>
        </w:tc>
        <w:tc>
          <w:tcPr>
            <w:tcW w:w="0" w:type="auto"/>
            <w:hideMark/>
          </w:tcPr>
          <w:p w14:paraId="1AF2166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Запомни: после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2–4</w:t>
            </w:r>
            <w:r w:rsidRPr="00285738">
              <w:rPr>
                <w:rFonts w:ascii="Times New Roman" w:hAnsi="Times New Roman" w:cs="Times New Roman"/>
              </w:rPr>
              <w:t> — род. ед. числа (*три часа*), после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5 и более</w:t>
            </w:r>
            <w:r w:rsidRPr="00285738">
              <w:rPr>
                <w:rFonts w:ascii="Times New Roman" w:hAnsi="Times New Roman" w:cs="Times New Roman"/>
              </w:rPr>
              <w:t> — род. мн. числа (*пять часов*).</w:t>
            </w:r>
          </w:p>
        </w:tc>
      </w:tr>
      <w:tr w:rsidR="00665448" w:rsidRPr="00285738" w14:paraId="3C914290" w14:textId="77777777" w:rsidTr="00195A12">
        <w:tc>
          <w:tcPr>
            <w:tcW w:w="0" w:type="auto"/>
            <w:hideMark/>
          </w:tcPr>
          <w:p w14:paraId="684FC1B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hideMark/>
          </w:tcPr>
          <w:p w14:paraId="56C76AD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Ошибка при употребл</w:t>
            </w:r>
            <w:r w:rsidRPr="00285738">
              <w:rPr>
                <w:rFonts w:ascii="Times New Roman" w:hAnsi="Times New Roman" w:cs="Times New Roman"/>
                <w:b/>
                <w:bCs/>
              </w:rPr>
              <w:lastRenderedPageBreak/>
              <w:t>ении косвенной речи</w:t>
            </w:r>
          </w:p>
        </w:tc>
        <w:tc>
          <w:tcPr>
            <w:tcW w:w="0" w:type="auto"/>
            <w:hideMark/>
          </w:tcPr>
          <w:p w14:paraId="3B59858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lastRenderedPageBreak/>
              <w:t xml:space="preserve">Местоимения и время </w:t>
            </w:r>
            <w:r w:rsidRPr="00285738">
              <w:rPr>
                <w:rFonts w:ascii="Times New Roman" w:hAnsi="Times New Roman" w:cs="Times New Roman"/>
              </w:rPr>
              <w:lastRenderedPageBreak/>
              <w:t>глаголов не изменены при переходе от прямой к косвенной речи.</w:t>
            </w:r>
          </w:p>
        </w:tc>
        <w:tc>
          <w:tcPr>
            <w:tcW w:w="0" w:type="auto"/>
            <w:hideMark/>
          </w:tcPr>
          <w:p w14:paraId="74646F52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lastRenderedPageBreak/>
              <w:t>Он сказал,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что я приду</w:t>
            </w:r>
            <w:r w:rsidRPr="00285738">
              <w:rPr>
                <w:rFonts w:ascii="Times New Roman" w:hAnsi="Times New Roman" w:cs="Times New Roman"/>
              </w:rPr>
              <w:t> завтра.</w:t>
            </w:r>
          </w:p>
        </w:tc>
        <w:tc>
          <w:tcPr>
            <w:tcW w:w="0" w:type="auto"/>
            <w:hideMark/>
          </w:tcPr>
          <w:p w14:paraId="4C0F907A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 сказал,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 xml:space="preserve">что </w:t>
            </w:r>
            <w:r w:rsidRPr="00285738">
              <w:rPr>
                <w:rFonts w:ascii="Times New Roman" w:hAnsi="Times New Roman" w:cs="Times New Roman"/>
                <w:b/>
                <w:bCs/>
              </w:rPr>
              <w:lastRenderedPageBreak/>
              <w:t>придёт</w:t>
            </w:r>
            <w:r w:rsidRPr="00285738">
              <w:rPr>
                <w:rFonts w:ascii="Times New Roman" w:hAnsi="Times New Roman" w:cs="Times New Roman"/>
              </w:rPr>
              <w:t> завтра.</w:t>
            </w:r>
          </w:p>
        </w:tc>
        <w:tc>
          <w:tcPr>
            <w:tcW w:w="0" w:type="auto"/>
            <w:hideMark/>
          </w:tcPr>
          <w:p w14:paraId="0C26838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lastRenderedPageBreak/>
              <w:t xml:space="preserve">При преобразовании прямой речи </w:t>
            </w:r>
            <w:r w:rsidRPr="00285738">
              <w:rPr>
                <w:rFonts w:ascii="Times New Roman" w:hAnsi="Times New Roman" w:cs="Times New Roman"/>
              </w:rPr>
              <w:lastRenderedPageBreak/>
              <w:t>меняется форма лица, иногда и время глагола. Следи за логикой.</w:t>
            </w:r>
          </w:p>
        </w:tc>
      </w:tr>
      <w:tr w:rsidR="00665448" w:rsidRPr="00285738" w14:paraId="3DFF492D" w14:textId="77777777" w:rsidTr="00195A12">
        <w:tc>
          <w:tcPr>
            <w:tcW w:w="0" w:type="auto"/>
            <w:hideMark/>
          </w:tcPr>
          <w:p w14:paraId="2BB36AB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14:paraId="1D112D72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Ошибки в управлении (не тот падеж после предлога)</w:t>
            </w:r>
          </w:p>
        </w:tc>
        <w:tc>
          <w:tcPr>
            <w:tcW w:w="0" w:type="auto"/>
            <w:hideMark/>
          </w:tcPr>
          <w:p w14:paraId="37092EC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Некоторые предлоги требуют строго определённого падежа, но ученики ставят другой.</w:t>
            </w:r>
          </w:p>
        </w:tc>
        <w:tc>
          <w:tcPr>
            <w:tcW w:w="0" w:type="auto"/>
            <w:hideMark/>
          </w:tcPr>
          <w:p w14:paraId="76546341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proofErr w:type="gramStart"/>
            <w:r w:rsidRPr="00285738">
              <w:rPr>
                <w:rFonts w:ascii="Times New Roman" w:hAnsi="Times New Roman" w:cs="Times New Roman"/>
              </w:rPr>
              <w:t>Согласно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его просьбы</w:t>
            </w:r>
            <w:proofErr w:type="gramEnd"/>
            <w:r w:rsidRPr="00285738">
              <w:rPr>
                <w:rFonts w:ascii="Times New Roman" w:hAnsi="Times New Roman" w:cs="Times New Roman"/>
              </w:rPr>
              <w:t> он поступил иначе.</w:t>
            </w:r>
          </w:p>
        </w:tc>
        <w:tc>
          <w:tcPr>
            <w:tcW w:w="0" w:type="auto"/>
            <w:hideMark/>
          </w:tcPr>
          <w:p w14:paraId="1E70A21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proofErr w:type="gramStart"/>
            <w:r w:rsidRPr="00285738">
              <w:rPr>
                <w:rFonts w:ascii="Times New Roman" w:hAnsi="Times New Roman" w:cs="Times New Roman"/>
              </w:rPr>
              <w:t>Согласно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его просьбе</w:t>
            </w:r>
            <w:proofErr w:type="gramEnd"/>
            <w:r w:rsidRPr="00285738">
              <w:rPr>
                <w:rFonts w:ascii="Times New Roman" w:hAnsi="Times New Roman" w:cs="Times New Roman"/>
              </w:rPr>
              <w:t> он поступил иначе.</w:t>
            </w:r>
          </w:p>
        </w:tc>
        <w:tc>
          <w:tcPr>
            <w:tcW w:w="0" w:type="auto"/>
            <w:hideMark/>
          </w:tcPr>
          <w:p w14:paraId="6206E801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Предлоги 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вопреки, согласно, благодаря, навстречу</w:t>
            </w:r>
            <w:r w:rsidRPr="00285738">
              <w:rPr>
                <w:rFonts w:ascii="Times New Roman" w:hAnsi="Times New Roman" w:cs="Times New Roman"/>
              </w:rPr>
              <w:t> требуют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дательного падежа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</w:tr>
      <w:tr w:rsidR="00665448" w:rsidRPr="00285738" w14:paraId="78413DDF" w14:textId="77777777" w:rsidTr="00195A12">
        <w:tc>
          <w:tcPr>
            <w:tcW w:w="0" w:type="auto"/>
            <w:hideMark/>
          </w:tcPr>
          <w:p w14:paraId="05A722E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hideMark/>
          </w:tcPr>
          <w:p w14:paraId="77F2024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Сложные предложения с несколькими придаточными</w:t>
            </w:r>
          </w:p>
        </w:tc>
        <w:tc>
          <w:tcPr>
            <w:tcW w:w="0" w:type="auto"/>
            <w:hideMark/>
          </w:tcPr>
          <w:p w14:paraId="1A4E5741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Ошибки в постановке союзов, нарушена логика подчинения придаточных частей.</w:t>
            </w:r>
          </w:p>
        </w:tc>
        <w:tc>
          <w:tcPr>
            <w:tcW w:w="0" w:type="auto"/>
            <w:hideMark/>
          </w:tcPr>
          <w:p w14:paraId="4A761D0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 сказал,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что когда</w:t>
            </w:r>
            <w:r w:rsidRPr="00285738">
              <w:rPr>
                <w:rFonts w:ascii="Times New Roman" w:hAnsi="Times New Roman" w:cs="Times New Roman"/>
              </w:rPr>
              <w:t> приедет,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то</w:t>
            </w:r>
            <w:r w:rsidRPr="00285738">
              <w:rPr>
                <w:rFonts w:ascii="Times New Roman" w:hAnsi="Times New Roman" w:cs="Times New Roman"/>
              </w:rPr>
              <w:t> сразу позвонит.</w:t>
            </w:r>
          </w:p>
        </w:tc>
        <w:tc>
          <w:tcPr>
            <w:tcW w:w="0" w:type="auto"/>
            <w:hideMark/>
          </w:tcPr>
          <w:p w14:paraId="304442C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 сказал,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что приедет и сразу позвонит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45C3813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Следите, чтобы каждый союз вводил только одну придаточную часть, без повторов и пересечений.</w:t>
            </w:r>
          </w:p>
        </w:tc>
      </w:tr>
      <w:tr w:rsidR="00665448" w:rsidRPr="00285738" w14:paraId="00D81324" w14:textId="77777777" w:rsidTr="00195A12">
        <w:tc>
          <w:tcPr>
            <w:tcW w:w="0" w:type="auto"/>
            <w:hideMark/>
          </w:tcPr>
          <w:p w14:paraId="79EF8FD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14:paraId="766F1B3A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Подлежащее выражено словом "кто", "что"</w:t>
            </w:r>
          </w:p>
        </w:tc>
        <w:tc>
          <w:tcPr>
            <w:tcW w:w="0" w:type="auto"/>
            <w:hideMark/>
          </w:tcPr>
          <w:p w14:paraId="1F74695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Сказуемое согласуется в форме ед. числа, несмотря на множественное значение.</w:t>
            </w:r>
          </w:p>
        </w:tc>
        <w:tc>
          <w:tcPr>
            <w:tcW w:w="0" w:type="auto"/>
            <w:hideMark/>
          </w:tcPr>
          <w:p w14:paraId="4FFA36C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Кто-то из нас ушли</w:t>
            </w:r>
            <w:r w:rsidRPr="00285738">
              <w:rPr>
                <w:rFonts w:ascii="Times New Roman" w:hAnsi="Times New Roman" w:cs="Times New Roman"/>
              </w:rPr>
              <w:t> раньше.</w:t>
            </w:r>
          </w:p>
        </w:tc>
        <w:tc>
          <w:tcPr>
            <w:tcW w:w="0" w:type="auto"/>
            <w:hideMark/>
          </w:tcPr>
          <w:p w14:paraId="4D133F2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Кто-то из нас ушёл</w:t>
            </w:r>
            <w:r w:rsidRPr="00285738">
              <w:rPr>
                <w:rFonts w:ascii="Times New Roman" w:hAnsi="Times New Roman" w:cs="Times New Roman"/>
              </w:rPr>
              <w:t> раньше.</w:t>
            </w:r>
          </w:p>
        </w:tc>
        <w:tc>
          <w:tcPr>
            <w:tcW w:w="0" w:type="auto"/>
            <w:hideMark/>
          </w:tcPr>
          <w:p w14:paraId="766AF8C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С «кто», «никто», «что» — всегда сказуемое в форме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ед. числа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</w:tr>
      <w:tr w:rsidR="00665448" w:rsidRPr="00285738" w14:paraId="1A1134BB" w14:textId="77777777" w:rsidTr="00195A12">
        <w:tc>
          <w:tcPr>
            <w:tcW w:w="0" w:type="auto"/>
            <w:hideMark/>
          </w:tcPr>
          <w:p w14:paraId="7C62FBF4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hideMark/>
          </w:tcPr>
          <w:p w14:paraId="7C68C27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Ошибки в сравнительных конструкциях</w:t>
            </w:r>
          </w:p>
        </w:tc>
        <w:tc>
          <w:tcPr>
            <w:tcW w:w="0" w:type="auto"/>
            <w:hideMark/>
          </w:tcPr>
          <w:p w14:paraId="59F93A2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Неясно, с чем или с кем сравнивают, нарушено грамматич</w:t>
            </w:r>
            <w:r w:rsidRPr="00285738">
              <w:rPr>
                <w:rFonts w:ascii="Times New Roman" w:hAnsi="Times New Roman" w:cs="Times New Roman"/>
              </w:rPr>
              <w:t>еское соответствие.</w:t>
            </w:r>
          </w:p>
        </w:tc>
        <w:tc>
          <w:tcPr>
            <w:tcW w:w="0" w:type="auto"/>
            <w:hideMark/>
          </w:tcPr>
          <w:p w14:paraId="4938CBC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Моя сестра выше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меня на голову</w:t>
            </w:r>
            <w:r w:rsidRPr="00285738">
              <w:rPr>
                <w:rFonts w:ascii="Times New Roman" w:hAnsi="Times New Roman" w:cs="Times New Roman"/>
              </w:rPr>
              <w:t> (ошибка: «на голову» избыточно).</w:t>
            </w:r>
          </w:p>
        </w:tc>
        <w:tc>
          <w:tcPr>
            <w:tcW w:w="0" w:type="auto"/>
            <w:hideMark/>
          </w:tcPr>
          <w:p w14:paraId="22EF44F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Моя сестра выше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меня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5034F11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Проверяйте логику сравнения: кто сравнивается и по какому признаку. Убирайте дублирующие слова.</w:t>
            </w:r>
          </w:p>
        </w:tc>
      </w:tr>
      <w:tr w:rsidR="00665448" w:rsidRPr="00285738" w14:paraId="06520E81" w14:textId="77777777" w:rsidTr="00195A12">
        <w:tc>
          <w:tcPr>
            <w:tcW w:w="0" w:type="auto"/>
            <w:hideMark/>
          </w:tcPr>
          <w:p w14:paraId="2120A0B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hideMark/>
          </w:tcPr>
          <w:p w14:paraId="7BC2111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Неправильное употребление двойных союзов</w:t>
            </w:r>
          </w:p>
        </w:tc>
        <w:tc>
          <w:tcPr>
            <w:tcW w:w="0" w:type="auto"/>
            <w:hideMark/>
          </w:tcPr>
          <w:p w14:paraId="5F17DC81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Вторая часть союза не соответствует первой.</w:t>
            </w:r>
          </w:p>
        </w:tc>
        <w:tc>
          <w:tcPr>
            <w:tcW w:w="0" w:type="auto"/>
            <w:hideMark/>
          </w:tcPr>
          <w:p w14:paraId="31731FA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Не только</w:t>
            </w:r>
            <w:r w:rsidRPr="00285738">
              <w:rPr>
                <w:rFonts w:ascii="Times New Roman" w:hAnsi="Times New Roman" w:cs="Times New Roman"/>
              </w:rPr>
              <w:t> он,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а также</w:t>
            </w:r>
            <w:r w:rsidRPr="00285738">
              <w:rPr>
                <w:rFonts w:ascii="Times New Roman" w:hAnsi="Times New Roman" w:cs="Times New Roman"/>
              </w:rPr>
              <w:t> и брат пошли в поход.</w:t>
            </w:r>
          </w:p>
        </w:tc>
        <w:tc>
          <w:tcPr>
            <w:tcW w:w="0" w:type="auto"/>
            <w:hideMark/>
          </w:tcPr>
          <w:p w14:paraId="2891F48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Не только</w:t>
            </w:r>
            <w:r w:rsidRPr="00285738">
              <w:rPr>
                <w:rFonts w:ascii="Times New Roman" w:hAnsi="Times New Roman" w:cs="Times New Roman"/>
              </w:rPr>
              <w:t> он,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но и</w:t>
            </w:r>
            <w:r w:rsidRPr="00285738">
              <w:rPr>
                <w:rFonts w:ascii="Times New Roman" w:hAnsi="Times New Roman" w:cs="Times New Roman"/>
              </w:rPr>
              <w:t> брат пошли в поход.</w:t>
            </w:r>
          </w:p>
        </w:tc>
        <w:tc>
          <w:tcPr>
            <w:tcW w:w="0" w:type="auto"/>
            <w:hideMark/>
          </w:tcPr>
          <w:p w14:paraId="025EB4F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Запомни пары: 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не только — но и</w:t>
            </w:r>
            <w:r w:rsidRPr="00285738">
              <w:rPr>
                <w:rFonts w:ascii="Times New Roman" w:hAnsi="Times New Roman" w:cs="Times New Roman"/>
              </w:rPr>
              <w:t>, 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как — так и</w:t>
            </w:r>
            <w:r w:rsidRPr="00285738">
              <w:rPr>
                <w:rFonts w:ascii="Times New Roman" w:hAnsi="Times New Roman" w:cs="Times New Roman"/>
              </w:rPr>
              <w:t>, 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если не — то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</w:tr>
    </w:tbl>
    <w:p w14:paraId="3F564381" w14:textId="40AA8760" w:rsidR="00285738" w:rsidRPr="00285738" w:rsidRDefault="00285738" w:rsidP="00195A12">
      <w:pPr>
        <w:shd w:val="clear" w:color="auto" w:fill="B4C6E7" w:themeFill="accent1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5738">
        <w:rPr>
          <w:rFonts w:ascii="Times New Roman" w:hAnsi="Times New Roman" w:cs="Times New Roman"/>
          <w:b/>
          <w:bCs/>
        </w:rPr>
        <w:t>Ошибки, которые не считаются грамматическими</w:t>
      </w:r>
    </w:p>
    <w:p w14:paraId="6B688D6B" w14:textId="6205BA5A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В задании 8 ЕГЭ по русскому проверяются только </w:t>
      </w:r>
      <w:r w:rsidRPr="00285738">
        <w:rPr>
          <w:rFonts w:ascii="Times New Roman" w:hAnsi="Times New Roman" w:cs="Times New Roman"/>
          <w:b/>
          <w:bCs/>
        </w:rPr>
        <w:t>грамматические нормы</w:t>
      </w:r>
      <w:r w:rsidRPr="00285738">
        <w:rPr>
          <w:rFonts w:ascii="Times New Roman" w:hAnsi="Times New Roman" w:cs="Times New Roman"/>
        </w:rPr>
        <w:t> — то есть правильность построения предложения.</w:t>
      </w:r>
      <w:r w:rsidRPr="00285738">
        <w:rPr>
          <w:rFonts w:ascii="Times New Roman" w:hAnsi="Times New Roman" w:cs="Times New Roman"/>
        </w:rPr>
        <w:br/>
        <w:t>Однако в некоторых предложениях встречаются другие виды ошибок, которые </w:t>
      </w:r>
      <w:r w:rsidRPr="00285738">
        <w:rPr>
          <w:rFonts w:ascii="Times New Roman" w:hAnsi="Times New Roman" w:cs="Times New Roman"/>
          <w:b/>
          <w:bCs/>
        </w:rPr>
        <w:t>не относятся к грамматическим</w:t>
      </w:r>
      <w:r w:rsidRPr="00285738">
        <w:rPr>
          <w:rFonts w:ascii="Times New Roman" w:hAnsi="Times New Roman" w:cs="Times New Roman"/>
        </w:rPr>
        <w:t> и не подлежат выбору в этом задании.</w:t>
      </w:r>
      <w:r w:rsidRPr="00285738">
        <w:rPr>
          <w:rFonts w:ascii="Times New Roman" w:hAnsi="Times New Roman" w:cs="Times New Roman"/>
        </w:rPr>
        <w:br/>
        <w:t>Ниже приведены основные типы таких ошибок, чтобы не тратить время на «ложные ловушки».</w:t>
      </w:r>
    </w:p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1735"/>
        <w:gridCol w:w="2235"/>
        <w:gridCol w:w="1275"/>
        <w:gridCol w:w="2205"/>
      </w:tblGrid>
      <w:tr w:rsidR="00665448" w:rsidRPr="00285738" w14:paraId="08287E1B" w14:textId="77777777" w:rsidTr="00195A12">
        <w:tc>
          <w:tcPr>
            <w:tcW w:w="267" w:type="pct"/>
            <w:hideMark/>
          </w:tcPr>
          <w:p w14:paraId="25062EBE" w14:textId="77777777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102" w:type="pct"/>
            <w:hideMark/>
          </w:tcPr>
          <w:p w14:paraId="793C0603" w14:textId="77777777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Тип ошибки</w:t>
            </w:r>
          </w:p>
        </w:tc>
        <w:tc>
          <w:tcPr>
            <w:tcW w:w="1420" w:type="pct"/>
            <w:hideMark/>
          </w:tcPr>
          <w:p w14:paraId="0EBF9CE0" w14:textId="77777777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Описание</w:t>
            </w:r>
          </w:p>
        </w:tc>
        <w:tc>
          <w:tcPr>
            <w:tcW w:w="810" w:type="pct"/>
            <w:hideMark/>
          </w:tcPr>
          <w:p w14:paraId="67F1F38C" w14:textId="10CAF31A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 xml:space="preserve"> Пример</w:t>
            </w:r>
          </w:p>
        </w:tc>
        <w:tc>
          <w:tcPr>
            <w:tcW w:w="1401" w:type="pct"/>
            <w:hideMark/>
          </w:tcPr>
          <w:p w14:paraId="48192836" w14:textId="3AD19806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Пояснение</w:t>
            </w:r>
          </w:p>
        </w:tc>
      </w:tr>
      <w:tr w:rsidR="00665448" w:rsidRPr="00285738" w14:paraId="7F45953F" w14:textId="77777777" w:rsidTr="00195A12">
        <w:tc>
          <w:tcPr>
            <w:tcW w:w="267" w:type="pct"/>
            <w:hideMark/>
          </w:tcPr>
          <w:p w14:paraId="147A872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2" w:type="pct"/>
            <w:hideMark/>
          </w:tcPr>
          <w:p w14:paraId="3B9FEFF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Лексическая ошибка</w:t>
            </w:r>
          </w:p>
        </w:tc>
        <w:tc>
          <w:tcPr>
            <w:tcW w:w="1420" w:type="pct"/>
            <w:hideMark/>
          </w:tcPr>
          <w:p w14:paraId="01C56F7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Неправильное употребление слова по смыслу или нарушение сочетаемости слов.</w:t>
            </w:r>
          </w:p>
        </w:tc>
        <w:tc>
          <w:tcPr>
            <w:tcW w:w="810" w:type="pct"/>
            <w:hideMark/>
          </w:tcPr>
          <w:p w14:paraId="0E51B31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 испытывал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огромное удовольствие</w:t>
            </w:r>
            <w:r w:rsidRPr="00285738">
              <w:rPr>
                <w:rFonts w:ascii="Times New Roman" w:hAnsi="Times New Roman" w:cs="Times New Roman"/>
              </w:rPr>
              <w:t> от грустной песни.</w:t>
            </w:r>
          </w:p>
        </w:tc>
        <w:tc>
          <w:tcPr>
            <w:tcW w:w="1401" w:type="pct"/>
            <w:hideMark/>
          </w:tcPr>
          <w:p w14:paraId="6F50868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Ошибка в сочетаемости — но не грамматическая. В задании 8 такая ошибка не проверяется.</w:t>
            </w:r>
          </w:p>
        </w:tc>
      </w:tr>
      <w:tr w:rsidR="00665448" w:rsidRPr="00285738" w14:paraId="6A74EF6E" w14:textId="77777777" w:rsidTr="00195A12">
        <w:tc>
          <w:tcPr>
            <w:tcW w:w="267" w:type="pct"/>
            <w:hideMark/>
          </w:tcPr>
          <w:p w14:paraId="2B7B98A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2" w:type="pct"/>
            <w:hideMark/>
          </w:tcPr>
          <w:p w14:paraId="3F9D42B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Стилистическая ошибка</w:t>
            </w:r>
          </w:p>
        </w:tc>
        <w:tc>
          <w:tcPr>
            <w:tcW w:w="1420" w:type="pct"/>
            <w:hideMark/>
          </w:tcPr>
          <w:p w14:paraId="0F15822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Несоответствие стиля текста: разговорные, просторечные или канцелярские слова в нейтральном контексте.</w:t>
            </w:r>
          </w:p>
        </w:tc>
        <w:tc>
          <w:tcPr>
            <w:tcW w:w="810" w:type="pct"/>
            <w:hideMark/>
          </w:tcPr>
          <w:p w14:paraId="473009C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Докладчик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впарил</w:t>
            </w:r>
            <w:r w:rsidRPr="00285738">
              <w:rPr>
                <w:rFonts w:ascii="Times New Roman" w:hAnsi="Times New Roman" w:cs="Times New Roman"/>
              </w:rPr>
              <w:t> аудитории новую идею.</w:t>
            </w:r>
          </w:p>
        </w:tc>
        <w:tc>
          <w:tcPr>
            <w:tcW w:w="1401" w:type="pct"/>
            <w:hideMark/>
          </w:tcPr>
          <w:p w14:paraId="18F42D2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Это стилистическая ошибка (разговорное слово в официальной речи), не связанная с грамматикой.</w:t>
            </w:r>
          </w:p>
        </w:tc>
      </w:tr>
      <w:tr w:rsidR="00665448" w:rsidRPr="00285738" w14:paraId="0C68829B" w14:textId="77777777" w:rsidTr="00195A12">
        <w:tc>
          <w:tcPr>
            <w:tcW w:w="267" w:type="pct"/>
            <w:hideMark/>
          </w:tcPr>
          <w:p w14:paraId="23124CF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2" w:type="pct"/>
            <w:hideMark/>
          </w:tcPr>
          <w:p w14:paraId="102073A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Морфологическая ошибка</w:t>
            </w:r>
          </w:p>
        </w:tc>
        <w:tc>
          <w:tcPr>
            <w:tcW w:w="1420" w:type="pct"/>
            <w:hideMark/>
          </w:tcPr>
          <w:p w14:paraId="4802B80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Неправильное образование формы слова: рода, числа, падежа, времени и т.д.</w:t>
            </w:r>
          </w:p>
        </w:tc>
        <w:tc>
          <w:tcPr>
            <w:tcW w:w="810" w:type="pct"/>
            <w:hideMark/>
          </w:tcPr>
          <w:p w14:paraId="2B5A818B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Несколько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человеки</w:t>
            </w:r>
            <w:r w:rsidRPr="00285738">
              <w:rPr>
                <w:rFonts w:ascii="Times New Roman" w:hAnsi="Times New Roman" w:cs="Times New Roman"/>
              </w:rPr>
              <w:t> подошли к двери.</w:t>
            </w:r>
          </w:p>
        </w:tc>
        <w:tc>
          <w:tcPr>
            <w:tcW w:w="1401" w:type="pct"/>
            <w:hideMark/>
          </w:tcPr>
          <w:p w14:paraId="4A28704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Ошибка в форме слова, но не в построении предложения. Это морфология, не синтаксис.</w:t>
            </w:r>
          </w:p>
        </w:tc>
      </w:tr>
      <w:tr w:rsidR="00665448" w:rsidRPr="00285738" w14:paraId="0A284C39" w14:textId="77777777" w:rsidTr="00195A12">
        <w:tc>
          <w:tcPr>
            <w:tcW w:w="267" w:type="pct"/>
            <w:hideMark/>
          </w:tcPr>
          <w:p w14:paraId="20671ED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2" w:type="pct"/>
            <w:hideMark/>
          </w:tcPr>
          <w:p w14:paraId="2F180B1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Орфографическая ошибка</w:t>
            </w:r>
          </w:p>
        </w:tc>
        <w:tc>
          <w:tcPr>
            <w:tcW w:w="1420" w:type="pct"/>
            <w:hideMark/>
          </w:tcPr>
          <w:p w14:paraId="486DF5B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Неправильное написание слова, нарушение орфографических правил.</w:t>
            </w:r>
          </w:p>
        </w:tc>
        <w:tc>
          <w:tcPr>
            <w:tcW w:w="810" w:type="pct"/>
            <w:hideMark/>
          </w:tcPr>
          <w:p w14:paraId="3D77C26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Интересный </w:t>
            </w:r>
            <w:proofErr w:type="spellStart"/>
            <w:r w:rsidRPr="00285738">
              <w:rPr>
                <w:rFonts w:ascii="Times New Roman" w:hAnsi="Times New Roman" w:cs="Times New Roman"/>
                <w:b/>
                <w:bCs/>
              </w:rPr>
              <w:t>падъезд</w:t>
            </w:r>
            <w:proofErr w:type="spellEnd"/>
            <w:r w:rsidRPr="00285738">
              <w:rPr>
                <w:rFonts w:ascii="Times New Roman" w:hAnsi="Times New Roman" w:cs="Times New Roman"/>
              </w:rPr>
              <w:t> к городу.</w:t>
            </w:r>
          </w:p>
        </w:tc>
        <w:tc>
          <w:tcPr>
            <w:tcW w:w="1401" w:type="pct"/>
            <w:hideMark/>
          </w:tcPr>
          <w:p w14:paraId="36698BE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Это орфография, проверяется в других заданиях ЕГЭ (1–4), а не в 8-м.</w:t>
            </w:r>
          </w:p>
        </w:tc>
      </w:tr>
      <w:tr w:rsidR="00665448" w:rsidRPr="00285738" w14:paraId="789E61A5" w14:textId="77777777" w:rsidTr="00195A12">
        <w:tc>
          <w:tcPr>
            <w:tcW w:w="267" w:type="pct"/>
            <w:hideMark/>
          </w:tcPr>
          <w:p w14:paraId="4700E87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2" w:type="pct"/>
            <w:hideMark/>
          </w:tcPr>
          <w:p w14:paraId="08E4160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Пунктуационная ошибка</w:t>
            </w:r>
          </w:p>
        </w:tc>
        <w:tc>
          <w:tcPr>
            <w:tcW w:w="1420" w:type="pct"/>
            <w:hideMark/>
          </w:tcPr>
          <w:p w14:paraId="312E8FE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 xml:space="preserve">Неверная расстановка знаков </w:t>
            </w:r>
            <w:r w:rsidRPr="00285738">
              <w:rPr>
                <w:rFonts w:ascii="Times New Roman" w:hAnsi="Times New Roman" w:cs="Times New Roman"/>
              </w:rPr>
              <w:lastRenderedPageBreak/>
              <w:t>препинания при правильном построении предложения.</w:t>
            </w:r>
          </w:p>
        </w:tc>
        <w:tc>
          <w:tcPr>
            <w:tcW w:w="810" w:type="pct"/>
            <w:hideMark/>
          </w:tcPr>
          <w:p w14:paraId="62530D3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lastRenderedPageBreak/>
              <w:t xml:space="preserve">Он </w:t>
            </w:r>
            <w:proofErr w:type="gramStart"/>
            <w:r w:rsidRPr="00285738">
              <w:rPr>
                <w:rFonts w:ascii="Times New Roman" w:hAnsi="Times New Roman" w:cs="Times New Roman"/>
              </w:rPr>
              <w:t>сказал</w:t>
            </w:r>
            <w:proofErr w:type="gramEnd"/>
            <w:r w:rsidRPr="00285738">
              <w:rPr>
                <w:rFonts w:ascii="Times New Roman" w:hAnsi="Times New Roman" w:cs="Times New Roman"/>
              </w:rPr>
              <w:t>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что</w:t>
            </w:r>
            <w:r w:rsidRPr="00285738">
              <w:rPr>
                <w:rFonts w:ascii="Times New Roman" w:hAnsi="Times New Roman" w:cs="Times New Roman"/>
              </w:rPr>
              <w:t> </w:t>
            </w:r>
            <w:r w:rsidRPr="00285738">
              <w:rPr>
                <w:rFonts w:ascii="Times New Roman" w:hAnsi="Times New Roman" w:cs="Times New Roman"/>
              </w:rPr>
              <w:lastRenderedPageBreak/>
              <w:t>придёт завтра.</w:t>
            </w:r>
          </w:p>
        </w:tc>
        <w:tc>
          <w:tcPr>
            <w:tcW w:w="1401" w:type="pct"/>
            <w:hideMark/>
          </w:tcPr>
          <w:p w14:paraId="2730078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lastRenderedPageBreak/>
              <w:t xml:space="preserve">Ошибка в пунктуации, но </w:t>
            </w:r>
            <w:r w:rsidRPr="00285738">
              <w:rPr>
                <w:rFonts w:ascii="Times New Roman" w:hAnsi="Times New Roman" w:cs="Times New Roman"/>
              </w:rPr>
              <w:lastRenderedPageBreak/>
              <w:t>грамматически предложение построено верно.</w:t>
            </w:r>
          </w:p>
        </w:tc>
      </w:tr>
      <w:tr w:rsidR="00665448" w:rsidRPr="00285738" w14:paraId="0072A4F3" w14:textId="77777777" w:rsidTr="00195A12">
        <w:tc>
          <w:tcPr>
            <w:tcW w:w="267" w:type="pct"/>
            <w:hideMark/>
          </w:tcPr>
          <w:p w14:paraId="6F14E45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102" w:type="pct"/>
            <w:hideMark/>
          </w:tcPr>
          <w:p w14:paraId="0F889894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Логическая ошибка</w:t>
            </w:r>
          </w:p>
        </w:tc>
        <w:tc>
          <w:tcPr>
            <w:tcW w:w="1420" w:type="pct"/>
            <w:hideMark/>
          </w:tcPr>
          <w:p w14:paraId="06521772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Нарушена причинно-следственная связь или логика высказывания, но грамматика сохранена.</w:t>
            </w:r>
          </w:p>
        </w:tc>
        <w:tc>
          <w:tcPr>
            <w:tcW w:w="810" w:type="pct"/>
            <w:hideMark/>
          </w:tcPr>
          <w:p w14:paraId="165A344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Я опоздал,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потому что рано встал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pct"/>
            <w:hideMark/>
          </w:tcPr>
          <w:p w14:paraId="1D95372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Форма правильная, но смысл нелогичен. В задании 8 такие ошибки не считаются.</w:t>
            </w:r>
          </w:p>
        </w:tc>
      </w:tr>
      <w:tr w:rsidR="00665448" w:rsidRPr="00285738" w14:paraId="715F1B6E" w14:textId="77777777" w:rsidTr="00195A12">
        <w:tc>
          <w:tcPr>
            <w:tcW w:w="267" w:type="pct"/>
            <w:hideMark/>
          </w:tcPr>
          <w:p w14:paraId="492EAB7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2" w:type="pct"/>
            <w:hideMark/>
          </w:tcPr>
          <w:p w14:paraId="1E7495A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Речевая ошибка (нарушение нормы употребления слов)</w:t>
            </w:r>
          </w:p>
        </w:tc>
        <w:tc>
          <w:tcPr>
            <w:tcW w:w="1420" w:type="pct"/>
            <w:hideMark/>
          </w:tcPr>
          <w:p w14:paraId="799DE70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Используется неподходящее слово, нарушено управление или лексическая норма.</w:t>
            </w:r>
          </w:p>
        </w:tc>
        <w:tc>
          <w:tcPr>
            <w:tcW w:w="810" w:type="pct"/>
            <w:hideMark/>
          </w:tcPr>
          <w:p w14:paraId="39B5F78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 оказал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большое влияние на поступок</w:t>
            </w:r>
            <w:r w:rsidRPr="00285738">
              <w:rPr>
                <w:rFonts w:ascii="Times New Roman" w:hAnsi="Times New Roman" w:cs="Times New Roman"/>
              </w:rPr>
              <w:t> друга.</w:t>
            </w:r>
          </w:p>
        </w:tc>
        <w:tc>
          <w:tcPr>
            <w:tcW w:w="1401" w:type="pct"/>
            <w:hideMark/>
          </w:tcPr>
          <w:p w14:paraId="14E6B29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Следует сказать: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оказал большое влияние на друга</w:t>
            </w:r>
            <w:r w:rsidRPr="00285738">
              <w:rPr>
                <w:rFonts w:ascii="Times New Roman" w:hAnsi="Times New Roman" w:cs="Times New Roman"/>
              </w:rPr>
              <w:t> (а не на поступок). Это речевая, а не грамматическая ошибка.</w:t>
            </w:r>
          </w:p>
        </w:tc>
      </w:tr>
      <w:tr w:rsidR="00665448" w:rsidRPr="00285738" w14:paraId="64DBD19F" w14:textId="77777777" w:rsidTr="00195A12">
        <w:tc>
          <w:tcPr>
            <w:tcW w:w="267" w:type="pct"/>
            <w:hideMark/>
          </w:tcPr>
          <w:p w14:paraId="68AC487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2" w:type="pct"/>
            <w:hideMark/>
          </w:tcPr>
          <w:p w14:paraId="3464E0A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Ошибки в употреблении паронимов</w:t>
            </w:r>
          </w:p>
        </w:tc>
        <w:tc>
          <w:tcPr>
            <w:tcW w:w="1420" w:type="pct"/>
            <w:hideMark/>
          </w:tcPr>
          <w:p w14:paraId="1D0B8EA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Путаются близкие по звучанию, но разные по смыслу слова.</w:t>
            </w:r>
          </w:p>
        </w:tc>
        <w:tc>
          <w:tcPr>
            <w:tcW w:w="810" w:type="pct"/>
            <w:hideMark/>
          </w:tcPr>
          <w:p w14:paraId="5F6CA60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 дал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эффективный</w:t>
            </w:r>
            <w:r w:rsidRPr="00285738">
              <w:rPr>
                <w:rFonts w:ascii="Times New Roman" w:hAnsi="Times New Roman" w:cs="Times New Roman"/>
              </w:rPr>
              <w:t> совет (нужно «действенный»).</w:t>
            </w:r>
          </w:p>
        </w:tc>
        <w:tc>
          <w:tcPr>
            <w:tcW w:w="1401" w:type="pct"/>
            <w:hideMark/>
          </w:tcPr>
          <w:p w14:paraId="662998E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Это ошибка в лексике, не в построении предложения.</w:t>
            </w:r>
          </w:p>
        </w:tc>
      </w:tr>
      <w:tr w:rsidR="00665448" w:rsidRPr="00285738" w14:paraId="3C821802" w14:textId="77777777" w:rsidTr="00195A12">
        <w:tc>
          <w:tcPr>
            <w:tcW w:w="267" w:type="pct"/>
            <w:hideMark/>
          </w:tcPr>
          <w:p w14:paraId="6005BCB1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2" w:type="pct"/>
            <w:hideMark/>
          </w:tcPr>
          <w:p w14:paraId="5724BCC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Ошибки в употреблении фразеологизмов</w:t>
            </w:r>
          </w:p>
        </w:tc>
        <w:tc>
          <w:tcPr>
            <w:tcW w:w="1420" w:type="pct"/>
            <w:hideMark/>
          </w:tcPr>
          <w:p w14:paraId="376AD60A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Фразеологизм употреблён в искажённом виде, с нарушением устойчивой формы.</w:t>
            </w:r>
          </w:p>
        </w:tc>
        <w:tc>
          <w:tcPr>
            <w:tcW w:w="810" w:type="pct"/>
            <w:hideMark/>
          </w:tcPr>
          <w:p w14:paraId="18A21CD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 работал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 xml:space="preserve">спустя </w:t>
            </w:r>
            <w:proofErr w:type="spellStart"/>
            <w:r w:rsidRPr="00285738">
              <w:rPr>
                <w:rFonts w:ascii="Times New Roman" w:hAnsi="Times New Roman" w:cs="Times New Roman"/>
                <w:b/>
                <w:bCs/>
              </w:rPr>
              <w:t>рукавава</w:t>
            </w:r>
            <w:proofErr w:type="spellEnd"/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pct"/>
            <w:hideMark/>
          </w:tcPr>
          <w:p w14:paraId="1E3A4552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Неверное употребление устойчивого выражения — не синтаксическая ошибка.</w:t>
            </w:r>
          </w:p>
        </w:tc>
      </w:tr>
      <w:tr w:rsidR="00665448" w:rsidRPr="00285738" w14:paraId="59FB40F7" w14:textId="77777777" w:rsidTr="00195A12">
        <w:tc>
          <w:tcPr>
            <w:tcW w:w="267" w:type="pct"/>
            <w:hideMark/>
          </w:tcPr>
          <w:p w14:paraId="65DFC790" w14:textId="006231F5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195A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95A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2" w:type="pct"/>
            <w:hideMark/>
          </w:tcPr>
          <w:p w14:paraId="54F7BA0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Ошибки в употреблении местоимений</w:t>
            </w:r>
          </w:p>
        </w:tc>
        <w:tc>
          <w:tcPr>
            <w:tcW w:w="1420" w:type="pct"/>
            <w:hideMark/>
          </w:tcPr>
          <w:p w14:paraId="3EA95D4A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Нарушена логическая связь между местоимением и его антецедентом.</w:t>
            </w:r>
          </w:p>
        </w:tc>
        <w:tc>
          <w:tcPr>
            <w:tcW w:w="810" w:type="pct"/>
            <w:hideMark/>
          </w:tcPr>
          <w:p w14:paraId="026CAE3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Петя сказал Васе, что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он</w:t>
            </w:r>
            <w:r w:rsidRPr="00285738">
              <w:rPr>
                <w:rFonts w:ascii="Times New Roman" w:hAnsi="Times New Roman" w:cs="Times New Roman"/>
              </w:rPr>
              <w:t> опоздал (неясно, кто именно).</w:t>
            </w:r>
          </w:p>
        </w:tc>
        <w:tc>
          <w:tcPr>
            <w:tcW w:w="1401" w:type="pct"/>
            <w:hideMark/>
          </w:tcPr>
          <w:p w14:paraId="1E6313C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Это логическая или речевая ошибка — грамматически конструкция корректна.</w:t>
            </w:r>
          </w:p>
        </w:tc>
      </w:tr>
    </w:tbl>
    <w:p w14:paraId="12A0F43C" w14:textId="77777777" w:rsidR="00195A12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Вывод:</w:t>
      </w:r>
      <w:r w:rsidRPr="00285738">
        <w:rPr>
          <w:rFonts w:ascii="Times New Roman" w:hAnsi="Times New Roman" w:cs="Times New Roman"/>
        </w:rPr>
        <w:t> если в предложении нарушена </w:t>
      </w:r>
      <w:r w:rsidRPr="00285738">
        <w:rPr>
          <w:rFonts w:ascii="Times New Roman" w:hAnsi="Times New Roman" w:cs="Times New Roman"/>
          <w:b/>
          <w:bCs/>
        </w:rPr>
        <w:t>норма выбора слов, стиля, логики или орфографии</w:t>
      </w:r>
      <w:r w:rsidRPr="00285738">
        <w:rPr>
          <w:rFonts w:ascii="Times New Roman" w:hAnsi="Times New Roman" w:cs="Times New Roman"/>
        </w:rPr>
        <w:t>, но структура предложения при этом правильна — </w:t>
      </w:r>
      <w:r w:rsidRPr="00285738">
        <w:rPr>
          <w:rFonts w:ascii="Times New Roman" w:hAnsi="Times New Roman" w:cs="Times New Roman"/>
          <w:b/>
          <w:bCs/>
        </w:rPr>
        <w:t>такое предложение не считается ошибочным</w:t>
      </w:r>
      <w:r w:rsidRPr="00285738">
        <w:rPr>
          <w:rFonts w:ascii="Times New Roman" w:hAnsi="Times New Roman" w:cs="Times New Roman"/>
        </w:rPr>
        <w:t> в задании 8. Задание направлено исключительно на поиск </w:t>
      </w:r>
      <w:r w:rsidRPr="00285738">
        <w:rPr>
          <w:rFonts w:ascii="Times New Roman" w:hAnsi="Times New Roman" w:cs="Times New Roman"/>
          <w:u w:val="single"/>
        </w:rPr>
        <w:t>синтаксических (грамматических)</w:t>
      </w:r>
      <w:r w:rsidRPr="00285738">
        <w:rPr>
          <w:rFonts w:ascii="Times New Roman" w:hAnsi="Times New Roman" w:cs="Times New Roman"/>
        </w:rPr>
        <w:t> нарушений.</w:t>
      </w:r>
    </w:p>
    <w:p w14:paraId="45882A03" w14:textId="77777777" w:rsidR="00195A12" w:rsidRDefault="00195A12" w:rsidP="00195A1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71BB0E" w14:textId="77777777" w:rsidR="00195A12" w:rsidRDefault="00195A12" w:rsidP="00195A1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C224734" w14:textId="13C089C3" w:rsidR="00285738" w:rsidRPr="00195A12" w:rsidRDefault="00285738" w:rsidP="00195A12">
      <w:pPr>
        <w:shd w:val="clear" w:color="auto" w:fill="B4C6E7" w:themeFill="accent1" w:themeFillTint="66"/>
        <w:spacing w:after="0" w:line="240" w:lineRule="auto"/>
        <w:jc w:val="center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Как отличить грамматическую ошибку от речевой?</w:t>
      </w:r>
    </w:p>
    <w:p w14:paraId="5A127E1D" w14:textId="4AD092D4" w:rsidR="00285738" w:rsidRPr="00285738" w:rsidRDefault="00285738" w:rsidP="00195A12">
      <w:pPr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В задании 8 ЕГЭ важно различать, где предложение нарушает </w:t>
      </w:r>
      <w:r w:rsidRPr="00285738">
        <w:rPr>
          <w:rFonts w:ascii="Times New Roman" w:hAnsi="Times New Roman" w:cs="Times New Roman"/>
          <w:b/>
          <w:bCs/>
        </w:rPr>
        <w:t>структуру грамматики</w:t>
      </w:r>
      <w:r w:rsidRPr="00285738">
        <w:rPr>
          <w:rFonts w:ascii="Times New Roman" w:hAnsi="Times New Roman" w:cs="Times New Roman"/>
        </w:rPr>
        <w:t>, а где просто использованы </w:t>
      </w:r>
      <w:r w:rsidRPr="00285738">
        <w:rPr>
          <w:rFonts w:ascii="Times New Roman" w:hAnsi="Times New Roman" w:cs="Times New Roman"/>
          <w:b/>
          <w:bCs/>
        </w:rPr>
        <w:t>неудачные слова, выражения или логические связи</w:t>
      </w:r>
      <w:r w:rsidRPr="00285738">
        <w:rPr>
          <w:rFonts w:ascii="Times New Roman" w:hAnsi="Times New Roman" w:cs="Times New Roman"/>
        </w:rPr>
        <w:t>.</w:t>
      </w:r>
      <w:r w:rsidR="00195A12">
        <w:rPr>
          <w:rFonts w:ascii="Times New Roman" w:hAnsi="Times New Roman" w:cs="Times New Roman"/>
        </w:rPr>
        <w:t xml:space="preserve"> </w:t>
      </w:r>
      <w:r w:rsidRPr="00285738">
        <w:rPr>
          <w:rFonts w:ascii="Times New Roman" w:hAnsi="Times New Roman" w:cs="Times New Roman"/>
        </w:rPr>
        <w:t>Грамматическая ошибка затрагивает </w:t>
      </w:r>
      <w:r w:rsidRPr="00285738">
        <w:rPr>
          <w:rFonts w:ascii="Times New Roman" w:hAnsi="Times New Roman" w:cs="Times New Roman"/>
          <w:u w:val="single"/>
        </w:rPr>
        <w:t>строение предложения</w:t>
      </w:r>
      <w:r w:rsidRPr="00285738">
        <w:rPr>
          <w:rFonts w:ascii="Times New Roman" w:hAnsi="Times New Roman" w:cs="Times New Roman"/>
        </w:rPr>
        <w:t xml:space="preserve">, речевая </w:t>
      </w:r>
      <w:r w:rsidR="00195A12">
        <w:rPr>
          <w:rFonts w:ascii="Times New Roman" w:hAnsi="Times New Roman" w:cs="Times New Roman"/>
        </w:rPr>
        <w:t>-</w:t>
      </w:r>
      <w:r w:rsidRPr="00285738">
        <w:rPr>
          <w:rFonts w:ascii="Times New Roman" w:hAnsi="Times New Roman" w:cs="Times New Roman"/>
        </w:rPr>
        <w:t> </w:t>
      </w:r>
      <w:r w:rsidRPr="00285738">
        <w:rPr>
          <w:rFonts w:ascii="Times New Roman" w:hAnsi="Times New Roman" w:cs="Times New Roman"/>
          <w:u w:val="single"/>
        </w:rPr>
        <w:t>употребление слов</w:t>
      </w:r>
      <w:r w:rsidRPr="00285738">
        <w:rPr>
          <w:rFonts w:ascii="Times New Roman" w:hAnsi="Times New Roman" w:cs="Times New Roman"/>
        </w:rPr>
        <w:t> при правильной грамматической форме.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90"/>
        <w:gridCol w:w="1459"/>
        <w:gridCol w:w="1986"/>
        <w:gridCol w:w="1648"/>
        <w:gridCol w:w="2388"/>
      </w:tblGrid>
      <w:tr w:rsidR="00285738" w:rsidRPr="00285738" w14:paraId="521EFF2A" w14:textId="77777777" w:rsidTr="00285738">
        <w:tc>
          <w:tcPr>
            <w:tcW w:w="174" w:type="pct"/>
            <w:hideMark/>
          </w:tcPr>
          <w:p w14:paraId="127D11C7" w14:textId="77777777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877" w:type="pct"/>
            <w:hideMark/>
          </w:tcPr>
          <w:p w14:paraId="631FC0B4" w14:textId="77777777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Ситуация</w:t>
            </w:r>
          </w:p>
        </w:tc>
        <w:tc>
          <w:tcPr>
            <w:tcW w:w="1232" w:type="pct"/>
            <w:hideMark/>
          </w:tcPr>
          <w:p w14:paraId="5430A92F" w14:textId="4471880E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Ошибочный пример</w:t>
            </w:r>
          </w:p>
        </w:tc>
        <w:tc>
          <w:tcPr>
            <w:tcW w:w="828" w:type="pct"/>
            <w:hideMark/>
          </w:tcPr>
          <w:p w14:paraId="69D74A36" w14:textId="527D5215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Тип ошибки</w:t>
            </w:r>
          </w:p>
        </w:tc>
        <w:tc>
          <w:tcPr>
            <w:tcW w:w="1889" w:type="pct"/>
            <w:hideMark/>
          </w:tcPr>
          <w:p w14:paraId="0346E72B" w14:textId="2CC2D708" w:rsidR="00285738" w:rsidRPr="00285738" w:rsidRDefault="00285738" w:rsidP="00195A12">
            <w:pPr>
              <w:rPr>
                <w:rFonts w:ascii="Times New Roman" w:hAnsi="Times New Roman" w:cs="Times New Roman"/>
                <w:b/>
                <w:bCs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Как правильно / комментарий</w:t>
            </w:r>
          </w:p>
        </w:tc>
      </w:tr>
      <w:tr w:rsidR="00285738" w:rsidRPr="00285738" w14:paraId="017D8E24" w14:textId="77777777" w:rsidTr="00285738">
        <w:tc>
          <w:tcPr>
            <w:tcW w:w="174" w:type="pct"/>
            <w:hideMark/>
          </w:tcPr>
          <w:p w14:paraId="0A2FBDF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7" w:type="pct"/>
            <w:hideMark/>
          </w:tcPr>
          <w:p w14:paraId="6498413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Деепричастный оборот не относится к подлежащему</w:t>
            </w:r>
          </w:p>
        </w:tc>
        <w:tc>
          <w:tcPr>
            <w:tcW w:w="1232" w:type="pct"/>
            <w:hideMark/>
          </w:tcPr>
          <w:p w14:paraId="400ABE8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Подъезжая к станции</w:t>
            </w:r>
            <w:r w:rsidRPr="00285738">
              <w:rPr>
                <w:rFonts w:ascii="Times New Roman" w:hAnsi="Times New Roman" w:cs="Times New Roman"/>
              </w:rPr>
              <w:t>, у меня слетела шляпа.</w:t>
            </w:r>
          </w:p>
        </w:tc>
        <w:tc>
          <w:tcPr>
            <w:tcW w:w="828" w:type="pct"/>
            <w:hideMark/>
          </w:tcPr>
          <w:p w14:paraId="773D5D2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Грамматическая ошибка</w:t>
            </w:r>
          </w:p>
        </w:tc>
        <w:tc>
          <w:tcPr>
            <w:tcW w:w="1889" w:type="pct"/>
            <w:hideMark/>
          </w:tcPr>
          <w:p w14:paraId="082B558C" w14:textId="49C01ADB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Нарушено строение: действие деепричастия и сказуемого совершают разные субъекты. 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Подъезжая к станции, я потерял шляпу.</w:t>
            </w:r>
          </w:p>
        </w:tc>
      </w:tr>
      <w:tr w:rsidR="00285738" w:rsidRPr="00285738" w14:paraId="0AD31DF6" w14:textId="77777777" w:rsidTr="00285738">
        <w:tc>
          <w:tcPr>
            <w:tcW w:w="174" w:type="pct"/>
            <w:hideMark/>
          </w:tcPr>
          <w:p w14:paraId="48C2A9F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7" w:type="pct"/>
            <w:hideMark/>
          </w:tcPr>
          <w:p w14:paraId="6EFFF72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Слова не соответствуют смыслу (неточная лексика)</w:t>
            </w:r>
          </w:p>
        </w:tc>
        <w:tc>
          <w:tcPr>
            <w:tcW w:w="1232" w:type="pct"/>
            <w:hideMark/>
          </w:tcPr>
          <w:p w14:paraId="6CB9407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улыбнулся глазами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8" w:type="pct"/>
            <w:hideMark/>
          </w:tcPr>
          <w:p w14:paraId="19EC444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Речевая ошибка</w:t>
            </w:r>
          </w:p>
        </w:tc>
        <w:tc>
          <w:tcPr>
            <w:tcW w:w="1889" w:type="pct"/>
            <w:hideMark/>
          </w:tcPr>
          <w:p w14:paraId="1804CA5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С точки зрения грамматики — верно, но лексически неточно: глаза не могут улыбаться. Следует сказать: 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Он улыбнулся глазами — метафора, не ошибка в строении.</w:t>
            </w:r>
          </w:p>
        </w:tc>
      </w:tr>
      <w:tr w:rsidR="00285738" w:rsidRPr="00285738" w14:paraId="6F63DEFA" w14:textId="77777777" w:rsidTr="00285738">
        <w:tc>
          <w:tcPr>
            <w:tcW w:w="174" w:type="pct"/>
            <w:hideMark/>
          </w:tcPr>
          <w:p w14:paraId="60311C3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7" w:type="pct"/>
            <w:hideMark/>
          </w:tcPr>
          <w:p w14:paraId="5715410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Нарушено согласование подлежащего и сказуемого</w:t>
            </w:r>
          </w:p>
        </w:tc>
        <w:tc>
          <w:tcPr>
            <w:tcW w:w="1232" w:type="pct"/>
            <w:hideMark/>
          </w:tcPr>
          <w:p w14:paraId="656B8BF8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Большинство школьников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пришли</w:t>
            </w:r>
            <w:r w:rsidRPr="00285738">
              <w:rPr>
                <w:rFonts w:ascii="Times New Roman" w:hAnsi="Times New Roman" w:cs="Times New Roman"/>
              </w:rPr>
              <w:t> на концерт.</w:t>
            </w:r>
          </w:p>
        </w:tc>
        <w:tc>
          <w:tcPr>
            <w:tcW w:w="828" w:type="pct"/>
            <w:hideMark/>
          </w:tcPr>
          <w:p w14:paraId="69E5834E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Грамматическая ошибка</w:t>
            </w:r>
          </w:p>
        </w:tc>
        <w:tc>
          <w:tcPr>
            <w:tcW w:w="1889" w:type="pct"/>
            <w:hideMark/>
          </w:tcPr>
          <w:p w14:paraId="24EB3BDA" w14:textId="69D3324D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Подлежащее 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большинство</w:t>
            </w:r>
            <w:r w:rsidRPr="00285738">
              <w:rPr>
                <w:rFonts w:ascii="Times New Roman" w:hAnsi="Times New Roman" w:cs="Times New Roman"/>
              </w:rPr>
              <w:t> — в ед. числе. Правильно: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пришло</w:t>
            </w:r>
            <w:r w:rsidRPr="00285738">
              <w:rPr>
                <w:rFonts w:ascii="Times New Roman" w:hAnsi="Times New Roman" w:cs="Times New Roman"/>
              </w:rPr>
              <w:t xml:space="preserve">. 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Большинство школьников пришло на концерт.</w:t>
            </w:r>
          </w:p>
        </w:tc>
      </w:tr>
      <w:tr w:rsidR="00285738" w:rsidRPr="00285738" w14:paraId="24641918" w14:textId="77777777" w:rsidTr="00285738">
        <w:tc>
          <w:tcPr>
            <w:tcW w:w="174" w:type="pct"/>
            <w:hideMark/>
          </w:tcPr>
          <w:p w14:paraId="656E1348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7" w:type="pct"/>
            <w:hideMark/>
          </w:tcPr>
          <w:p w14:paraId="4AE691BD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Нарушена сочетаемость слов (неудачное управление)</w:t>
            </w:r>
          </w:p>
        </w:tc>
        <w:tc>
          <w:tcPr>
            <w:tcW w:w="1232" w:type="pct"/>
            <w:hideMark/>
          </w:tcPr>
          <w:p w14:paraId="0A71DEA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 повлиял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на поступок друга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8" w:type="pct"/>
            <w:hideMark/>
          </w:tcPr>
          <w:p w14:paraId="4D782C3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Речевая ошибка</w:t>
            </w:r>
          </w:p>
        </w:tc>
        <w:tc>
          <w:tcPr>
            <w:tcW w:w="1889" w:type="pct"/>
            <w:hideMark/>
          </w:tcPr>
          <w:p w14:paraId="16465CD5" w14:textId="663D9FA5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Грамматика правильна, но нарушена лексическая сочетаемость. 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Он повлиял на друга.</w:t>
            </w:r>
          </w:p>
        </w:tc>
      </w:tr>
      <w:tr w:rsidR="00285738" w:rsidRPr="00285738" w14:paraId="602478C2" w14:textId="77777777" w:rsidTr="00285738">
        <w:tc>
          <w:tcPr>
            <w:tcW w:w="174" w:type="pct"/>
            <w:hideMark/>
          </w:tcPr>
          <w:p w14:paraId="2F236CA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7" w:type="pct"/>
            <w:hideMark/>
          </w:tcPr>
          <w:p w14:paraId="7D0C590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Повтор союзов в сложном предложении</w:t>
            </w:r>
          </w:p>
        </w:tc>
        <w:tc>
          <w:tcPr>
            <w:tcW w:w="1232" w:type="pct"/>
            <w:hideMark/>
          </w:tcPr>
          <w:p w14:paraId="5DC1106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Я уверен,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что если бы</w:t>
            </w:r>
            <w:r w:rsidRPr="00285738">
              <w:rPr>
                <w:rFonts w:ascii="Times New Roman" w:hAnsi="Times New Roman" w:cs="Times New Roman"/>
              </w:rPr>
              <w:t> он пришёл,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то</w:t>
            </w:r>
            <w:r w:rsidRPr="00285738">
              <w:rPr>
                <w:rFonts w:ascii="Times New Roman" w:hAnsi="Times New Roman" w:cs="Times New Roman"/>
              </w:rPr>
              <w:t> всё получилось бы.</w:t>
            </w:r>
          </w:p>
        </w:tc>
        <w:tc>
          <w:tcPr>
            <w:tcW w:w="828" w:type="pct"/>
            <w:hideMark/>
          </w:tcPr>
          <w:p w14:paraId="529F20C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Грамматическая ошибка</w:t>
            </w:r>
          </w:p>
        </w:tc>
        <w:tc>
          <w:tcPr>
            <w:tcW w:w="1889" w:type="pct"/>
            <w:hideMark/>
          </w:tcPr>
          <w:p w14:paraId="3DB83DB7" w14:textId="65225774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Двойное соединение союзов нарушает структуру. 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Если бы он пришёл, всё получилось бы.</w:t>
            </w:r>
          </w:p>
        </w:tc>
      </w:tr>
      <w:tr w:rsidR="00285738" w:rsidRPr="00285738" w14:paraId="6EF16AEA" w14:textId="77777777" w:rsidTr="00285738">
        <w:tc>
          <w:tcPr>
            <w:tcW w:w="174" w:type="pct"/>
            <w:hideMark/>
          </w:tcPr>
          <w:p w14:paraId="72399E2A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7" w:type="pct"/>
            <w:hideMark/>
          </w:tcPr>
          <w:p w14:paraId="27759C7B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Нарушение логики, но не грамматики</w:t>
            </w:r>
          </w:p>
        </w:tc>
        <w:tc>
          <w:tcPr>
            <w:tcW w:w="1232" w:type="pct"/>
            <w:hideMark/>
          </w:tcPr>
          <w:p w14:paraId="6600F1D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Я опоздал,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потому что встал рано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8" w:type="pct"/>
            <w:hideMark/>
          </w:tcPr>
          <w:p w14:paraId="4D4A0F02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Речевая (логическая) ошибка</w:t>
            </w:r>
          </w:p>
        </w:tc>
        <w:tc>
          <w:tcPr>
            <w:tcW w:w="1889" w:type="pct"/>
            <w:hideMark/>
          </w:tcPr>
          <w:p w14:paraId="2D2E9406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 xml:space="preserve">Структура предложения правильная, но смысл нелогичен. Это не </w:t>
            </w:r>
            <w:r w:rsidRPr="00285738">
              <w:rPr>
                <w:rFonts w:ascii="Times New Roman" w:hAnsi="Times New Roman" w:cs="Times New Roman"/>
              </w:rPr>
              <w:lastRenderedPageBreak/>
              <w:t>оценивается в задании 8.</w:t>
            </w:r>
          </w:p>
        </w:tc>
      </w:tr>
      <w:tr w:rsidR="00285738" w:rsidRPr="00285738" w14:paraId="45C2403B" w14:textId="77777777" w:rsidTr="00285738">
        <w:tc>
          <w:tcPr>
            <w:tcW w:w="174" w:type="pct"/>
            <w:hideMark/>
          </w:tcPr>
          <w:p w14:paraId="3E9F90D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877" w:type="pct"/>
            <w:hideMark/>
          </w:tcPr>
          <w:p w14:paraId="0A835482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Неправильная форма слова</w:t>
            </w:r>
          </w:p>
        </w:tc>
        <w:tc>
          <w:tcPr>
            <w:tcW w:w="1232" w:type="pct"/>
            <w:hideMark/>
          </w:tcPr>
          <w:p w14:paraId="6B4DA3A4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Пять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стула</w:t>
            </w:r>
            <w:r w:rsidRPr="00285738">
              <w:rPr>
                <w:rFonts w:ascii="Times New Roman" w:hAnsi="Times New Roman" w:cs="Times New Roman"/>
              </w:rPr>
              <w:t> стояли у окна.</w:t>
            </w:r>
          </w:p>
        </w:tc>
        <w:tc>
          <w:tcPr>
            <w:tcW w:w="828" w:type="pct"/>
            <w:hideMark/>
          </w:tcPr>
          <w:p w14:paraId="1C8BAF0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Морфологическая ошибка</w:t>
            </w:r>
          </w:p>
        </w:tc>
        <w:tc>
          <w:tcPr>
            <w:tcW w:w="1889" w:type="pct"/>
            <w:hideMark/>
          </w:tcPr>
          <w:p w14:paraId="35C79C41" w14:textId="1F8E10EC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Это не нарушение построения предложения, а форма слова.</w:t>
            </w:r>
            <w:r w:rsidR="00195A12" w:rsidRPr="0028573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Пять стульев стояли у окна.</w:t>
            </w:r>
          </w:p>
        </w:tc>
      </w:tr>
      <w:tr w:rsidR="00285738" w:rsidRPr="00285738" w14:paraId="216197EF" w14:textId="77777777" w:rsidTr="00285738">
        <w:tc>
          <w:tcPr>
            <w:tcW w:w="174" w:type="pct"/>
            <w:hideMark/>
          </w:tcPr>
          <w:p w14:paraId="4826F06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7" w:type="pct"/>
            <w:hideMark/>
          </w:tcPr>
          <w:p w14:paraId="18E05DA8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Неясное местоимение</w:t>
            </w:r>
          </w:p>
        </w:tc>
        <w:tc>
          <w:tcPr>
            <w:tcW w:w="1232" w:type="pct"/>
            <w:hideMark/>
          </w:tcPr>
          <w:p w14:paraId="7275B425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Маша сказала Даше, что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она</w:t>
            </w:r>
            <w:r w:rsidRPr="00285738">
              <w:rPr>
                <w:rFonts w:ascii="Times New Roman" w:hAnsi="Times New Roman" w:cs="Times New Roman"/>
              </w:rPr>
              <w:t> придёт завтра.</w:t>
            </w:r>
          </w:p>
        </w:tc>
        <w:tc>
          <w:tcPr>
            <w:tcW w:w="828" w:type="pct"/>
            <w:hideMark/>
          </w:tcPr>
          <w:p w14:paraId="288CDF89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Речевая ошибка</w:t>
            </w:r>
          </w:p>
        </w:tc>
        <w:tc>
          <w:tcPr>
            <w:tcW w:w="1889" w:type="pct"/>
            <w:hideMark/>
          </w:tcPr>
          <w:p w14:paraId="3F685A6B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Форма верная, но неясно, кто «она». Это логико-речевая ошибка, а не грамматическая.</w:t>
            </w:r>
          </w:p>
        </w:tc>
      </w:tr>
      <w:tr w:rsidR="00285738" w:rsidRPr="00285738" w14:paraId="2E38B4A9" w14:textId="77777777" w:rsidTr="00285738">
        <w:tc>
          <w:tcPr>
            <w:tcW w:w="174" w:type="pct"/>
            <w:hideMark/>
          </w:tcPr>
          <w:p w14:paraId="380E763B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7" w:type="pct"/>
            <w:hideMark/>
          </w:tcPr>
          <w:p w14:paraId="1DDA7713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Ошибочная конструкция с причастным оборотом</w:t>
            </w:r>
          </w:p>
        </w:tc>
        <w:tc>
          <w:tcPr>
            <w:tcW w:w="1232" w:type="pct"/>
            <w:hideMark/>
          </w:tcPr>
          <w:p w14:paraId="6116CBDF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Дом,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построенный ещё при Петре I, где жил поэт</w:t>
            </w:r>
            <w:r w:rsidRPr="00285738">
              <w:rPr>
                <w:rFonts w:ascii="Times New Roman" w:hAnsi="Times New Roman" w:cs="Times New Roman"/>
              </w:rPr>
              <w:t>, находится в центре города.</w:t>
            </w:r>
          </w:p>
        </w:tc>
        <w:tc>
          <w:tcPr>
            <w:tcW w:w="828" w:type="pct"/>
            <w:hideMark/>
          </w:tcPr>
          <w:p w14:paraId="42981E2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Грамматическая ошибка</w:t>
            </w:r>
          </w:p>
        </w:tc>
        <w:tc>
          <w:tcPr>
            <w:tcW w:w="1889" w:type="pct"/>
            <w:hideMark/>
          </w:tcPr>
          <w:p w14:paraId="60C98679" w14:textId="282BFF7C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 xml:space="preserve">Два определительных оборота требуют разных союзов. 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Дом, построенный ещё при Петре I и в котором жил поэт, находится в центре города.</w:t>
            </w:r>
          </w:p>
        </w:tc>
      </w:tr>
      <w:tr w:rsidR="00285738" w:rsidRPr="00285738" w14:paraId="370E3391" w14:textId="77777777" w:rsidTr="00285738">
        <w:tc>
          <w:tcPr>
            <w:tcW w:w="174" w:type="pct"/>
            <w:hideMark/>
          </w:tcPr>
          <w:p w14:paraId="50779607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7" w:type="pct"/>
            <w:hideMark/>
          </w:tcPr>
          <w:p w14:paraId="16C37432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Неудачное слово, но верная грамматика</w:t>
            </w:r>
          </w:p>
        </w:tc>
        <w:tc>
          <w:tcPr>
            <w:tcW w:w="1232" w:type="pct"/>
            <w:hideMark/>
          </w:tcPr>
          <w:p w14:paraId="634D59FC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</w:rPr>
              <w:t>Он </w:t>
            </w:r>
            <w:r w:rsidRPr="00285738">
              <w:rPr>
                <w:rFonts w:ascii="Times New Roman" w:hAnsi="Times New Roman" w:cs="Times New Roman"/>
                <w:b/>
                <w:bCs/>
              </w:rPr>
              <w:t>сделал улыбку</w:t>
            </w:r>
            <w:r w:rsidRPr="002857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8" w:type="pct"/>
            <w:hideMark/>
          </w:tcPr>
          <w:p w14:paraId="2981FEC0" w14:textId="77777777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r w:rsidRPr="00285738">
              <w:rPr>
                <w:rFonts w:ascii="Times New Roman" w:hAnsi="Times New Roman" w:cs="Times New Roman"/>
                <w:b/>
                <w:bCs/>
              </w:rPr>
              <w:t>Речевая ошибка</w:t>
            </w:r>
          </w:p>
        </w:tc>
        <w:tc>
          <w:tcPr>
            <w:tcW w:w="1889" w:type="pct"/>
            <w:hideMark/>
          </w:tcPr>
          <w:p w14:paraId="7B16DC4B" w14:textId="3AF4F20B" w:rsidR="00285738" w:rsidRPr="00285738" w:rsidRDefault="00285738" w:rsidP="00195A12">
            <w:pPr>
              <w:rPr>
                <w:rFonts w:ascii="Times New Roman" w:hAnsi="Times New Roman" w:cs="Times New Roman"/>
              </w:rPr>
            </w:pPr>
            <w:proofErr w:type="gramStart"/>
            <w:r w:rsidRPr="00285738">
              <w:rPr>
                <w:rFonts w:ascii="Times New Roman" w:hAnsi="Times New Roman" w:cs="Times New Roman"/>
              </w:rPr>
              <w:t>Грамматически верно</w:t>
            </w:r>
            <w:proofErr w:type="gramEnd"/>
            <w:r w:rsidRPr="00285738">
              <w:rPr>
                <w:rFonts w:ascii="Times New Roman" w:hAnsi="Times New Roman" w:cs="Times New Roman"/>
              </w:rPr>
              <w:t>, но сочетание неестественное. </w:t>
            </w:r>
            <w:r w:rsidRPr="00285738">
              <w:rPr>
                <w:rFonts w:ascii="Times New Roman" w:hAnsi="Times New Roman" w:cs="Times New Roman"/>
                <w:i/>
                <w:iCs/>
              </w:rPr>
              <w:t>Он улыбнулся.</w:t>
            </w:r>
          </w:p>
        </w:tc>
      </w:tr>
    </w:tbl>
    <w:p w14:paraId="36DD0124" w14:textId="65C635C4" w:rsidR="00285738" w:rsidRPr="00285738" w:rsidRDefault="00285738" w:rsidP="00195A1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Главное различие:</w:t>
      </w:r>
    </w:p>
    <w:p w14:paraId="57819626" w14:textId="61F65A19" w:rsidR="00285738" w:rsidRPr="00285738" w:rsidRDefault="00285738" w:rsidP="00195A12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Грамматическая ошибка</w:t>
      </w:r>
      <w:r w:rsidRPr="00285738">
        <w:rPr>
          <w:rFonts w:ascii="Times New Roman" w:hAnsi="Times New Roman" w:cs="Times New Roman"/>
        </w:rPr>
        <w:t> — нарушено строение предложения, связь слов, форма синтаксической конструкции. </w:t>
      </w:r>
      <w:r w:rsidRPr="00285738">
        <w:rPr>
          <w:rFonts w:ascii="Times New Roman" w:hAnsi="Times New Roman" w:cs="Times New Roman"/>
          <w:i/>
          <w:iCs/>
        </w:rPr>
        <w:t>Её можно выявить, если схема предложения не соответствует норме.</w:t>
      </w:r>
    </w:p>
    <w:p w14:paraId="216A0201" w14:textId="42EB6393" w:rsidR="00285738" w:rsidRPr="00285738" w:rsidRDefault="00285738" w:rsidP="00195A12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Речевая ошибка</w:t>
      </w:r>
      <w:r w:rsidRPr="00285738">
        <w:rPr>
          <w:rFonts w:ascii="Times New Roman" w:hAnsi="Times New Roman" w:cs="Times New Roman"/>
        </w:rPr>
        <w:t> — слова употреблены неудачно, но грамматика соблюдена. </w:t>
      </w:r>
      <w:r w:rsidRPr="00285738">
        <w:rPr>
          <w:rFonts w:ascii="Times New Roman" w:hAnsi="Times New Roman" w:cs="Times New Roman"/>
          <w:i/>
          <w:iCs/>
        </w:rPr>
        <w:t>Здесь проблема не в форме, а в смысле и уместности.</w:t>
      </w:r>
    </w:p>
    <w:p w14:paraId="7ADB9DCD" w14:textId="04E524EC" w:rsidR="00285738" w:rsidRPr="00285738" w:rsidRDefault="00285738" w:rsidP="00195A1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  <w:b/>
          <w:bCs/>
        </w:rPr>
        <w:t>Итоговый совет:</w:t>
      </w:r>
    </w:p>
    <w:p w14:paraId="5641BF93" w14:textId="5B57C6DB" w:rsidR="00285738" w:rsidRPr="00285738" w:rsidRDefault="00285738" w:rsidP="00195A12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Если можно изменить слово — это </w:t>
      </w:r>
      <w:r w:rsidRPr="00285738">
        <w:rPr>
          <w:rFonts w:ascii="Times New Roman" w:hAnsi="Times New Roman" w:cs="Times New Roman"/>
          <w:b/>
          <w:bCs/>
        </w:rPr>
        <w:t>речевая ошибка</w:t>
      </w:r>
      <w:r w:rsidRPr="00285738">
        <w:rPr>
          <w:rFonts w:ascii="Times New Roman" w:hAnsi="Times New Roman" w:cs="Times New Roman"/>
        </w:rPr>
        <w:t>.</w:t>
      </w:r>
    </w:p>
    <w:p w14:paraId="335F5F37" w14:textId="5174B233" w:rsidR="00285738" w:rsidRPr="00285738" w:rsidRDefault="00285738" w:rsidP="00195A12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85738">
        <w:rPr>
          <w:rFonts w:ascii="Times New Roman" w:hAnsi="Times New Roman" w:cs="Times New Roman"/>
        </w:rPr>
        <w:t>Если нужно перестроить всё предложение — это </w:t>
      </w:r>
      <w:r w:rsidRPr="00285738">
        <w:rPr>
          <w:rFonts w:ascii="Times New Roman" w:hAnsi="Times New Roman" w:cs="Times New Roman"/>
          <w:b/>
          <w:bCs/>
        </w:rPr>
        <w:t>грамматическая ошибка</w:t>
      </w:r>
      <w:r w:rsidRPr="00285738">
        <w:rPr>
          <w:rFonts w:ascii="Times New Roman" w:hAnsi="Times New Roman" w:cs="Times New Roman"/>
        </w:rPr>
        <w:t>.</w:t>
      </w:r>
    </w:p>
    <w:p w14:paraId="49FA4440" w14:textId="77777777" w:rsidR="00573554" w:rsidRPr="00665448" w:rsidRDefault="00573554" w:rsidP="00195A1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</w:p>
    <w:sectPr w:rsidR="00573554" w:rsidRPr="00665448" w:rsidSect="008A60A0">
      <w:pgSz w:w="16840" w:h="11910" w:orient="landscape"/>
      <w:pgMar w:top="284" w:right="284" w:bottom="284" w:left="284" w:header="0" w:footer="771" w:gutter="0"/>
      <w:cols w:num="2" w:space="51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320E"/>
    <w:multiLevelType w:val="multilevel"/>
    <w:tmpl w:val="1F84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30BCC"/>
    <w:multiLevelType w:val="multilevel"/>
    <w:tmpl w:val="A6F6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152F2"/>
    <w:multiLevelType w:val="multilevel"/>
    <w:tmpl w:val="AC1C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F6194"/>
    <w:multiLevelType w:val="multilevel"/>
    <w:tmpl w:val="87A0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B41BF"/>
    <w:multiLevelType w:val="multilevel"/>
    <w:tmpl w:val="05EE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FF41E6"/>
    <w:multiLevelType w:val="multilevel"/>
    <w:tmpl w:val="9806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643781">
    <w:abstractNumId w:val="3"/>
  </w:num>
  <w:num w:numId="2" w16cid:durableId="181819098">
    <w:abstractNumId w:val="4"/>
  </w:num>
  <w:num w:numId="3" w16cid:durableId="1716660894">
    <w:abstractNumId w:val="2"/>
  </w:num>
  <w:num w:numId="4" w16cid:durableId="466554476">
    <w:abstractNumId w:val="5"/>
  </w:num>
  <w:num w:numId="5" w16cid:durableId="251205733">
    <w:abstractNumId w:val="1"/>
  </w:num>
  <w:num w:numId="6" w16cid:durableId="128989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38"/>
    <w:rsid w:val="00164C82"/>
    <w:rsid w:val="00195A12"/>
    <w:rsid w:val="00285738"/>
    <w:rsid w:val="002D6741"/>
    <w:rsid w:val="00472B6A"/>
    <w:rsid w:val="00477A0F"/>
    <w:rsid w:val="00573554"/>
    <w:rsid w:val="005C561E"/>
    <w:rsid w:val="00665448"/>
    <w:rsid w:val="00712B73"/>
    <w:rsid w:val="007451E8"/>
    <w:rsid w:val="008A60A0"/>
    <w:rsid w:val="00A80284"/>
    <w:rsid w:val="00C961D8"/>
    <w:rsid w:val="00F0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CD82"/>
  <w15:chartTrackingRefBased/>
  <w15:docId w15:val="{D0E065F1-9DA2-4968-BEC0-193D9A60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5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7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7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7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7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7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7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7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57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57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57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57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57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57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57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57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57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5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5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5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5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57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57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57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57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57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573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8573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85738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285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2068</Words>
  <Characters>11789</Characters>
  <Application>Microsoft Office Word</Application>
  <DocSecurity>0</DocSecurity>
  <Lines>98</Lines>
  <Paragraphs>27</Paragraphs>
  <ScaleCrop>false</ScaleCrop>
  <Company/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4</cp:revision>
  <dcterms:created xsi:type="dcterms:W3CDTF">2026-08-25T17:47:00Z</dcterms:created>
  <dcterms:modified xsi:type="dcterms:W3CDTF">2026-08-27T12:27:00Z</dcterms:modified>
</cp:coreProperties>
</file>