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F24E" w14:textId="00E258E8" w:rsidR="00EA33B7" w:rsidRDefault="00EA33B7" w:rsidP="00EA33B7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Задание 13 ЕГЭ по русскому языку:</w:t>
      </w:r>
    </w:p>
    <w:p w14:paraId="5C829D17" w14:textId="25F7CAC0" w:rsidR="00EA33B7" w:rsidRPr="00EA33B7" w:rsidRDefault="00EA33B7" w:rsidP="00EA33B7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правописание НЕ и НИ с разными частями речи — слитно или раздельно</w:t>
      </w:r>
    </w:p>
    <w:p w14:paraId="4C73939F" w14:textId="6A344571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Задание 13 ЕГЭ по русскому языку</w:t>
      </w:r>
      <w:r w:rsidRPr="00EA33B7">
        <w:rPr>
          <w:rFonts w:ascii="Times New Roman" w:hAnsi="Times New Roman" w:cs="Times New Roman"/>
        </w:rPr>
        <w:t> проверяет умение различать случаи раздельного и слитного написания частиц НЕ и НИ с различными частями речи, а также правильно определять их роль в предложении. Это одно из самых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“коварных</w:t>
      </w:r>
      <w:r w:rsidRPr="00EA33B7">
        <w:rPr>
          <w:rFonts w:ascii="Times New Roman" w:hAnsi="Times New Roman" w:cs="Times New Roman"/>
          <w:sz w:val="18"/>
          <w:szCs w:val="18"/>
        </w:rPr>
        <w:t>”</w:t>
      </w:r>
      <w:r w:rsidRPr="00EA33B7">
        <w:rPr>
          <w:rFonts w:ascii="Times New Roman" w:hAnsi="Times New Roman" w:cs="Times New Roman"/>
        </w:rPr>
        <w:t xml:space="preserve"> заданий орфографического блока, поскольку правила зависят не только от грамматической принадлежности слова, но и от контекста.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 xml:space="preserve">Основная цель задания — проверить, насколько выпускник владеет нормами орфографии при употреблении отрицательных и усилительных частиц в сочетании с </w:t>
      </w:r>
      <w:proofErr w:type="spellStart"/>
      <w:r w:rsidRPr="00EA33B7">
        <w:rPr>
          <w:rFonts w:ascii="Times New Roman" w:hAnsi="Times New Roman" w:cs="Times New Roman"/>
        </w:rPr>
        <w:t>прилагатель</w:t>
      </w:r>
      <w:r>
        <w:rPr>
          <w:rFonts w:ascii="Times New Roman" w:hAnsi="Times New Roman" w:cs="Times New Roman"/>
        </w:rPr>
        <w:t>-</w:t>
      </w:r>
      <w:r w:rsidRPr="00EA33B7">
        <w:rPr>
          <w:rFonts w:ascii="Times New Roman" w:hAnsi="Times New Roman" w:cs="Times New Roman"/>
        </w:rPr>
        <w:t>ными</w:t>
      </w:r>
      <w:proofErr w:type="spellEnd"/>
      <w:r w:rsidRPr="00EA33B7">
        <w:rPr>
          <w:rFonts w:ascii="Times New Roman" w:hAnsi="Times New Roman" w:cs="Times New Roman"/>
        </w:rPr>
        <w:t>, причастиями, наречиями, существительными, глаголами, местоимениями и союзами.</w:t>
      </w:r>
    </w:p>
    <w:p w14:paraId="23CA16CD" w14:textId="3ABEE6AC" w:rsidR="00EA33B7" w:rsidRPr="00EA33B7" w:rsidRDefault="00EA33B7" w:rsidP="00EA33B7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Алгоритм выполнения задания 13 ЕГЭ по русскому языку</w:t>
      </w:r>
    </w:p>
    <w:p w14:paraId="1AD96E39" w14:textId="795FA1FD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Шаг 1.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Внимательно прочитайте задание и определите: нужно ли вставить </w:t>
      </w: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или </w:t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, либо выбрать ряд, где частицы пишутся одинаково.</w:t>
      </w:r>
    </w:p>
    <w:p w14:paraId="46BBB76F" w14:textId="0D61B1FA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Шаг 2.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Определите </w:t>
      </w:r>
      <w:r w:rsidRPr="00EA33B7">
        <w:rPr>
          <w:rFonts w:ascii="Times New Roman" w:hAnsi="Times New Roman" w:cs="Times New Roman"/>
          <w:u w:val="single"/>
        </w:rPr>
        <w:t>часть речи</w:t>
      </w:r>
      <w:r w:rsidRPr="00EA33B7">
        <w:rPr>
          <w:rFonts w:ascii="Times New Roman" w:hAnsi="Times New Roman" w:cs="Times New Roman"/>
        </w:rPr>
        <w:t> каждого слова: глагол, прилагательное, существительное, наречие, местоимение, союз или частицу. Помните: правила написания </w:t>
      </w: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и </w:t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различаются в зависимости от части речи!</w:t>
      </w:r>
    </w:p>
    <w:p w14:paraId="7F24871D" w14:textId="5FA8B254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Шаг 3.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Определите, </w:t>
      </w:r>
      <w:r w:rsidRPr="00EA33B7">
        <w:rPr>
          <w:rFonts w:ascii="Times New Roman" w:hAnsi="Times New Roman" w:cs="Times New Roman"/>
          <w:b/>
          <w:bCs/>
        </w:rPr>
        <w:t>есть ли отрицание</w:t>
      </w:r>
      <w:r w:rsidRPr="00EA33B7">
        <w:rPr>
          <w:rFonts w:ascii="Times New Roman" w:hAnsi="Times New Roman" w:cs="Times New Roman"/>
        </w:rPr>
        <w:t> в предложении. Частица </w:t>
      </w: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выражает отрицание, а </w:t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его усиливает. Если отрицание уже есть, </w:t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используется как вспомогательная частица: </w:t>
      </w:r>
      <w:r w:rsidRPr="00EA33B7">
        <w:rPr>
          <w:rFonts w:ascii="Times New Roman" w:hAnsi="Times New Roman" w:cs="Times New Roman"/>
          <w:i/>
          <w:iCs/>
        </w:rPr>
        <w:t>ни разу не видел</w:t>
      </w:r>
      <w:r w:rsidRPr="00EA33B7">
        <w:rPr>
          <w:rFonts w:ascii="Times New Roman" w:hAnsi="Times New Roman" w:cs="Times New Roman"/>
        </w:rPr>
        <w:t>.</w:t>
      </w:r>
    </w:p>
    <w:p w14:paraId="080199DC" w14:textId="56CA4B88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Шаг 4.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Проверьте, </w:t>
      </w:r>
      <w:r w:rsidRPr="00EA33B7">
        <w:rPr>
          <w:rFonts w:ascii="Times New Roman" w:hAnsi="Times New Roman" w:cs="Times New Roman"/>
          <w:b/>
          <w:bCs/>
        </w:rPr>
        <w:t>употребляется ли слово без “не”</w:t>
      </w:r>
      <w:r w:rsidRPr="00EA33B7">
        <w:rPr>
          <w:rFonts w:ascii="Times New Roman" w:hAnsi="Times New Roman" w:cs="Times New Roman"/>
        </w:rPr>
        <w:t>. Если нет — пишем слитно: </w:t>
      </w:r>
      <w:r w:rsidRPr="00EA33B7">
        <w:rPr>
          <w:rFonts w:ascii="Times New Roman" w:hAnsi="Times New Roman" w:cs="Times New Roman"/>
          <w:i/>
          <w:iCs/>
        </w:rPr>
        <w:t>ненавидеть, недоумевать, небрежный</w:t>
      </w:r>
      <w:r w:rsidRPr="00EA33B7">
        <w:rPr>
          <w:rFonts w:ascii="Times New Roman" w:hAnsi="Times New Roman" w:cs="Times New Roman"/>
        </w:rPr>
        <w:t>. Если употребляется — анализируйте контекст: есть ли противопоставление, усиление отрицания или зависимые слова.</w:t>
      </w:r>
    </w:p>
    <w:p w14:paraId="5F9C029D" w14:textId="29A9BB52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Шаг 5.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Если слово можно заменить синонимом без </w:t>
      </w:r>
      <w:r w:rsidRPr="00EA33B7">
        <w:rPr>
          <w:rFonts w:ascii="Times New Roman" w:hAnsi="Times New Roman" w:cs="Times New Roman"/>
          <w:b/>
          <w:bCs/>
        </w:rPr>
        <w:t>не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-</w:t>
      </w:r>
      <w:r w:rsidRPr="00EA33B7">
        <w:rPr>
          <w:rFonts w:ascii="Times New Roman" w:hAnsi="Times New Roman" w:cs="Times New Roman"/>
        </w:rPr>
        <w:t xml:space="preserve"> пишем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слитно: </w:t>
      </w:r>
      <w:r w:rsidRPr="00EA33B7">
        <w:rPr>
          <w:rFonts w:ascii="Times New Roman" w:hAnsi="Times New Roman" w:cs="Times New Roman"/>
          <w:i/>
          <w:iCs/>
        </w:rPr>
        <w:t>некрасивый = уродливый, небрежный = халатный</w:t>
      </w:r>
      <w:r w:rsidRPr="00EA33B7">
        <w:rPr>
          <w:rFonts w:ascii="Times New Roman" w:hAnsi="Times New Roman" w:cs="Times New Roman"/>
        </w:rPr>
        <w:t xml:space="preserve">. Если есть противопоставление </w:t>
      </w:r>
      <w:r>
        <w:rPr>
          <w:rFonts w:ascii="Times New Roman" w:hAnsi="Times New Roman" w:cs="Times New Roman"/>
        </w:rPr>
        <w:t>-</w:t>
      </w:r>
      <w:r w:rsidRPr="00EA33B7">
        <w:rPr>
          <w:rFonts w:ascii="Times New Roman" w:hAnsi="Times New Roman" w:cs="Times New Roman"/>
        </w:rPr>
        <w:t xml:space="preserve"> пишем раздельно: </w:t>
      </w:r>
      <w:r w:rsidRPr="00EA33B7">
        <w:rPr>
          <w:rFonts w:ascii="Times New Roman" w:hAnsi="Times New Roman" w:cs="Times New Roman"/>
          <w:i/>
          <w:iCs/>
        </w:rPr>
        <w:t>не высокий, а низкий</w:t>
      </w:r>
      <w:r w:rsidRPr="00EA33B7">
        <w:rPr>
          <w:rFonts w:ascii="Times New Roman" w:hAnsi="Times New Roman" w:cs="Times New Roman"/>
        </w:rPr>
        <w:t>.</w:t>
      </w:r>
    </w:p>
    <w:p w14:paraId="1DB9113A" w14:textId="3537F55A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Шаг 6.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При наличии </w:t>
      </w:r>
      <w:r w:rsidRPr="00EA33B7">
        <w:rPr>
          <w:rFonts w:ascii="Times New Roman" w:hAnsi="Times New Roman" w:cs="Times New Roman"/>
          <w:b/>
          <w:bCs/>
        </w:rPr>
        <w:t>усилительных частиц</w:t>
      </w:r>
      <w:r w:rsidRPr="00EA33B7">
        <w:rPr>
          <w:rFonts w:ascii="Times New Roman" w:hAnsi="Times New Roman" w:cs="Times New Roman"/>
        </w:rPr>
        <w:t> — </w:t>
      </w:r>
      <w:r w:rsidRPr="00EA33B7">
        <w:rPr>
          <w:rFonts w:ascii="Times New Roman" w:hAnsi="Times New Roman" w:cs="Times New Roman"/>
          <w:i/>
          <w:iCs/>
        </w:rPr>
        <w:t>вовсе, отнюдь, далеко</w:t>
      </w:r>
      <w:r w:rsidRPr="00EA33B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-</w:t>
      </w:r>
      <w:r w:rsidRPr="00EA33B7">
        <w:rPr>
          <w:rFonts w:ascii="Times New Roman" w:hAnsi="Times New Roman" w:cs="Times New Roman"/>
        </w:rPr>
        <w:t xml:space="preserve"> “не” пишется </w:t>
      </w:r>
      <w:r w:rsidRPr="00EA33B7">
        <w:rPr>
          <w:rFonts w:ascii="Times New Roman" w:hAnsi="Times New Roman" w:cs="Times New Roman"/>
          <w:b/>
          <w:bCs/>
        </w:rPr>
        <w:t>раздельно</w:t>
      </w:r>
      <w:r w:rsidRPr="00EA33B7">
        <w:rPr>
          <w:rFonts w:ascii="Times New Roman" w:hAnsi="Times New Roman" w:cs="Times New Roman"/>
        </w:rPr>
        <w:t>: </w:t>
      </w:r>
      <w:r w:rsidRPr="00EA33B7">
        <w:rPr>
          <w:rFonts w:ascii="Times New Roman" w:hAnsi="Times New Roman" w:cs="Times New Roman"/>
          <w:i/>
          <w:iCs/>
        </w:rPr>
        <w:t>вовсе не прав, далеко не просто</w:t>
      </w:r>
      <w:r w:rsidRPr="00EA33B7">
        <w:rPr>
          <w:rFonts w:ascii="Times New Roman" w:hAnsi="Times New Roman" w:cs="Times New Roman"/>
        </w:rPr>
        <w:t>. Также раздельно с краткими причастиями и глаголами: </w:t>
      </w:r>
      <w:r w:rsidRPr="00EA33B7">
        <w:rPr>
          <w:rFonts w:ascii="Times New Roman" w:hAnsi="Times New Roman" w:cs="Times New Roman"/>
          <w:i/>
          <w:iCs/>
        </w:rPr>
        <w:t>не сделал, не прочитан</w:t>
      </w:r>
      <w:r w:rsidRPr="00EA33B7">
        <w:rPr>
          <w:rFonts w:ascii="Times New Roman" w:hAnsi="Times New Roman" w:cs="Times New Roman"/>
        </w:rPr>
        <w:t>.</w:t>
      </w:r>
    </w:p>
    <w:p w14:paraId="46F36A03" w14:textId="40C3FB23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Шаг 7.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Если встречается частица </w:t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, определите её роль: — усиливает отрицание (</w:t>
      </w:r>
      <w:r w:rsidRPr="00EA33B7">
        <w:rPr>
          <w:rFonts w:ascii="Times New Roman" w:hAnsi="Times New Roman" w:cs="Times New Roman"/>
          <w:i/>
          <w:iCs/>
        </w:rPr>
        <w:t>ни у кого не спросил</w:t>
      </w:r>
      <w:r w:rsidRPr="00EA33B7">
        <w:rPr>
          <w:rFonts w:ascii="Times New Roman" w:hAnsi="Times New Roman" w:cs="Times New Roman"/>
        </w:rPr>
        <w:t>), — входит в устойчивое выражение (</w:t>
      </w:r>
      <w:r w:rsidRPr="00EA33B7">
        <w:rPr>
          <w:rFonts w:ascii="Times New Roman" w:hAnsi="Times New Roman" w:cs="Times New Roman"/>
          <w:i/>
          <w:iCs/>
        </w:rPr>
        <w:t>ни свет ни заря</w:t>
      </w:r>
      <w:r w:rsidRPr="00EA33B7">
        <w:rPr>
          <w:rFonts w:ascii="Times New Roman" w:hAnsi="Times New Roman" w:cs="Times New Roman"/>
        </w:rPr>
        <w:t>), — или образует наречие/союз (</w:t>
      </w:r>
      <w:r w:rsidRPr="00EA33B7">
        <w:rPr>
          <w:rFonts w:ascii="Times New Roman" w:hAnsi="Times New Roman" w:cs="Times New Roman"/>
          <w:i/>
          <w:iCs/>
        </w:rPr>
        <w:t>никак, нигде, нисколько</w:t>
      </w:r>
      <w:r w:rsidRPr="00EA33B7">
        <w:rPr>
          <w:rFonts w:ascii="Times New Roman" w:hAnsi="Times New Roman" w:cs="Times New Roman"/>
        </w:rPr>
        <w:t> — слитно).</w:t>
      </w:r>
    </w:p>
    <w:p w14:paraId="693D0BAA" w14:textId="67449BCB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Шаг 8.</w:t>
      </w:r>
      <w:r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Проверьте особые случаи: </w:t>
      </w:r>
    </w:p>
    <w:p w14:paraId="65F56A46" w14:textId="77777777" w:rsidR="00EA33B7" w:rsidRPr="00EA33B7" w:rsidRDefault="00EA33B7" w:rsidP="00EA33B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</w:rPr>
        <w:t>прилагательные с зависимыми словами — </w:t>
      </w:r>
      <w:r w:rsidRPr="00EA33B7">
        <w:rPr>
          <w:rFonts w:ascii="Times New Roman" w:hAnsi="Times New Roman" w:cs="Times New Roman"/>
          <w:i/>
          <w:iCs/>
        </w:rPr>
        <w:t>не решённая задача</w:t>
      </w:r>
      <w:r w:rsidRPr="00EA33B7">
        <w:rPr>
          <w:rFonts w:ascii="Times New Roman" w:hAnsi="Times New Roman" w:cs="Times New Roman"/>
        </w:rPr>
        <w:t> (раздельно);</w:t>
      </w:r>
    </w:p>
    <w:p w14:paraId="12FAF765" w14:textId="77777777" w:rsidR="00EA33B7" w:rsidRPr="00EA33B7" w:rsidRDefault="00EA33B7" w:rsidP="00EA33B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</w:rPr>
        <w:t>сравнительная степень — </w:t>
      </w:r>
      <w:r w:rsidRPr="00EA33B7">
        <w:rPr>
          <w:rFonts w:ascii="Times New Roman" w:hAnsi="Times New Roman" w:cs="Times New Roman"/>
          <w:i/>
          <w:iCs/>
        </w:rPr>
        <w:t>не лучше</w:t>
      </w:r>
      <w:r w:rsidRPr="00EA33B7">
        <w:rPr>
          <w:rFonts w:ascii="Times New Roman" w:hAnsi="Times New Roman" w:cs="Times New Roman"/>
        </w:rPr>
        <w:t> (раздельно);</w:t>
      </w:r>
    </w:p>
    <w:p w14:paraId="40F189C0" w14:textId="77777777" w:rsidR="00EA33B7" w:rsidRPr="00EA33B7" w:rsidRDefault="00EA33B7" w:rsidP="00EA33B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</w:rPr>
        <w:t>усиление отрицания — </w:t>
      </w:r>
      <w:r w:rsidRPr="00EA33B7">
        <w:rPr>
          <w:rFonts w:ascii="Times New Roman" w:hAnsi="Times New Roman" w:cs="Times New Roman"/>
          <w:i/>
          <w:iCs/>
        </w:rPr>
        <w:t>ни разу не видел</w:t>
      </w:r>
      <w:r w:rsidRPr="00EA33B7">
        <w:rPr>
          <w:rFonts w:ascii="Times New Roman" w:hAnsi="Times New Roman" w:cs="Times New Roman"/>
        </w:rPr>
        <w:t> (НИ + НЕ).</w:t>
      </w:r>
    </w:p>
    <w:p w14:paraId="2AFD7BB3" w14:textId="0B3D43B9" w:rsidR="00EA33B7" w:rsidRPr="00EA33B7" w:rsidRDefault="00EA33B7" w:rsidP="00EA33B7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Общие правила написания «НЕ» со всеми частями речи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1922"/>
      </w:tblGrid>
      <w:tr w:rsidR="00EA33B7" w:rsidRPr="00EA33B7" w14:paraId="6C90CBE5" w14:textId="77777777" w:rsidTr="00EA33B7">
        <w:tc>
          <w:tcPr>
            <w:tcW w:w="2263" w:type="dxa"/>
            <w:hideMark/>
          </w:tcPr>
          <w:p w14:paraId="597F3A39" w14:textId="0330428B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Случай</w:t>
            </w:r>
          </w:p>
        </w:tc>
        <w:tc>
          <w:tcPr>
            <w:tcW w:w="3686" w:type="dxa"/>
            <w:hideMark/>
          </w:tcPr>
          <w:p w14:paraId="00E97F64" w14:textId="485BC0C3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922" w:type="dxa"/>
            <w:hideMark/>
          </w:tcPr>
          <w:p w14:paraId="18C8DB46" w14:textId="02FEC74B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EA33B7" w:rsidRPr="00EA33B7" w14:paraId="46A33A37" w14:textId="77777777" w:rsidTr="00EA33B7">
        <w:tc>
          <w:tcPr>
            <w:tcW w:w="2263" w:type="dxa"/>
            <w:hideMark/>
          </w:tcPr>
          <w:p w14:paraId="09EAEFC4" w14:textId="7C09C54B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Слово не употребляется без «не»</w:t>
            </w:r>
          </w:p>
        </w:tc>
        <w:tc>
          <w:tcPr>
            <w:tcW w:w="3686" w:type="dxa"/>
            <w:hideMark/>
          </w:tcPr>
          <w:p w14:paraId="14FCECB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слово не встречается в языке без частицы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, пишем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. Проверить можно по словарю: если нет формы без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— значит, всегда пишется вместе.</w:t>
            </w:r>
          </w:p>
        </w:tc>
        <w:tc>
          <w:tcPr>
            <w:tcW w:w="1922" w:type="dxa"/>
            <w:hideMark/>
          </w:tcPr>
          <w:p w14:paraId="461249B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нелепый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негодовать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недоумевать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ненавидеть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небрежный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невежда</w:t>
            </w:r>
          </w:p>
        </w:tc>
      </w:tr>
      <w:tr w:rsidR="00EA33B7" w:rsidRPr="00EA33B7" w14:paraId="602A44A0" w14:textId="77777777" w:rsidTr="00EA33B7">
        <w:tc>
          <w:tcPr>
            <w:tcW w:w="2263" w:type="dxa"/>
            <w:hideMark/>
          </w:tcPr>
          <w:p w14:paraId="7EFD1B0E" w14:textId="1DE2DBF0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Слова, пишущиеся через дефис</w:t>
            </w:r>
          </w:p>
        </w:tc>
        <w:tc>
          <w:tcPr>
            <w:tcW w:w="3686" w:type="dxa"/>
            <w:hideMark/>
          </w:tcPr>
          <w:p w14:paraId="4F03E870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proofErr w:type="gramStart"/>
            <w:r w:rsidRPr="00EA33B7">
              <w:rPr>
                <w:rFonts w:ascii="Times New Roman" w:hAnsi="Times New Roman" w:cs="Times New Roman"/>
              </w:rPr>
              <w:t>Если к слову</w:t>
            </w:r>
            <w:proofErr w:type="gramEnd"/>
            <w:r w:rsidRPr="00EA33B7">
              <w:rPr>
                <w:rFonts w:ascii="Times New Roman" w:hAnsi="Times New Roman" w:cs="Times New Roman"/>
              </w:rPr>
              <w:t xml:space="preserve"> с дефисом добавляется 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, то она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Приставка </w:t>
            </w:r>
            <w:proofErr w:type="spellStart"/>
            <w:r w:rsidRPr="00EA33B7">
              <w:rPr>
                <w:rFonts w:ascii="Times New Roman" w:hAnsi="Times New Roman" w:cs="Times New Roman"/>
                <w:b/>
                <w:bCs/>
              </w:rPr>
              <w:t>не-</w:t>
            </w:r>
            <w:proofErr w:type="spellEnd"/>
            <w:r w:rsidRPr="00EA33B7">
              <w:rPr>
                <w:rFonts w:ascii="Times New Roman" w:hAnsi="Times New Roman" w:cs="Times New Roman"/>
              </w:rPr>
              <w:t> не соединяется с дефисными словами.</w:t>
            </w:r>
          </w:p>
        </w:tc>
        <w:tc>
          <w:tcPr>
            <w:tcW w:w="1922" w:type="dxa"/>
            <w:hideMark/>
          </w:tcPr>
          <w:p w14:paraId="63F8F05E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по-нашему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по-русски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кто-нибудь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где-либо</w:t>
            </w:r>
          </w:p>
        </w:tc>
      </w:tr>
    </w:tbl>
    <w:p w14:paraId="63C8B80D" w14:textId="4F587A74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Нужно запомнить! (пишутся </w:t>
      </w:r>
      <w:r w:rsidRPr="00EA33B7">
        <w:rPr>
          <w:rFonts w:ascii="Times New Roman" w:hAnsi="Times New Roman" w:cs="Times New Roman"/>
          <w:b/>
          <w:bCs/>
          <w:u w:val="single"/>
        </w:rPr>
        <w:t>раздельно</w:t>
      </w:r>
      <w:r w:rsidRPr="00EA33B7">
        <w:rPr>
          <w:rFonts w:ascii="Times New Roman" w:hAnsi="Times New Roman" w:cs="Times New Roman"/>
          <w:b/>
          <w:bCs/>
        </w:rPr>
        <w:t> с «не»)</w:t>
      </w:r>
    </w:p>
    <w:p w14:paraId="23405A17" w14:textId="76CCD774" w:rsid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не видно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виден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готов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должен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жаль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намерен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надо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нужно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обязан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склонен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слышно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согласен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прав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рад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худо</w:t>
      </w:r>
      <w:r w:rsidRPr="00EA33B7">
        <w:rPr>
          <w:rFonts w:ascii="Times New Roman" w:hAnsi="Times New Roman" w:cs="Times New Roman"/>
        </w:rPr>
        <w:t>.</w:t>
      </w:r>
      <w:r w:rsidRPr="00EA33B7">
        <w:rPr>
          <w:rFonts w:ascii="Times New Roman" w:hAnsi="Times New Roman" w:cs="Times New Roman"/>
        </w:rPr>
        <w:br/>
        <w:t>Эти слова употребляются </w:t>
      </w:r>
      <w:r w:rsidRPr="00EA33B7">
        <w:rPr>
          <w:rFonts w:ascii="Times New Roman" w:hAnsi="Times New Roman" w:cs="Times New Roman"/>
          <w:b/>
          <w:bCs/>
        </w:rPr>
        <w:t>только раздельно</w:t>
      </w:r>
      <w:r w:rsidRPr="00EA33B7">
        <w:rPr>
          <w:rFonts w:ascii="Times New Roman" w:hAnsi="Times New Roman" w:cs="Times New Roman"/>
        </w:rPr>
        <w:t>, даже при отсутствии противопоставления. Запомните их как устойчивые формы.</w:t>
      </w:r>
    </w:p>
    <w:p w14:paraId="74F29AAF" w14:textId="3C690061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 xml:space="preserve"> Правописание «НЕ»</w:t>
      </w:r>
      <w:proofErr w:type="gramStart"/>
      <w:r w:rsidRPr="00EA33B7">
        <w:rPr>
          <w:rFonts w:ascii="Times New Roman" w:hAnsi="Times New Roman" w:cs="Times New Roman"/>
          <w:b/>
          <w:bCs/>
        </w:rPr>
        <w:t>/«</w:t>
      </w:r>
      <w:proofErr w:type="gramEnd"/>
      <w:r w:rsidRPr="00EA33B7">
        <w:rPr>
          <w:rFonts w:ascii="Times New Roman" w:hAnsi="Times New Roman" w:cs="Times New Roman"/>
          <w:b/>
          <w:bCs/>
        </w:rPr>
        <w:t>НИ» с глаголами и деепричастиями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1922"/>
      </w:tblGrid>
      <w:tr w:rsidR="00AB67D7" w:rsidRPr="00EA33B7" w14:paraId="2D34B791" w14:textId="77777777" w:rsidTr="00AB67D7">
        <w:tc>
          <w:tcPr>
            <w:tcW w:w="1618" w:type="pct"/>
            <w:hideMark/>
          </w:tcPr>
          <w:p w14:paraId="1A252B7B" w14:textId="13591936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Случай</w:t>
            </w:r>
          </w:p>
        </w:tc>
        <w:tc>
          <w:tcPr>
            <w:tcW w:w="2161" w:type="pct"/>
            <w:hideMark/>
          </w:tcPr>
          <w:p w14:paraId="1F01C38F" w14:textId="15590673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221" w:type="pct"/>
            <w:hideMark/>
          </w:tcPr>
          <w:p w14:paraId="21B80F6E" w14:textId="50A642AF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AB67D7" w:rsidRPr="00EA33B7" w14:paraId="08D53A32" w14:textId="77777777" w:rsidTr="00AB67D7">
        <w:tc>
          <w:tcPr>
            <w:tcW w:w="1618" w:type="pct"/>
            <w:hideMark/>
          </w:tcPr>
          <w:p w14:paraId="5A730FE3" w14:textId="5C28DF44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НЕ с глаголами пишется </w:t>
            </w:r>
            <w:r w:rsidRPr="00EA33B7">
              <w:rPr>
                <w:rFonts w:ascii="Times New Roman" w:hAnsi="Times New Roman" w:cs="Times New Roman"/>
                <w:b/>
                <w:bCs/>
                <w:u w:val="single"/>
              </w:rPr>
              <w:t>раздельно</w:t>
            </w:r>
          </w:p>
        </w:tc>
        <w:tc>
          <w:tcPr>
            <w:tcW w:w="2161" w:type="pct"/>
            <w:hideMark/>
          </w:tcPr>
          <w:p w14:paraId="0B356BFB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С глаголами 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почти всегда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, так как она выражает отрицание действия. Это общее правило для всех глагольных форм (включая возвратные).</w:t>
            </w:r>
          </w:p>
        </w:tc>
        <w:tc>
          <w:tcPr>
            <w:tcW w:w="1221" w:type="pct"/>
            <w:hideMark/>
          </w:tcPr>
          <w:p w14:paraId="1B7C40F8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читал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пришёл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делает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будет стараться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улыбаясь</w:t>
            </w:r>
          </w:p>
        </w:tc>
      </w:tr>
      <w:tr w:rsidR="00AB67D7" w:rsidRPr="00EA33B7" w14:paraId="247B6FB9" w14:textId="77777777" w:rsidTr="00AB67D7">
        <w:tc>
          <w:tcPr>
            <w:tcW w:w="1618" w:type="pct"/>
            <w:hideMark/>
          </w:tcPr>
          <w:p w14:paraId="77264A4E" w14:textId="270A2BD1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Исключения: глаголы, не употребляющиеся без «не»</w:t>
            </w:r>
          </w:p>
        </w:tc>
        <w:tc>
          <w:tcPr>
            <w:tcW w:w="2161" w:type="pct"/>
            <w:hideMark/>
          </w:tcPr>
          <w:p w14:paraId="12FD90BE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Некоторые глаголы не существуют без частицы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. В этих случаях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становится частью слова и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1" w:type="pct"/>
            <w:hideMark/>
          </w:tcPr>
          <w:p w14:paraId="24A68CFC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ненавидеть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негодовать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недоумевать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нездоровиться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нравиться</w:t>
            </w:r>
          </w:p>
        </w:tc>
      </w:tr>
      <w:tr w:rsidR="00AB67D7" w:rsidRPr="00EA33B7" w14:paraId="65CCB6EB" w14:textId="77777777" w:rsidTr="00AB67D7">
        <w:tc>
          <w:tcPr>
            <w:tcW w:w="1618" w:type="pct"/>
            <w:hideMark/>
          </w:tcPr>
          <w:p w14:paraId="2E79CD52" w14:textId="4C3FAAEB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Сложные глаголы с приставкой «недо-»</w:t>
            </w:r>
          </w:p>
        </w:tc>
        <w:tc>
          <w:tcPr>
            <w:tcW w:w="2161" w:type="pct"/>
            <w:hideMark/>
          </w:tcPr>
          <w:p w14:paraId="11C696B6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Приставка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недо-</w:t>
            </w:r>
            <w:r w:rsidRPr="00EA33B7">
              <w:rPr>
                <w:rFonts w:ascii="Times New Roman" w:hAnsi="Times New Roman" w:cs="Times New Roman"/>
              </w:rPr>
              <w:t> указывает на неполноту действия, нехватку, недостаток. В этом случае она входит в состав слова и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. Если же смысл — «не до того», «не успел» —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1" w:type="pct"/>
            <w:hideMark/>
          </w:tcPr>
          <w:p w14:paraId="009EF232" w14:textId="77777777" w:rsidR="00AB67D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недослышать</w:t>
            </w:r>
            <w:r w:rsidRPr="00EA33B7">
              <w:rPr>
                <w:rFonts w:ascii="Times New Roman" w:hAnsi="Times New Roman" w:cs="Times New Roman"/>
              </w:rPr>
              <w:t> </w:t>
            </w:r>
          </w:p>
          <w:p w14:paraId="0A908861" w14:textId="32299752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(плохо слышать),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недооценить</w:t>
            </w:r>
            <w:r w:rsidRPr="00EA33B7">
              <w:rPr>
                <w:rFonts w:ascii="Times New Roman" w:hAnsi="Times New Roman" w:cs="Times New Roman"/>
              </w:rPr>
              <w:t> (оценить ниже), но: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дослушал</w:t>
            </w:r>
            <w:r w:rsidRPr="00EA33B7">
              <w:rPr>
                <w:rFonts w:ascii="Times New Roman" w:hAnsi="Times New Roman" w:cs="Times New Roman"/>
              </w:rPr>
              <w:t> (просто не закончил слушать)</w:t>
            </w:r>
          </w:p>
        </w:tc>
      </w:tr>
      <w:tr w:rsidR="00AB67D7" w:rsidRPr="00EA33B7" w14:paraId="77B8D7D7" w14:textId="77777777" w:rsidTr="00AB67D7">
        <w:tc>
          <w:tcPr>
            <w:tcW w:w="1618" w:type="pct"/>
            <w:hideMark/>
          </w:tcPr>
          <w:p w14:paraId="799252B9" w14:textId="0F07595B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НЕ с деепричастиями</w:t>
            </w:r>
          </w:p>
        </w:tc>
        <w:tc>
          <w:tcPr>
            <w:tcW w:w="2161" w:type="pct"/>
            <w:hideMark/>
          </w:tcPr>
          <w:p w14:paraId="7D7C7EFC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с деепричастиями пишется по тем же правилам, что и с глаголами. В подавляющем большинстве случаев —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Слитно — только если слово без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</w:t>
            </w:r>
            <w:proofErr w:type="spellStart"/>
            <w:r w:rsidRPr="00EA33B7">
              <w:rPr>
                <w:rFonts w:ascii="Times New Roman" w:hAnsi="Times New Roman" w:cs="Times New Roman"/>
              </w:rPr>
              <w:t>не</w:t>
            </w:r>
            <w:proofErr w:type="spellEnd"/>
            <w:r w:rsidRPr="00EA33B7">
              <w:rPr>
                <w:rFonts w:ascii="Times New Roman" w:hAnsi="Times New Roman" w:cs="Times New Roman"/>
              </w:rPr>
              <w:t xml:space="preserve"> употребляется.</w:t>
            </w:r>
          </w:p>
        </w:tc>
        <w:tc>
          <w:tcPr>
            <w:tcW w:w="1221" w:type="pct"/>
            <w:hideMark/>
          </w:tcPr>
          <w:p w14:paraId="2C208C73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думая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глядя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торопясь</w:t>
            </w:r>
            <w:r w:rsidRPr="00EA33B7">
              <w:rPr>
                <w:rFonts w:ascii="Times New Roman" w:hAnsi="Times New Roman" w:cs="Times New Roman"/>
              </w:rPr>
              <w:t>, но: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недоумевая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негодуя</w:t>
            </w:r>
          </w:p>
        </w:tc>
      </w:tr>
      <w:tr w:rsidR="00AB67D7" w:rsidRPr="00EA33B7" w14:paraId="0EB38F8A" w14:textId="77777777" w:rsidTr="00AB67D7">
        <w:tc>
          <w:tcPr>
            <w:tcW w:w="1618" w:type="pct"/>
            <w:hideMark/>
          </w:tcPr>
          <w:p w14:paraId="093D3890" w14:textId="38DCF09C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Слова с частицей «ни» при глаголах</w:t>
            </w:r>
          </w:p>
        </w:tc>
        <w:tc>
          <w:tcPr>
            <w:tcW w:w="2161" w:type="pct"/>
            <w:hideMark/>
          </w:tcPr>
          <w:p w14:paraId="0CAF9DB2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используется для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усиления отрицания</w:t>
            </w:r>
            <w:r w:rsidRPr="00EA33B7">
              <w:rPr>
                <w:rFonts w:ascii="Times New Roman" w:hAnsi="Times New Roman" w:cs="Times New Roman"/>
              </w:rPr>
              <w:t> и пишется только вместе с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. Она не имеет самостоятельного значения и не влияет на слитность написания.</w:t>
            </w:r>
          </w:p>
        </w:tc>
        <w:tc>
          <w:tcPr>
            <w:tcW w:w="1221" w:type="pct"/>
            <w:hideMark/>
          </w:tcPr>
          <w:p w14:paraId="48415DAD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в чём не сомневаюсь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разу не видел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о чём не говорил</w:t>
            </w:r>
          </w:p>
        </w:tc>
      </w:tr>
      <w:tr w:rsidR="00AB67D7" w:rsidRPr="00EA33B7" w14:paraId="207ABEA6" w14:textId="77777777" w:rsidTr="00AB67D7">
        <w:tc>
          <w:tcPr>
            <w:tcW w:w="1618" w:type="pct"/>
            <w:hideMark/>
          </w:tcPr>
          <w:p w14:paraId="199664DF" w14:textId="684704B8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lastRenderedPageBreak/>
              <w:t>Глаголы в форме повелительного наклонения</w:t>
            </w:r>
          </w:p>
        </w:tc>
        <w:tc>
          <w:tcPr>
            <w:tcW w:w="2161" w:type="pct"/>
            <w:hideMark/>
          </w:tcPr>
          <w:p w14:paraId="39A87A48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сохраняет значение отрицания и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всегда пишется раздельно</w:t>
            </w:r>
            <w:r w:rsidRPr="00EA33B7">
              <w:rPr>
                <w:rFonts w:ascii="Times New Roman" w:hAnsi="Times New Roman" w:cs="Times New Roman"/>
              </w:rPr>
              <w:t> с глаголами повелительного наклонения.</w:t>
            </w:r>
          </w:p>
        </w:tc>
        <w:tc>
          <w:tcPr>
            <w:tcW w:w="1221" w:type="pct"/>
            <w:hideMark/>
          </w:tcPr>
          <w:p w14:paraId="0F67E9A3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говори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беги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трогай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плачь</w:t>
            </w:r>
          </w:p>
        </w:tc>
      </w:tr>
      <w:tr w:rsidR="00AB67D7" w:rsidRPr="00EA33B7" w14:paraId="41AAD6AB" w14:textId="77777777" w:rsidTr="00AB67D7">
        <w:tc>
          <w:tcPr>
            <w:tcW w:w="1618" w:type="pct"/>
            <w:hideMark/>
          </w:tcPr>
          <w:p w14:paraId="1FF0B522" w14:textId="2FA1ABC2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Ошибки и ловушки</w:t>
            </w:r>
          </w:p>
        </w:tc>
        <w:tc>
          <w:tcPr>
            <w:tcW w:w="2161" w:type="pct"/>
            <w:hideMark/>
          </w:tcPr>
          <w:p w14:paraId="7061901F" w14:textId="784CA6A3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Не путайте приставку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недо-</w:t>
            </w:r>
            <w:r w:rsidRPr="00EA33B7">
              <w:rPr>
                <w:rFonts w:ascii="Times New Roman" w:hAnsi="Times New Roman" w:cs="Times New Roman"/>
              </w:rPr>
              <w:t> и частицу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— у них разный смысл.</w:t>
            </w:r>
            <w:r w:rsidRPr="00EA33B7">
              <w:rPr>
                <w:rFonts w:ascii="Times New Roman" w:hAnsi="Times New Roman" w:cs="Times New Roman"/>
              </w:rPr>
              <w:br/>
              <w:t>Не образует глаголов с “ни” — только усилительные конструкции.</w:t>
            </w:r>
            <w:r w:rsidRPr="00EA33B7">
              <w:rPr>
                <w:rFonts w:ascii="Times New Roman" w:hAnsi="Times New Roman" w:cs="Times New Roman"/>
              </w:rPr>
              <w:br/>
              <w:t>Некоторые формы деепричастий выглядят как наречия, но правило остаётся тем же.</w:t>
            </w:r>
          </w:p>
        </w:tc>
        <w:tc>
          <w:tcPr>
            <w:tcW w:w="1221" w:type="pct"/>
            <w:hideMark/>
          </w:tcPr>
          <w:p w14:paraId="69E2ECFF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недосыпать (мало спать)</w:t>
            </w:r>
            <w:r w:rsidRPr="00EA33B7">
              <w:rPr>
                <w:rFonts w:ascii="Times New Roman" w:hAnsi="Times New Roman" w:cs="Times New Roman"/>
              </w:rPr>
              <w:t> — слитно;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досыпать (не доделал)</w:t>
            </w:r>
            <w:r w:rsidRPr="00EA33B7">
              <w:rPr>
                <w:rFonts w:ascii="Times New Roman" w:hAnsi="Times New Roman" w:cs="Times New Roman"/>
              </w:rPr>
              <w:t> — раздельно;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глядя (раздельно!)</w:t>
            </w:r>
          </w:p>
        </w:tc>
      </w:tr>
    </w:tbl>
    <w:p w14:paraId="04536BCC" w14:textId="078CFF7B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Нужно запомнить!</w:t>
      </w:r>
    </w:p>
    <w:p w14:paraId="0F5B2590" w14:textId="5DEF2A56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</w:rPr>
        <w:t>Глаголы и деепричастия почти всегда пишутся с </w:t>
      </w:r>
      <w:r w:rsidRPr="00EA33B7">
        <w:rPr>
          <w:rFonts w:ascii="Times New Roman" w:hAnsi="Times New Roman" w:cs="Times New Roman"/>
          <w:b/>
          <w:bCs/>
        </w:rPr>
        <w:t>не раздельно</w:t>
      </w:r>
      <w:r w:rsidRPr="00EA33B7">
        <w:rPr>
          <w:rFonts w:ascii="Times New Roman" w:hAnsi="Times New Roman" w:cs="Times New Roman"/>
        </w:rPr>
        <w:t>.</w:t>
      </w:r>
      <w:r w:rsidRPr="00EA33B7">
        <w:rPr>
          <w:rFonts w:ascii="Times New Roman" w:hAnsi="Times New Roman" w:cs="Times New Roman"/>
        </w:rPr>
        <w:br/>
        <w:t>Слитное написание — только если слово без </w:t>
      </w: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</w:t>
      </w:r>
      <w:proofErr w:type="spellStart"/>
      <w:r w:rsidRPr="00EA33B7">
        <w:rPr>
          <w:rFonts w:ascii="Times New Roman" w:hAnsi="Times New Roman" w:cs="Times New Roman"/>
        </w:rPr>
        <w:t>не</w:t>
      </w:r>
      <w:proofErr w:type="spellEnd"/>
      <w:r w:rsidRPr="00EA33B7">
        <w:rPr>
          <w:rFonts w:ascii="Times New Roman" w:hAnsi="Times New Roman" w:cs="Times New Roman"/>
        </w:rPr>
        <w:t xml:space="preserve"> существует: </w:t>
      </w:r>
      <w:r w:rsidRPr="00EA33B7">
        <w:rPr>
          <w:rFonts w:ascii="Times New Roman" w:hAnsi="Times New Roman" w:cs="Times New Roman"/>
          <w:b/>
          <w:bCs/>
        </w:rPr>
        <w:t>ненавидеть, недоумевать, негодовать, неистовствовать, недослышать</w:t>
      </w:r>
      <w:r w:rsidRPr="00EA33B7">
        <w:rPr>
          <w:rFonts w:ascii="Times New Roman" w:hAnsi="Times New Roman" w:cs="Times New Roman"/>
        </w:rPr>
        <w:t> (в значении «плохо слышать»).</w:t>
      </w:r>
      <w:r w:rsidRPr="00EA33B7">
        <w:rPr>
          <w:rFonts w:ascii="Times New Roman" w:hAnsi="Times New Roman" w:cs="Times New Roman"/>
        </w:rPr>
        <w:br/>
        <w:t>Частица </w:t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с глаголами употребляется только вместе с </w:t>
      </w: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для усиления отрицания, но </w:t>
      </w:r>
      <w:r w:rsidRPr="00EA33B7">
        <w:rPr>
          <w:rFonts w:ascii="Times New Roman" w:hAnsi="Times New Roman" w:cs="Times New Roman"/>
          <w:b/>
          <w:bCs/>
        </w:rPr>
        <w:t>сама по себе не образует глагольных форм</w:t>
      </w:r>
      <w:r w:rsidRPr="00EA33B7">
        <w:rPr>
          <w:rFonts w:ascii="Times New Roman" w:hAnsi="Times New Roman" w:cs="Times New Roman"/>
        </w:rPr>
        <w:t>.</w:t>
      </w:r>
    </w:p>
    <w:p w14:paraId="36BCBE7C" w14:textId="3B381A5B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 xml:space="preserve"> Правописание «НЕ» с прилагательными, существительными и наречиями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732"/>
        <w:gridCol w:w="2957"/>
        <w:gridCol w:w="3182"/>
      </w:tblGrid>
      <w:tr w:rsidR="00AB67D7" w:rsidRPr="00EA33B7" w14:paraId="24C078A9" w14:textId="77777777" w:rsidTr="00AB67D7">
        <w:tc>
          <w:tcPr>
            <w:tcW w:w="1021" w:type="pct"/>
            <w:hideMark/>
          </w:tcPr>
          <w:p w14:paraId="01E4653B" w14:textId="475140D0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Случай</w:t>
            </w:r>
          </w:p>
        </w:tc>
        <w:tc>
          <w:tcPr>
            <w:tcW w:w="2104" w:type="pct"/>
            <w:hideMark/>
          </w:tcPr>
          <w:p w14:paraId="320C352B" w14:textId="21DD7153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875" w:type="pct"/>
            <w:hideMark/>
          </w:tcPr>
          <w:p w14:paraId="196076F6" w14:textId="1330463B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AB67D7" w:rsidRPr="00EA33B7" w14:paraId="7955EA60" w14:textId="77777777" w:rsidTr="00AB67D7">
        <w:tc>
          <w:tcPr>
            <w:tcW w:w="1021" w:type="pct"/>
            <w:hideMark/>
          </w:tcPr>
          <w:p w14:paraId="06E1B534" w14:textId="036AB956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Если слово не употребляется без «не»</w:t>
            </w:r>
          </w:p>
        </w:tc>
        <w:tc>
          <w:tcPr>
            <w:tcW w:w="2104" w:type="pct"/>
            <w:hideMark/>
          </w:tcPr>
          <w:p w14:paraId="1BF13C26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, если слово не имеет формы без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. Проверить можно по словарю: если нет отдельного слова без “не”, пишем слитно.</w:t>
            </w:r>
          </w:p>
        </w:tc>
        <w:tc>
          <w:tcPr>
            <w:tcW w:w="1875" w:type="pct"/>
            <w:hideMark/>
          </w:tcPr>
          <w:p w14:paraId="109D3062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негодяй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недруг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ненастье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невежа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нелепый</w:t>
            </w:r>
          </w:p>
        </w:tc>
      </w:tr>
      <w:tr w:rsidR="00AB67D7" w:rsidRPr="00EA33B7" w14:paraId="7F819B8B" w14:textId="77777777" w:rsidTr="00AB67D7">
        <w:tc>
          <w:tcPr>
            <w:tcW w:w="1021" w:type="pct"/>
            <w:hideMark/>
          </w:tcPr>
          <w:p w14:paraId="700D6FB7" w14:textId="3E02F0AB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Если можно заменить синонимом без «не»</w:t>
            </w:r>
          </w:p>
        </w:tc>
        <w:tc>
          <w:tcPr>
            <w:tcW w:w="2104" w:type="pct"/>
            <w:hideMark/>
          </w:tcPr>
          <w:p w14:paraId="4E83AFA6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, если слово с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можно заменить синонимом без отрицания, не теряя смысла.</w:t>
            </w:r>
          </w:p>
        </w:tc>
        <w:tc>
          <w:tcPr>
            <w:tcW w:w="1875" w:type="pct"/>
            <w:hideMark/>
          </w:tcPr>
          <w:p w14:paraId="2CF64A00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недобрый</w:t>
            </w:r>
            <w:r w:rsidRPr="00EA33B7">
              <w:rPr>
                <w:rFonts w:ascii="Times New Roman" w:hAnsi="Times New Roman" w:cs="Times New Roman"/>
              </w:rPr>
              <w:t> (= злой),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неправда</w:t>
            </w:r>
            <w:r w:rsidRPr="00EA33B7">
              <w:rPr>
                <w:rFonts w:ascii="Times New Roman" w:hAnsi="Times New Roman" w:cs="Times New Roman"/>
              </w:rPr>
              <w:t> (= ложь),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некрасиво</w:t>
            </w:r>
            <w:r w:rsidRPr="00EA33B7">
              <w:rPr>
                <w:rFonts w:ascii="Times New Roman" w:hAnsi="Times New Roman" w:cs="Times New Roman"/>
              </w:rPr>
              <w:t> (= безобразно)</w:t>
            </w:r>
          </w:p>
        </w:tc>
      </w:tr>
      <w:tr w:rsidR="00AB67D7" w:rsidRPr="00EA33B7" w14:paraId="3FADFC14" w14:textId="77777777" w:rsidTr="00AB67D7">
        <w:tc>
          <w:tcPr>
            <w:tcW w:w="1021" w:type="pct"/>
            <w:hideMark/>
          </w:tcPr>
          <w:p w14:paraId="2A391085" w14:textId="11D7A28C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Если есть противопоставление с союзом «а»</w:t>
            </w:r>
          </w:p>
        </w:tc>
        <w:tc>
          <w:tcPr>
            <w:tcW w:w="2104" w:type="pct"/>
            <w:hideMark/>
          </w:tcPr>
          <w:p w14:paraId="6A3B7CE1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При наличии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противопоставления</w:t>
            </w:r>
            <w:r w:rsidRPr="00EA33B7">
              <w:rPr>
                <w:rFonts w:ascii="Times New Roman" w:hAnsi="Times New Roman" w:cs="Times New Roman"/>
              </w:rPr>
              <w:t> (“а”) “не”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Противопоставление делает отрицание явным.</w:t>
            </w:r>
          </w:p>
        </w:tc>
        <w:tc>
          <w:tcPr>
            <w:tcW w:w="1875" w:type="pct"/>
            <w:hideMark/>
          </w:tcPr>
          <w:p w14:paraId="0732B748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высокий, а низкий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красивый, а обычный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правда, а вымысел</w:t>
            </w:r>
          </w:p>
        </w:tc>
      </w:tr>
      <w:tr w:rsidR="00AB67D7" w:rsidRPr="00EA33B7" w14:paraId="628C2BED" w14:textId="77777777" w:rsidTr="00AB67D7">
        <w:tc>
          <w:tcPr>
            <w:tcW w:w="1021" w:type="pct"/>
            <w:hideMark/>
          </w:tcPr>
          <w:p w14:paraId="10AC6A94" w14:textId="07F2A9DA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 наличии зависимых слов</w:t>
            </w:r>
          </w:p>
        </w:tc>
        <w:tc>
          <w:tcPr>
            <w:tcW w:w="2104" w:type="pct"/>
            <w:hideMark/>
          </w:tcPr>
          <w:p w14:paraId="4181650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у прилагательного, существительного или наречия есть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зависимые слова</w:t>
            </w:r>
            <w:r w:rsidRPr="00EA33B7">
              <w:rPr>
                <w:rFonts w:ascii="Times New Roman" w:hAnsi="Times New Roman" w:cs="Times New Roman"/>
              </w:rPr>
              <w:t> (например, “совсем”, “вовсе”, “отнюдь”), то “не” чаще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5" w:type="pct"/>
            <w:hideMark/>
          </w:tcPr>
          <w:p w14:paraId="1C0E1018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вовсе не готов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далеко не просто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отнюдь не худой</w:t>
            </w:r>
          </w:p>
        </w:tc>
      </w:tr>
      <w:tr w:rsidR="00AB67D7" w:rsidRPr="00EA33B7" w14:paraId="33401D02" w14:textId="77777777" w:rsidTr="00AB67D7">
        <w:tc>
          <w:tcPr>
            <w:tcW w:w="1021" w:type="pct"/>
            <w:hideMark/>
          </w:tcPr>
          <w:p w14:paraId="367E20AE" w14:textId="1249EB84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 краткими прилагательными</w:t>
            </w:r>
          </w:p>
        </w:tc>
        <w:tc>
          <w:tcPr>
            <w:tcW w:w="2104" w:type="pct"/>
            <w:hideMark/>
          </w:tcPr>
          <w:p w14:paraId="1FB8772C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Краткие прилагательные обычно пишутся с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 раздельно</w:t>
            </w:r>
            <w:r w:rsidRPr="00EA33B7">
              <w:rPr>
                <w:rFonts w:ascii="Times New Roman" w:hAnsi="Times New Roman" w:cs="Times New Roman"/>
              </w:rPr>
              <w:t>, если нет синонимического слова без “не”.</w:t>
            </w:r>
          </w:p>
        </w:tc>
        <w:tc>
          <w:tcPr>
            <w:tcW w:w="1875" w:type="pct"/>
            <w:hideMark/>
          </w:tcPr>
          <w:p w14:paraId="02C0A329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готов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прав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должен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нужен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согласен</w:t>
            </w:r>
          </w:p>
        </w:tc>
      </w:tr>
      <w:tr w:rsidR="00AB67D7" w:rsidRPr="00EA33B7" w14:paraId="35FA2DD9" w14:textId="77777777" w:rsidTr="00AB67D7">
        <w:tc>
          <w:tcPr>
            <w:tcW w:w="1021" w:type="pct"/>
            <w:hideMark/>
          </w:tcPr>
          <w:p w14:paraId="3DA5A9A6" w14:textId="3E7D1602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Наречия на -о, -е</w:t>
            </w:r>
          </w:p>
        </w:tc>
        <w:tc>
          <w:tcPr>
            <w:tcW w:w="2104" w:type="pct"/>
            <w:hideMark/>
          </w:tcPr>
          <w:p w14:paraId="176A2092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Наречия на -о, -е пишутся с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 слитно</w:t>
            </w:r>
            <w:r w:rsidRPr="00EA33B7">
              <w:rPr>
                <w:rFonts w:ascii="Times New Roman" w:hAnsi="Times New Roman" w:cs="Times New Roman"/>
              </w:rPr>
              <w:t>, если без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</w:t>
            </w:r>
            <w:proofErr w:type="spellStart"/>
            <w:r w:rsidRPr="00EA33B7">
              <w:rPr>
                <w:rFonts w:ascii="Times New Roman" w:hAnsi="Times New Roman" w:cs="Times New Roman"/>
              </w:rPr>
              <w:t>не</w:t>
            </w:r>
            <w:proofErr w:type="spellEnd"/>
            <w:r w:rsidRPr="00EA33B7">
              <w:rPr>
                <w:rFonts w:ascii="Times New Roman" w:hAnsi="Times New Roman" w:cs="Times New Roman"/>
              </w:rPr>
              <w:t xml:space="preserve"> употребляются или имеют синоним без отрицания. Раздельно — при противопоставлении или усилении отрицания.</w:t>
            </w:r>
          </w:p>
        </w:tc>
        <w:tc>
          <w:tcPr>
            <w:tcW w:w="1875" w:type="pct"/>
            <w:hideMark/>
          </w:tcPr>
          <w:p w14:paraId="5D703DA8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некрасиво</w:t>
            </w:r>
            <w:r w:rsidRPr="00EA33B7">
              <w:rPr>
                <w:rFonts w:ascii="Times New Roman" w:hAnsi="Times New Roman" w:cs="Times New Roman"/>
              </w:rPr>
              <w:t> (= безобразно),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неинтересно</w:t>
            </w:r>
            <w:r w:rsidRPr="00EA33B7">
              <w:rPr>
                <w:rFonts w:ascii="Times New Roman" w:hAnsi="Times New Roman" w:cs="Times New Roman"/>
              </w:rPr>
              <w:t> (= скучно); но: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громко, а тихо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вовсе не близко</w:t>
            </w:r>
          </w:p>
        </w:tc>
      </w:tr>
      <w:tr w:rsidR="00AB67D7" w:rsidRPr="00EA33B7" w14:paraId="7B4165CA" w14:textId="77777777" w:rsidTr="00AB67D7">
        <w:tc>
          <w:tcPr>
            <w:tcW w:w="1021" w:type="pct"/>
            <w:hideMark/>
          </w:tcPr>
          <w:p w14:paraId="59BDB32D" w14:textId="3054C101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 существительными</w:t>
            </w:r>
          </w:p>
        </w:tc>
        <w:tc>
          <w:tcPr>
            <w:tcW w:w="2104" w:type="pct"/>
            <w:hideMark/>
          </w:tcPr>
          <w:p w14:paraId="5D8F9AE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, если слово обозначает новое понятие и имеет значение противоположное положительному. Раздельно — при противопоставлении или отрицании факта.</w:t>
            </w:r>
          </w:p>
        </w:tc>
        <w:tc>
          <w:tcPr>
            <w:tcW w:w="1875" w:type="pct"/>
            <w:hideMark/>
          </w:tcPr>
          <w:p w14:paraId="6936ED7B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неправда</w:t>
            </w:r>
            <w:r w:rsidRPr="00EA33B7">
              <w:rPr>
                <w:rFonts w:ascii="Times New Roman" w:hAnsi="Times New Roman" w:cs="Times New Roman"/>
              </w:rPr>
              <w:t> (= ложь),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неприятель</w:t>
            </w:r>
            <w:r w:rsidRPr="00EA33B7">
              <w:rPr>
                <w:rFonts w:ascii="Times New Roman" w:hAnsi="Times New Roman" w:cs="Times New Roman"/>
              </w:rPr>
              <w:t> (= враг); но: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враг, а друг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ошибка, а случайность</w:t>
            </w:r>
          </w:p>
        </w:tc>
      </w:tr>
      <w:tr w:rsidR="00AB67D7" w:rsidRPr="00EA33B7" w14:paraId="7AC83504" w14:textId="77777777" w:rsidTr="00AB67D7">
        <w:tc>
          <w:tcPr>
            <w:tcW w:w="1021" w:type="pct"/>
            <w:hideMark/>
          </w:tcPr>
          <w:p w14:paraId="16EAFBFC" w14:textId="38042933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Усилительные слова</w:t>
            </w:r>
          </w:p>
        </w:tc>
        <w:tc>
          <w:tcPr>
            <w:tcW w:w="2104" w:type="pct"/>
            <w:hideMark/>
          </w:tcPr>
          <w:p w14:paraId="4FD1A0ED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Слова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вовсе, отнюдь, далеко</w:t>
            </w:r>
            <w:r w:rsidRPr="00EA33B7">
              <w:rPr>
                <w:rFonts w:ascii="Times New Roman" w:hAnsi="Times New Roman" w:cs="Times New Roman"/>
              </w:rPr>
              <w:t> требуют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раздельного</w:t>
            </w:r>
            <w:r w:rsidRPr="00EA33B7">
              <w:rPr>
                <w:rFonts w:ascii="Times New Roman" w:hAnsi="Times New Roman" w:cs="Times New Roman"/>
              </w:rPr>
              <w:t> написания “не”. Они подчёркивают отрицание, делая смысл категорическим.</w:t>
            </w:r>
          </w:p>
        </w:tc>
        <w:tc>
          <w:tcPr>
            <w:tcW w:w="1875" w:type="pct"/>
            <w:hideMark/>
          </w:tcPr>
          <w:p w14:paraId="38178EA6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далеко не простой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отнюдь не лёгкий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вовсе не новый</w:t>
            </w:r>
          </w:p>
        </w:tc>
      </w:tr>
      <w:tr w:rsidR="00AB67D7" w:rsidRPr="00EA33B7" w14:paraId="25CEF433" w14:textId="77777777" w:rsidTr="00AB67D7">
        <w:tc>
          <w:tcPr>
            <w:tcW w:w="1021" w:type="pct"/>
            <w:hideMark/>
          </w:tcPr>
          <w:p w14:paraId="6DA6DBED" w14:textId="1F684EBB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Противопоставление без союза «а»</w:t>
            </w:r>
          </w:p>
        </w:tc>
        <w:tc>
          <w:tcPr>
            <w:tcW w:w="2104" w:type="pct"/>
            <w:hideMark/>
          </w:tcPr>
          <w:p w14:paraId="35500E81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Иногда противопоставление выражено интонационно или подразумевается — в таких случаях также пишем “не”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5" w:type="pct"/>
            <w:hideMark/>
          </w:tcPr>
          <w:p w14:paraId="5B494AFF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умный человек</w:t>
            </w:r>
            <w:r w:rsidRPr="00EA33B7">
              <w:rPr>
                <w:rFonts w:ascii="Times New Roman" w:hAnsi="Times New Roman" w:cs="Times New Roman"/>
              </w:rPr>
              <w:t> (т.е. глупый),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решённый вопрос</w:t>
            </w:r>
            <w:r w:rsidRPr="00EA33B7">
              <w:rPr>
                <w:rFonts w:ascii="Times New Roman" w:hAnsi="Times New Roman" w:cs="Times New Roman"/>
              </w:rPr>
              <w:t> (всё ещё открытый)</w:t>
            </w:r>
          </w:p>
        </w:tc>
      </w:tr>
    </w:tbl>
    <w:p w14:paraId="01AE8427" w14:textId="7FA11720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Нужно запомнить!</w:t>
      </w:r>
    </w:p>
    <w:p w14:paraId="724C42CA" w14:textId="72AB24D5" w:rsidR="00AB67D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</w:rPr>
        <w:t>Слитно</w:t>
      </w:r>
      <w:r w:rsidR="00AB67D7">
        <w:rPr>
          <w:rFonts w:ascii="Times New Roman" w:hAnsi="Times New Roman" w:cs="Times New Roman"/>
        </w:rPr>
        <w:t xml:space="preserve"> </w:t>
      </w:r>
      <w:r w:rsidRPr="00EA33B7">
        <w:rPr>
          <w:rFonts w:ascii="Times New Roman" w:hAnsi="Times New Roman" w:cs="Times New Roman"/>
        </w:rPr>
        <w:t>пишем: </w:t>
      </w:r>
      <w:r w:rsidRPr="00EA33B7">
        <w:rPr>
          <w:rFonts w:ascii="Times New Roman" w:hAnsi="Times New Roman" w:cs="Times New Roman"/>
          <w:b/>
          <w:bCs/>
        </w:rPr>
        <w:t>некрасивый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недобрый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нелёгкий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неправда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неприятель</w:t>
      </w:r>
      <w:r w:rsidRPr="00EA33B7">
        <w:rPr>
          <w:rFonts w:ascii="Times New Roman" w:hAnsi="Times New Roman" w:cs="Times New Roman"/>
        </w:rPr>
        <w:t>, </w:t>
      </w:r>
    </w:p>
    <w:p w14:paraId="1F107CA6" w14:textId="62F94C7F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недоразумение</w:t>
      </w:r>
      <w:r w:rsidRPr="00EA33B7">
        <w:rPr>
          <w:rFonts w:ascii="Times New Roman" w:hAnsi="Times New Roman" w:cs="Times New Roman"/>
        </w:rPr>
        <w:t>.</w:t>
      </w:r>
      <w:r w:rsidRPr="00EA33B7">
        <w:rPr>
          <w:rFonts w:ascii="Times New Roman" w:hAnsi="Times New Roman" w:cs="Times New Roman"/>
        </w:rPr>
        <w:br/>
        <w:t>Раздельно пишем: </w:t>
      </w:r>
      <w:r w:rsidRPr="00EA33B7">
        <w:rPr>
          <w:rFonts w:ascii="Times New Roman" w:hAnsi="Times New Roman" w:cs="Times New Roman"/>
          <w:b/>
          <w:bCs/>
        </w:rPr>
        <w:t>не готов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прав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рад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нужен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должен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согласен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 похож</w:t>
      </w:r>
      <w:r w:rsidRPr="00EA33B7">
        <w:rPr>
          <w:rFonts w:ascii="Times New Roman" w:hAnsi="Times New Roman" w:cs="Times New Roman"/>
        </w:rPr>
        <w:t>.</w:t>
      </w:r>
      <w:r w:rsidRPr="00EA33B7">
        <w:rPr>
          <w:rFonts w:ascii="Times New Roman" w:hAnsi="Times New Roman" w:cs="Times New Roman"/>
        </w:rPr>
        <w:br/>
        <w:t>Помните: краткие прилагательные чаще пишутся </w:t>
      </w:r>
      <w:r w:rsidRPr="00EA33B7">
        <w:rPr>
          <w:rFonts w:ascii="Times New Roman" w:hAnsi="Times New Roman" w:cs="Times New Roman"/>
          <w:b/>
          <w:bCs/>
        </w:rPr>
        <w:t>раздельно</w:t>
      </w:r>
      <w:r w:rsidRPr="00EA33B7">
        <w:rPr>
          <w:rFonts w:ascii="Times New Roman" w:hAnsi="Times New Roman" w:cs="Times New Roman"/>
        </w:rPr>
        <w:t> с “не”, а полные формы — по смыслу (в зависимости от отрицания или утверждения).</w:t>
      </w:r>
    </w:p>
    <w:p w14:paraId="568AB3CA" w14:textId="77777777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</w:rPr>
        <w:t>Реклама</w:t>
      </w:r>
    </w:p>
    <w:p w14:paraId="2082CF77" w14:textId="307EAC37" w:rsidR="00EA33B7" w:rsidRPr="00EA33B7" w:rsidRDefault="00EA33B7" w:rsidP="00AB67D7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Правописание «НЕ» с причастиями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746"/>
        <w:gridCol w:w="2480"/>
        <w:gridCol w:w="3645"/>
      </w:tblGrid>
      <w:tr w:rsidR="00AB67D7" w:rsidRPr="00EA33B7" w14:paraId="17EAF034" w14:textId="77777777" w:rsidTr="00AB67D7">
        <w:tc>
          <w:tcPr>
            <w:tcW w:w="1122" w:type="pct"/>
            <w:hideMark/>
          </w:tcPr>
          <w:p w14:paraId="555DC84B" w14:textId="1EA900EA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Случай</w:t>
            </w:r>
          </w:p>
        </w:tc>
        <w:tc>
          <w:tcPr>
            <w:tcW w:w="1886" w:type="pct"/>
            <w:hideMark/>
          </w:tcPr>
          <w:p w14:paraId="09D9CAB4" w14:textId="6E8E1940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992" w:type="pct"/>
            <w:hideMark/>
          </w:tcPr>
          <w:p w14:paraId="03420C9F" w14:textId="5C6B9573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AB67D7" w:rsidRPr="00EA33B7" w14:paraId="1FC7E5C5" w14:textId="77777777" w:rsidTr="00AB67D7">
        <w:tc>
          <w:tcPr>
            <w:tcW w:w="1122" w:type="pct"/>
            <w:hideMark/>
          </w:tcPr>
          <w:p w14:paraId="2B0DB676" w14:textId="5494E125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Слитное написание</w:t>
            </w:r>
          </w:p>
        </w:tc>
        <w:tc>
          <w:tcPr>
            <w:tcW w:w="1886" w:type="pct"/>
            <w:hideMark/>
          </w:tcPr>
          <w:p w14:paraId="481DA6DB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, если причастие без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</w:t>
            </w:r>
            <w:proofErr w:type="spellStart"/>
            <w:r w:rsidRPr="00EA33B7">
              <w:rPr>
                <w:rFonts w:ascii="Times New Roman" w:hAnsi="Times New Roman" w:cs="Times New Roman"/>
              </w:rPr>
              <w:t>не</w:t>
            </w:r>
            <w:proofErr w:type="spellEnd"/>
            <w:r w:rsidRPr="00EA33B7">
              <w:rPr>
                <w:rFonts w:ascii="Times New Roman" w:hAnsi="Times New Roman" w:cs="Times New Roman"/>
              </w:rPr>
              <w:t xml:space="preserve"> употребляется или можно заменить </w:t>
            </w:r>
            <w:r w:rsidRPr="00EA33B7">
              <w:rPr>
                <w:rFonts w:ascii="Times New Roman" w:hAnsi="Times New Roman" w:cs="Times New Roman"/>
              </w:rPr>
              <w:lastRenderedPageBreak/>
              <w:t>синонимом без отрицания. Также слитно, если нет зависимых слов и противопоставления.</w:t>
            </w:r>
          </w:p>
        </w:tc>
        <w:tc>
          <w:tcPr>
            <w:tcW w:w="1992" w:type="pct"/>
            <w:hideMark/>
          </w:tcPr>
          <w:p w14:paraId="3496FF2B" w14:textId="26513784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lastRenderedPageBreak/>
              <w:t>независимый</w:t>
            </w:r>
            <w:r w:rsidRPr="00EA33B7">
              <w:rPr>
                <w:rFonts w:ascii="Times New Roman" w:hAnsi="Times New Roman" w:cs="Times New Roman"/>
              </w:rPr>
              <w:t> (=самостоятельный),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недовольный</w:t>
            </w:r>
            <w:r w:rsidRPr="00EA33B7">
              <w:rPr>
                <w:rFonts w:ascii="Times New Roman" w:hAnsi="Times New Roman" w:cs="Times New Roman"/>
              </w:rPr>
              <w:t> (= раздражённый),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непрочитанное письмо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недоученный урок</w:t>
            </w:r>
          </w:p>
        </w:tc>
      </w:tr>
      <w:tr w:rsidR="00AB67D7" w:rsidRPr="00EA33B7" w14:paraId="1C5DE03C" w14:textId="77777777" w:rsidTr="00AB67D7">
        <w:tc>
          <w:tcPr>
            <w:tcW w:w="1122" w:type="pct"/>
            <w:hideMark/>
          </w:tcPr>
          <w:p w14:paraId="52C6858A" w14:textId="3FFA1BD3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Раздельное написание с зависимыми словами</w:t>
            </w:r>
          </w:p>
        </w:tc>
        <w:tc>
          <w:tcPr>
            <w:tcW w:w="1886" w:type="pct"/>
            <w:hideMark/>
          </w:tcPr>
          <w:p w14:paraId="24FDEA35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у причастия есть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зависимые слова</w:t>
            </w:r>
            <w:r w:rsidRPr="00EA33B7">
              <w:rPr>
                <w:rFonts w:ascii="Times New Roman" w:hAnsi="Times New Roman" w:cs="Times New Roman"/>
              </w:rPr>
              <w:t> (например, обстоятельства, дополнения, наречия), “не”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Это главное правило для причастий.</w:t>
            </w:r>
          </w:p>
        </w:tc>
        <w:tc>
          <w:tcPr>
            <w:tcW w:w="1992" w:type="pct"/>
            <w:hideMark/>
          </w:tcPr>
          <w:p w14:paraId="3C0EBC62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прочитанная вовремя книга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решённая до конца задача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замеченный никем человек</w:t>
            </w:r>
          </w:p>
        </w:tc>
      </w:tr>
      <w:tr w:rsidR="00AB67D7" w:rsidRPr="00EA33B7" w14:paraId="42E92C16" w14:textId="77777777" w:rsidTr="00AB67D7">
        <w:tc>
          <w:tcPr>
            <w:tcW w:w="1122" w:type="pct"/>
            <w:hideMark/>
          </w:tcPr>
          <w:p w14:paraId="58700F19" w14:textId="407ABEE5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Противопоставление с союзом «а»</w:t>
            </w:r>
          </w:p>
        </w:tc>
        <w:tc>
          <w:tcPr>
            <w:tcW w:w="1886" w:type="pct"/>
            <w:hideMark/>
          </w:tcPr>
          <w:p w14:paraId="5E001FD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в предложении есть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противопоставление</w:t>
            </w:r>
            <w:r w:rsidRPr="00EA33B7">
              <w:rPr>
                <w:rFonts w:ascii="Times New Roman" w:hAnsi="Times New Roman" w:cs="Times New Roman"/>
              </w:rPr>
              <w:t> (чаще всего с союзом «а»), то “не”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2" w:type="pct"/>
            <w:hideMark/>
          </w:tcPr>
          <w:p w14:paraId="45D2CC01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сделанная, а начатая работа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решённое, а отложенное задание</w:t>
            </w:r>
          </w:p>
        </w:tc>
      </w:tr>
      <w:tr w:rsidR="00AB67D7" w:rsidRPr="00EA33B7" w14:paraId="08AF9B62" w14:textId="77777777" w:rsidTr="00AB67D7">
        <w:tc>
          <w:tcPr>
            <w:tcW w:w="1122" w:type="pct"/>
            <w:hideMark/>
          </w:tcPr>
          <w:p w14:paraId="064D2D26" w14:textId="25B589F8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Краткие причастия</w:t>
            </w:r>
          </w:p>
        </w:tc>
        <w:tc>
          <w:tcPr>
            <w:tcW w:w="1886" w:type="pct"/>
            <w:hideMark/>
          </w:tcPr>
          <w:p w14:paraId="59C9C685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С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краткими причастиями</w:t>
            </w:r>
            <w:r w:rsidRPr="00EA33B7">
              <w:rPr>
                <w:rFonts w:ascii="Times New Roman" w:hAnsi="Times New Roman" w:cs="Times New Roman"/>
              </w:rPr>
              <w:t> “не” всегда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Это одно из самых жёстких правил в ЕГЭ.</w:t>
            </w:r>
          </w:p>
        </w:tc>
        <w:tc>
          <w:tcPr>
            <w:tcW w:w="1992" w:type="pct"/>
            <w:hideMark/>
          </w:tcPr>
          <w:p w14:paraId="2CD1D39B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работа не сделана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дом не построен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письмо не отправлено</w:t>
            </w:r>
          </w:p>
        </w:tc>
      </w:tr>
      <w:tr w:rsidR="00AB67D7" w:rsidRPr="00EA33B7" w14:paraId="7973AE44" w14:textId="77777777" w:rsidTr="00AB67D7">
        <w:tc>
          <w:tcPr>
            <w:tcW w:w="1122" w:type="pct"/>
            <w:hideMark/>
          </w:tcPr>
          <w:p w14:paraId="53E8A94F" w14:textId="6465853E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Причастия без зависимых слов и без противопоставления</w:t>
            </w:r>
          </w:p>
        </w:tc>
        <w:tc>
          <w:tcPr>
            <w:tcW w:w="1886" w:type="pct"/>
            <w:hideMark/>
          </w:tcPr>
          <w:p w14:paraId="1FB42A12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у причастия нет зависимых слов и противопоставления, то “не” может писаться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, придавая слову новое значение.</w:t>
            </w:r>
          </w:p>
        </w:tc>
        <w:tc>
          <w:tcPr>
            <w:tcW w:w="1992" w:type="pct"/>
            <w:hideMark/>
          </w:tcPr>
          <w:p w14:paraId="5DBEBD5E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незаконченный рассказ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непрочитанная книга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неоткрытое письмо</w:t>
            </w:r>
          </w:p>
        </w:tc>
      </w:tr>
      <w:tr w:rsidR="00AB67D7" w:rsidRPr="00EA33B7" w14:paraId="575DC0F9" w14:textId="77777777" w:rsidTr="00AB67D7">
        <w:tc>
          <w:tcPr>
            <w:tcW w:w="1122" w:type="pct"/>
            <w:hideMark/>
          </w:tcPr>
          <w:p w14:paraId="65F14EDA" w14:textId="07445B0C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Зависимость от контекста</w:t>
            </w:r>
          </w:p>
        </w:tc>
        <w:tc>
          <w:tcPr>
            <w:tcW w:w="1886" w:type="pct"/>
            <w:hideMark/>
          </w:tcPr>
          <w:p w14:paraId="756AED9D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Иногда форма “не + причастие” может употребляться в разных значениях: при отрицании действия — раздельно; при образовании нового признака — слитно.</w:t>
            </w:r>
          </w:p>
        </w:tc>
        <w:tc>
          <w:tcPr>
            <w:tcW w:w="1992" w:type="pct"/>
            <w:hideMark/>
          </w:tcPr>
          <w:p w14:paraId="222A99DF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решённая задача</w:t>
            </w:r>
            <w:r w:rsidRPr="00EA33B7">
              <w:rPr>
                <w:rFonts w:ascii="Times New Roman" w:hAnsi="Times New Roman" w:cs="Times New Roman"/>
              </w:rPr>
              <w:t> (ещё не выполнена) — раздельно;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нерешённая задача</w:t>
            </w:r>
            <w:r w:rsidRPr="00EA33B7">
              <w:rPr>
                <w:rFonts w:ascii="Times New Roman" w:hAnsi="Times New Roman" w:cs="Times New Roman"/>
              </w:rPr>
              <w:t> (трудная, сложная) — слитно.</w:t>
            </w:r>
          </w:p>
        </w:tc>
      </w:tr>
      <w:tr w:rsidR="00AB67D7" w:rsidRPr="00EA33B7" w14:paraId="3642912B" w14:textId="77777777" w:rsidTr="00AB67D7">
        <w:tc>
          <w:tcPr>
            <w:tcW w:w="1122" w:type="pct"/>
            <w:hideMark/>
          </w:tcPr>
          <w:p w14:paraId="42C0FCCE" w14:textId="4A3FA90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Усилительные слова при причастиях</w:t>
            </w:r>
          </w:p>
        </w:tc>
        <w:tc>
          <w:tcPr>
            <w:tcW w:w="1886" w:type="pct"/>
            <w:hideMark/>
          </w:tcPr>
          <w:p w14:paraId="00AF3758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При наличии усилительных частиц (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вовсе, отнюдь, далеко</w:t>
            </w:r>
            <w:r w:rsidRPr="00EA33B7">
              <w:rPr>
                <w:rFonts w:ascii="Times New Roman" w:hAnsi="Times New Roman" w:cs="Times New Roman"/>
              </w:rPr>
              <w:t xml:space="preserve">) “не” </w:t>
            </w:r>
            <w:r w:rsidRPr="00EA33B7">
              <w:rPr>
                <w:rFonts w:ascii="Times New Roman" w:hAnsi="Times New Roman" w:cs="Times New Roman"/>
              </w:rPr>
              <w:t>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Эти слова подчеркивают отрицание признака.</w:t>
            </w:r>
          </w:p>
        </w:tc>
        <w:tc>
          <w:tcPr>
            <w:tcW w:w="1992" w:type="pct"/>
            <w:hideMark/>
          </w:tcPr>
          <w:p w14:paraId="5CEAC98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вовсе не прочитанная книга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далеко не решённый вопрос</w:t>
            </w:r>
          </w:p>
        </w:tc>
      </w:tr>
      <w:tr w:rsidR="00AB67D7" w:rsidRPr="00EA33B7" w14:paraId="12CCA0AC" w14:textId="77777777" w:rsidTr="00AB67D7">
        <w:tc>
          <w:tcPr>
            <w:tcW w:w="1122" w:type="pct"/>
            <w:hideMark/>
          </w:tcPr>
          <w:p w14:paraId="32C8025A" w14:textId="14CB9B85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Причастия, не употребляющиеся без «не»</w:t>
            </w:r>
          </w:p>
        </w:tc>
        <w:tc>
          <w:tcPr>
            <w:tcW w:w="1886" w:type="pct"/>
            <w:hideMark/>
          </w:tcPr>
          <w:p w14:paraId="3E0F0778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Некоторые причастия не встречаются без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, поэтому всегда пишутся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2" w:type="pct"/>
            <w:hideMark/>
          </w:tcPr>
          <w:p w14:paraId="619E5917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ненавидящий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негодующий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недоумевающий</w:t>
            </w:r>
          </w:p>
        </w:tc>
      </w:tr>
      <w:tr w:rsidR="00AB67D7" w:rsidRPr="00EA33B7" w14:paraId="0F1922F0" w14:textId="77777777" w:rsidTr="00AB67D7">
        <w:tc>
          <w:tcPr>
            <w:tcW w:w="1122" w:type="pct"/>
            <w:hideMark/>
          </w:tcPr>
          <w:p w14:paraId="4F3CADBE" w14:textId="621A0B9D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Ошибки и ловушки</w:t>
            </w:r>
          </w:p>
        </w:tc>
        <w:tc>
          <w:tcPr>
            <w:tcW w:w="1886" w:type="pct"/>
            <w:hideMark/>
          </w:tcPr>
          <w:p w14:paraId="65E221E5" w14:textId="1CD6B028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Не путайте причастие и прилагательное: у прилагательного нет зависимых слов.</w:t>
            </w:r>
            <w:r w:rsidRPr="00EA33B7">
              <w:rPr>
                <w:rFonts w:ascii="Times New Roman" w:hAnsi="Times New Roman" w:cs="Times New Roman"/>
              </w:rPr>
              <w:br/>
              <w:t>Не забывайте про краткие формы — всегда раздельно!</w:t>
            </w:r>
            <w:r w:rsidRPr="00EA33B7">
              <w:rPr>
                <w:rFonts w:ascii="Times New Roman" w:hAnsi="Times New Roman" w:cs="Times New Roman"/>
              </w:rPr>
              <w:br/>
              <w:t>Проверяйте смысл: отрицание или новое качество?</w:t>
            </w:r>
          </w:p>
        </w:tc>
        <w:tc>
          <w:tcPr>
            <w:tcW w:w="1992" w:type="pct"/>
            <w:hideMark/>
          </w:tcPr>
          <w:p w14:paraId="2F3B4029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замеченная ошибка</w:t>
            </w:r>
            <w:r w:rsidRPr="00EA33B7">
              <w:rPr>
                <w:rFonts w:ascii="Times New Roman" w:hAnsi="Times New Roman" w:cs="Times New Roman"/>
              </w:rPr>
              <w:t> — раздельно (отрицание);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незамеченная ошибка</w:t>
            </w:r>
            <w:r w:rsidRPr="00EA33B7">
              <w:rPr>
                <w:rFonts w:ascii="Times New Roman" w:hAnsi="Times New Roman" w:cs="Times New Roman"/>
              </w:rPr>
              <w:t> — слитно (качество).</w:t>
            </w:r>
          </w:p>
        </w:tc>
      </w:tr>
    </w:tbl>
    <w:p w14:paraId="7E30250B" w14:textId="7330BF87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Нужно запомнить!</w:t>
      </w:r>
    </w:p>
    <w:p w14:paraId="180A1A0C" w14:textId="6102D7B7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</w:rPr>
        <w:t> </w:t>
      </w:r>
      <w:r w:rsidRPr="00EA33B7">
        <w:rPr>
          <w:rFonts w:ascii="Times New Roman" w:hAnsi="Times New Roman" w:cs="Times New Roman"/>
          <w:b/>
          <w:bCs/>
        </w:rPr>
        <w:t>Слитно</w:t>
      </w:r>
      <w:r w:rsidRPr="00EA33B7">
        <w:rPr>
          <w:rFonts w:ascii="Times New Roman" w:hAnsi="Times New Roman" w:cs="Times New Roman"/>
        </w:rPr>
        <w:t>: </w:t>
      </w:r>
      <w:r w:rsidRPr="00EA33B7">
        <w:rPr>
          <w:rFonts w:ascii="Times New Roman" w:hAnsi="Times New Roman" w:cs="Times New Roman"/>
          <w:i/>
          <w:iCs/>
        </w:rPr>
        <w:t>непрочитанная книга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i/>
          <w:iCs/>
        </w:rPr>
        <w:t>незаконченная работа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i/>
          <w:iCs/>
        </w:rPr>
        <w:t>нерешённый вопрос</w:t>
      </w:r>
      <w:r w:rsidRPr="00EA33B7">
        <w:rPr>
          <w:rFonts w:ascii="Times New Roman" w:hAnsi="Times New Roman" w:cs="Times New Roman"/>
        </w:rPr>
        <w:t>.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Раздельно</w:t>
      </w:r>
      <w:r w:rsidRPr="00EA33B7">
        <w:rPr>
          <w:rFonts w:ascii="Times New Roman" w:hAnsi="Times New Roman" w:cs="Times New Roman"/>
        </w:rPr>
        <w:t>: </w:t>
      </w:r>
      <w:r w:rsidRPr="00EA33B7">
        <w:rPr>
          <w:rFonts w:ascii="Times New Roman" w:hAnsi="Times New Roman" w:cs="Times New Roman"/>
          <w:i/>
          <w:iCs/>
        </w:rPr>
        <w:t>не решённая до конца задача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i/>
          <w:iCs/>
        </w:rPr>
        <w:t>не написанное вовремя сочинение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i/>
          <w:iCs/>
        </w:rPr>
        <w:t>работа не сделана</w:t>
      </w:r>
      <w:r w:rsidRPr="00EA33B7">
        <w:rPr>
          <w:rFonts w:ascii="Times New Roman" w:hAnsi="Times New Roman" w:cs="Times New Roman"/>
        </w:rPr>
        <w:t> (краткое причастие).</w:t>
      </w:r>
      <w:r w:rsidRPr="00EA33B7">
        <w:rPr>
          <w:rFonts w:ascii="Times New Roman" w:hAnsi="Times New Roman" w:cs="Times New Roman"/>
        </w:rPr>
        <w:br/>
        <w:t>Главное отличие от прилагательных — </w:t>
      </w:r>
      <w:r w:rsidRPr="00EA33B7">
        <w:rPr>
          <w:rFonts w:ascii="Times New Roman" w:hAnsi="Times New Roman" w:cs="Times New Roman"/>
          <w:b/>
          <w:bCs/>
        </w:rPr>
        <w:t>наличие зависимых слов</w:t>
      </w:r>
      <w:r w:rsidRPr="00EA33B7">
        <w:rPr>
          <w:rFonts w:ascii="Times New Roman" w:hAnsi="Times New Roman" w:cs="Times New Roman"/>
        </w:rPr>
        <w:t> и контекст. В сомнительных случаях задайте вопрос: “от чего зависит это действие?”.</w:t>
      </w:r>
    </w:p>
    <w:p w14:paraId="56960C5C" w14:textId="451A61FE" w:rsidR="00EA33B7" w:rsidRPr="00EA33B7" w:rsidRDefault="00EA33B7" w:rsidP="00AB67D7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Правописание «НИ»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977"/>
        <w:gridCol w:w="2489"/>
      </w:tblGrid>
      <w:tr w:rsidR="00AB67D7" w:rsidRPr="00EA33B7" w14:paraId="0535A90A" w14:textId="77777777" w:rsidTr="00AB67D7">
        <w:tc>
          <w:tcPr>
            <w:tcW w:w="2405" w:type="dxa"/>
            <w:hideMark/>
          </w:tcPr>
          <w:p w14:paraId="556502A2" w14:textId="351B85EC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Случай</w:t>
            </w:r>
          </w:p>
        </w:tc>
        <w:tc>
          <w:tcPr>
            <w:tcW w:w="2977" w:type="dxa"/>
            <w:hideMark/>
          </w:tcPr>
          <w:p w14:paraId="1F22D932" w14:textId="78EABD8A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2489" w:type="dxa"/>
            <w:hideMark/>
          </w:tcPr>
          <w:p w14:paraId="16F30C90" w14:textId="224CD742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AB67D7" w:rsidRPr="00EA33B7" w14:paraId="14431051" w14:textId="77777777" w:rsidTr="00AB67D7">
        <w:tc>
          <w:tcPr>
            <w:tcW w:w="2405" w:type="dxa"/>
            <w:hideMark/>
          </w:tcPr>
          <w:p w14:paraId="76A28500" w14:textId="7BED759D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Частица «НИ» усиливает отрицание</w:t>
            </w:r>
          </w:p>
        </w:tc>
        <w:tc>
          <w:tcPr>
            <w:tcW w:w="2977" w:type="dxa"/>
            <w:hideMark/>
          </w:tcPr>
          <w:p w14:paraId="53D53CD2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употребляется при наличии другой отрицательной частицы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, чтобы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усилить отрицание</w:t>
            </w:r>
            <w:r w:rsidRPr="00EA33B7">
              <w:rPr>
                <w:rFonts w:ascii="Times New Roman" w:hAnsi="Times New Roman" w:cs="Times New Roman"/>
              </w:rPr>
              <w:t>. Она не изменяет смысл, а делает отрицание более категоричным.</w:t>
            </w:r>
          </w:p>
        </w:tc>
        <w:tc>
          <w:tcPr>
            <w:tcW w:w="2489" w:type="dxa"/>
            <w:hideMark/>
          </w:tcPr>
          <w:p w14:paraId="368B2CD1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о чём не жалею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никуда не пошёл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в коем случае не соглашайся</w:t>
            </w:r>
          </w:p>
        </w:tc>
      </w:tr>
      <w:tr w:rsidR="00AB67D7" w:rsidRPr="00EA33B7" w14:paraId="50004F4B" w14:textId="77777777" w:rsidTr="00AB67D7">
        <w:tc>
          <w:tcPr>
            <w:tcW w:w="2405" w:type="dxa"/>
            <w:hideMark/>
          </w:tcPr>
          <w:p w14:paraId="6BD5A45A" w14:textId="5FC601CB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«НИ» не употребляется без «НЕ»</w:t>
            </w:r>
          </w:p>
        </w:tc>
        <w:tc>
          <w:tcPr>
            <w:tcW w:w="2977" w:type="dxa"/>
            <w:hideMark/>
          </w:tcPr>
          <w:p w14:paraId="7E0F01FC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не может стоять самостоятельно и всегда сопровождает отрицание, выраженное словом с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. Без отрицания она встречается только в устойчивых выражениях.</w:t>
            </w:r>
          </w:p>
        </w:tc>
        <w:tc>
          <w:tcPr>
            <w:tcW w:w="2489" w:type="dxa"/>
            <w:hideMark/>
          </w:tcPr>
          <w:p w14:paraId="20CC12F7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один не пришёл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с кем не говорил</w:t>
            </w:r>
            <w:r w:rsidRPr="00EA33B7">
              <w:rPr>
                <w:rFonts w:ascii="Times New Roman" w:hAnsi="Times New Roman" w:cs="Times New Roman"/>
              </w:rPr>
              <w:t>, но: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свет ни заря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жив ни мёртв</w:t>
            </w:r>
            <w:r w:rsidRPr="00EA33B7">
              <w:rPr>
                <w:rFonts w:ascii="Times New Roman" w:hAnsi="Times New Roman" w:cs="Times New Roman"/>
              </w:rPr>
              <w:t> (устойчивые выражения)</w:t>
            </w:r>
          </w:p>
        </w:tc>
      </w:tr>
      <w:tr w:rsidR="00AB67D7" w:rsidRPr="00EA33B7" w14:paraId="22040758" w14:textId="77777777" w:rsidTr="00AB67D7">
        <w:tc>
          <w:tcPr>
            <w:tcW w:w="2405" w:type="dxa"/>
            <w:hideMark/>
          </w:tcPr>
          <w:p w14:paraId="36EEC79D" w14:textId="790A562D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«НИ» в повторяющихся союзах</w:t>
            </w:r>
          </w:p>
        </w:tc>
        <w:tc>
          <w:tcPr>
            <w:tcW w:w="2977" w:type="dxa"/>
            <w:hideMark/>
          </w:tcPr>
          <w:p w14:paraId="17A2964D" w14:textId="77777777" w:rsidR="00AB67D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В повторяющихся союзах (ни…</w:t>
            </w:r>
            <w:proofErr w:type="gramStart"/>
            <w:r w:rsidRPr="00EA33B7">
              <w:rPr>
                <w:rFonts w:ascii="Times New Roman" w:hAnsi="Times New Roman" w:cs="Times New Roman"/>
              </w:rPr>
              <w:t>ни)частица</w:t>
            </w:r>
            <w:proofErr w:type="gramEnd"/>
            <w:r w:rsidRPr="00EA33B7">
              <w:rPr>
                <w:rFonts w:ascii="Times New Roman" w:hAnsi="Times New Roman" w:cs="Times New Roman"/>
              </w:rPr>
              <w:t>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</w:t>
            </w:r>
          </w:p>
          <w:p w14:paraId="016CA3F0" w14:textId="0EAB04B0" w:rsidR="00EA33B7" w:rsidRPr="00EA33B7" w:rsidRDefault="00AB67D7" w:rsidP="00EA33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EA33B7" w:rsidRPr="00EA33B7">
              <w:rPr>
                <w:rFonts w:ascii="Times New Roman" w:hAnsi="Times New Roman" w:cs="Times New Roman"/>
              </w:rPr>
              <w:t>спользуется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A33B7" w:rsidRPr="00EA33B7">
              <w:rPr>
                <w:rFonts w:ascii="Times New Roman" w:hAnsi="Times New Roman" w:cs="Times New Roman"/>
              </w:rPr>
              <w:t>для </w:t>
            </w:r>
            <w:r w:rsidR="00EA33B7" w:rsidRPr="00EA33B7">
              <w:rPr>
                <w:rFonts w:ascii="Times New Roman" w:hAnsi="Times New Roman" w:cs="Times New Roman"/>
                <w:b/>
                <w:bCs/>
              </w:rPr>
              <w:t>соединения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A33B7" w:rsidRPr="00EA33B7">
              <w:rPr>
                <w:rFonts w:ascii="Times New Roman" w:hAnsi="Times New Roman" w:cs="Times New Roman"/>
                <w:b/>
                <w:bCs/>
              </w:rPr>
              <w:t>отрицаний</w:t>
            </w:r>
            <w:r w:rsidR="00EA33B7" w:rsidRPr="00EA33B7">
              <w:rPr>
                <w:rFonts w:ascii="Times New Roman" w:hAnsi="Times New Roman" w:cs="Times New Roman"/>
              </w:rPr>
              <w:t xml:space="preserve">. </w:t>
            </w:r>
            <w:r w:rsidR="00EA33B7" w:rsidRPr="00EA33B7">
              <w:rPr>
                <w:rFonts w:ascii="Times New Roman" w:hAnsi="Times New Roman" w:cs="Times New Roman"/>
              </w:rPr>
              <w:lastRenderedPageBreak/>
              <w:t>Эти конструкции равнозначны союзу </w:t>
            </w:r>
            <w:r w:rsidR="00EA33B7" w:rsidRPr="00EA33B7">
              <w:rPr>
                <w:rFonts w:ascii="Times New Roman" w:hAnsi="Times New Roman" w:cs="Times New Roman"/>
                <w:i/>
                <w:iCs/>
              </w:rPr>
              <w:t>и не</w:t>
            </w:r>
            <w:r w:rsidR="00EA33B7"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9" w:type="dxa"/>
            <w:hideMark/>
          </w:tcPr>
          <w:p w14:paraId="3FD9CFC1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lastRenderedPageBreak/>
              <w:t>ни день, ни ночь не смолкал дождь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стар, ни млад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там, ни здесь</w:t>
            </w:r>
          </w:p>
        </w:tc>
      </w:tr>
      <w:tr w:rsidR="00AB67D7" w:rsidRPr="00EA33B7" w14:paraId="687A2FC5" w14:textId="77777777" w:rsidTr="00AB67D7">
        <w:tc>
          <w:tcPr>
            <w:tcW w:w="2405" w:type="dxa"/>
            <w:hideMark/>
          </w:tcPr>
          <w:p w14:paraId="0F9A6CF3" w14:textId="1C98E51A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«НИ» в восклицательных предложениях</w:t>
            </w:r>
          </w:p>
        </w:tc>
        <w:tc>
          <w:tcPr>
            <w:tcW w:w="2977" w:type="dxa"/>
            <w:hideMark/>
          </w:tcPr>
          <w:p w14:paraId="32525FAC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В восклицательных предложениях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используется для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усиления утверждения</w:t>
            </w:r>
            <w:r w:rsidRPr="00EA33B7">
              <w:rPr>
                <w:rFonts w:ascii="Times New Roman" w:hAnsi="Times New Roman" w:cs="Times New Roman"/>
              </w:rPr>
              <w:t>, подчёркивания чувства или эмоции. В этих случаях она не имеет отрицательного значения.</w:t>
            </w:r>
          </w:p>
        </w:tc>
        <w:tc>
          <w:tcPr>
            <w:tcW w:w="2489" w:type="dxa"/>
            <w:hideMark/>
          </w:tcPr>
          <w:p w14:paraId="4733CD85" w14:textId="77777777" w:rsidR="00AB67D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 xml:space="preserve">Ни шагу </w:t>
            </w:r>
            <w:proofErr w:type="gramStart"/>
            <w:r w:rsidRPr="00EA33B7">
              <w:rPr>
                <w:rFonts w:ascii="Times New Roman" w:hAnsi="Times New Roman" w:cs="Times New Roman"/>
                <w:i/>
                <w:iCs/>
              </w:rPr>
              <w:t>назад!</w:t>
            </w:r>
            <w:r w:rsidRPr="00EA33B7">
              <w:rPr>
                <w:rFonts w:ascii="Times New Roman" w:hAnsi="Times New Roman" w:cs="Times New Roman"/>
              </w:rPr>
              <w:t>,</w:t>
            </w:r>
            <w:proofErr w:type="gramEnd"/>
            <w:r w:rsidRPr="00EA33B7">
              <w:rPr>
                <w:rFonts w:ascii="Times New Roman" w:hAnsi="Times New Roman" w:cs="Times New Roman"/>
              </w:rPr>
              <w:t> </w:t>
            </w:r>
          </w:p>
          <w:p w14:paraId="6C5FF0D2" w14:textId="77777777" w:rsidR="00AB67D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 xml:space="preserve">Ни слова </w:t>
            </w:r>
            <w:proofErr w:type="gramStart"/>
            <w:r w:rsidRPr="00EA33B7">
              <w:rPr>
                <w:rFonts w:ascii="Times New Roman" w:hAnsi="Times New Roman" w:cs="Times New Roman"/>
                <w:i/>
                <w:iCs/>
              </w:rPr>
              <w:t>больше!</w:t>
            </w:r>
            <w:r w:rsidRPr="00EA33B7">
              <w:rPr>
                <w:rFonts w:ascii="Times New Roman" w:hAnsi="Times New Roman" w:cs="Times New Roman"/>
              </w:rPr>
              <w:t>,</w:t>
            </w:r>
            <w:proofErr w:type="gramEnd"/>
            <w:r w:rsidRPr="00EA33B7">
              <w:rPr>
                <w:rFonts w:ascii="Times New Roman" w:hAnsi="Times New Roman" w:cs="Times New Roman"/>
              </w:rPr>
              <w:t> </w:t>
            </w:r>
          </w:p>
          <w:p w14:paraId="1D2D2892" w14:textId="29603F0F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за что не поверю!</w:t>
            </w:r>
          </w:p>
        </w:tc>
      </w:tr>
      <w:tr w:rsidR="00AB67D7" w:rsidRPr="00EA33B7" w14:paraId="6776E84B" w14:textId="77777777" w:rsidTr="00AB67D7">
        <w:tc>
          <w:tcPr>
            <w:tcW w:w="2405" w:type="dxa"/>
            <w:hideMark/>
          </w:tcPr>
          <w:p w14:paraId="32878464" w14:textId="3099C786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Наречия с «НИ» пишутся слитно</w:t>
            </w:r>
          </w:p>
        </w:tc>
        <w:tc>
          <w:tcPr>
            <w:tcW w:w="2977" w:type="dxa"/>
            <w:hideMark/>
          </w:tcPr>
          <w:p w14:paraId="13EEB26B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Наречия, образованные с частицей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, пишутся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. Они выражают отрицание, неопределённость или усиление признака.</w:t>
            </w:r>
          </w:p>
        </w:tc>
        <w:tc>
          <w:tcPr>
            <w:tcW w:w="2489" w:type="dxa"/>
            <w:hideMark/>
          </w:tcPr>
          <w:p w14:paraId="473F6E4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никуда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никогда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нигде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никак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нисколько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ничуть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нигде</w:t>
            </w:r>
          </w:p>
        </w:tc>
      </w:tr>
      <w:tr w:rsidR="00AB67D7" w:rsidRPr="00EA33B7" w14:paraId="060CC57C" w14:textId="77777777" w:rsidTr="00AB67D7">
        <w:tc>
          <w:tcPr>
            <w:tcW w:w="2405" w:type="dxa"/>
            <w:hideMark/>
          </w:tcPr>
          <w:p w14:paraId="57BA7629" w14:textId="1688388C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«НИ» в устойчивых выражениях</w:t>
            </w:r>
          </w:p>
        </w:tc>
        <w:tc>
          <w:tcPr>
            <w:tcW w:w="2977" w:type="dxa"/>
            <w:hideMark/>
          </w:tcPr>
          <w:p w14:paraId="2753F8D5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В устойчивых сочетаниях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употребляется для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усиления смысла</w:t>
            </w:r>
            <w:r w:rsidRPr="00EA33B7">
              <w:rPr>
                <w:rFonts w:ascii="Times New Roman" w:hAnsi="Times New Roman" w:cs="Times New Roman"/>
              </w:rPr>
              <w:t> и входит в состав фразеологизма, где не меняется на “не”.</w:t>
            </w:r>
          </w:p>
        </w:tc>
        <w:tc>
          <w:tcPr>
            <w:tcW w:w="2489" w:type="dxa"/>
            <w:hideMark/>
          </w:tcPr>
          <w:p w14:paraId="5B5C27AB" w14:textId="77777777" w:rsidR="00AB67D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жив ни мёртв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свет ни заря</w:t>
            </w:r>
            <w:r w:rsidRPr="00EA33B7">
              <w:rPr>
                <w:rFonts w:ascii="Times New Roman" w:hAnsi="Times New Roman" w:cs="Times New Roman"/>
              </w:rPr>
              <w:t>, </w:t>
            </w:r>
          </w:p>
          <w:p w14:paraId="101B4B6F" w14:textId="77777777" w:rsidR="00AB67D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рыба ни мясо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дать ни взять</w:t>
            </w:r>
            <w:r w:rsidRPr="00EA33B7">
              <w:rPr>
                <w:rFonts w:ascii="Times New Roman" w:hAnsi="Times New Roman" w:cs="Times New Roman"/>
              </w:rPr>
              <w:t>, </w:t>
            </w:r>
          </w:p>
          <w:p w14:paraId="5B7DD978" w14:textId="796AC52D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туда ни сюда</w:t>
            </w:r>
          </w:p>
        </w:tc>
      </w:tr>
      <w:tr w:rsidR="00AB67D7" w:rsidRPr="00EA33B7" w14:paraId="6F6DD086" w14:textId="77777777" w:rsidTr="00AB67D7">
        <w:tc>
          <w:tcPr>
            <w:tcW w:w="2405" w:type="dxa"/>
            <w:hideMark/>
          </w:tcPr>
          <w:p w14:paraId="3300E74F" w14:textId="02EE16AC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«НИ» при местоимениях и наречиях</w:t>
            </w:r>
          </w:p>
        </w:tc>
        <w:tc>
          <w:tcPr>
            <w:tcW w:w="2977" w:type="dxa"/>
            <w:hideMark/>
          </w:tcPr>
          <w:p w14:paraId="44B6A38E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входит в состав отрицательных местоимений или наречий, они пишутся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 и обозначают отсутствие предмета, признака, места или времени.</w:t>
            </w:r>
          </w:p>
        </w:tc>
        <w:tc>
          <w:tcPr>
            <w:tcW w:w="2489" w:type="dxa"/>
            <w:hideMark/>
          </w:tcPr>
          <w:p w14:paraId="60E79123" w14:textId="77777777" w:rsidR="00AB67D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никто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ничто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никакой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ничей</w:t>
            </w:r>
            <w:r w:rsidRPr="00EA33B7">
              <w:rPr>
                <w:rFonts w:ascii="Times New Roman" w:hAnsi="Times New Roman" w:cs="Times New Roman"/>
              </w:rPr>
              <w:t>, </w:t>
            </w:r>
          </w:p>
          <w:p w14:paraId="2DAD60F8" w14:textId="7D527F38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никуда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никогда</w:t>
            </w:r>
          </w:p>
        </w:tc>
      </w:tr>
      <w:tr w:rsidR="00AB67D7" w:rsidRPr="00EA33B7" w14:paraId="66AD1323" w14:textId="77777777" w:rsidTr="00AB67D7">
        <w:tc>
          <w:tcPr>
            <w:tcW w:w="2405" w:type="dxa"/>
            <w:hideMark/>
          </w:tcPr>
          <w:p w14:paraId="62E59AFD" w14:textId="02E886BA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Ошибки и ловушки</w:t>
            </w:r>
          </w:p>
        </w:tc>
        <w:tc>
          <w:tcPr>
            <w:tcW w:w="2977" w:type="dxa"/>
            <w:hideMark/>
          </w:tcPr>
          <w:p w14:paraId="1D77D4EC" w14:textId="74335DC5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Не путайте частицы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и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— первая выражает отрицание, вторая усиливает его.</w:t>
            </w:r>
            <w:r w:rsidRPr="00EA33B7">
              <w:rPr>
                <w:rFonts w:ascii="Times New Roman" w:hAnsi="Times New Roman" w:cs="Times New Roman"/>
              </w:rPr>
              <w:br/>
              <w:t>В сочетаниях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 разу не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 у кого не</w:t>
            </w:r>
            <w:r w:rsidRPr="00EA33B7">
              <w:rPr>
                <w:rFonts w:ascii="Times New Roman" w:hAnsi="Times New Roman" w:cs="Times New Roman"/>
              </w:rPr>
              <w:t> “ни” нельзя заменить на “не”.</w:t>
            </w:r>
            <w:r w:rsidRPr="00EA33B7">
              <w:rPr>
                <w:rFonts w:ascii="Times New Roman" w:hAnsi="Times New Roman" w:cs="Times New Roman"/>
              </w:rPr>
              <w:br/>
              <w:t>В устойчивых выражениях “ни” не зависит от смысла — это часть фразеологизма.</w:t>
            </w:r>
          </w:p>
        </w:tc>
        <w:tc>
          <w:tcPr>
            <w:tcW w:w="2489" w:type="dxa"/>
            <w:hideMark/>
          </w:tcPr>
          <w:p w14:paraId="0F135B99" w14:textId="77777777" w:rsidR="00AB67D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о чём не думаю</w:t>
            </w:r>
            <w:r w:rsidRPr="00EA33B7">
              <w:rPr>
                <w:rFonts w:ascii="Times New Roman" w:hAnsi="Times New Roman" w:cs="Times New Roman"/>
              </w:rPr>
              <w:t> (усиление), </w:t>
            </w:r>
          </w:p>
          <w:p w14:paraId="193022A0" w14:textId="02298D03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думаю ни о чём</w:t>
            </w:r>
            <w:r w:rsidRPr="00EA33B7">
              <w:rPr>
                <w:rFonts w:ascii="Times New Roman" w:hAnsi="Times New Roman" w:cs="Times New Roman"/>
              </w:rPr>
              <w:t> — порядок слов не меняет смысла;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рыба ни мясо</w:t>
            </w:r>
            <w:r w:rsidRPr="00EA33B7">
              <w:rPr>
                <w:rFonts w:ascii="Times New Roman" w:hAnsi="Times New Roman" w:cs="Times New Roman"/>
              </w:rPr>
              <w:t> — фразеологизм.</w:t>
            </w:r>
          </w:p>
        </w:tc>
      </w:tr>
    </w:tbl>
    <w:p w14:paraId="368DE9F3" w14:textId="51DF9413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Нужно запомнить!</w:t>
      </w:r>
    </w:p>
    <w:p w14:paraId="7D54F0D5" w14:textId="03F89658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</w:rPr>
        <w:t>Частица </w:t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не несёт отрицания, а только усиливает его. Она употребляется </w:t>
      </w:r>
      <w:r w:rsidRPr="00EA33B7">
        <w:rPr>
          <w:rFonts w:ascii="Times New Roman" w:hAnsi="Times New Roman" w:cs="Times New Roman"/>
          <w:b/>
          <w:bCs/>
        </w:rPr>
        <w:t>вместе с НЕ</w:t>
      </w:r>
      <w:r w:rsidRPr="00EA33B7">
        <w:rPr>
          <w:rFonts w:ascii="Times New Roman" w:hAnsi="Times New Roman" w:cs="Times New Roman"/>
        </w:rPr>
        <w:t> или в устойчивых выражениях. С наречиями и местоимениями пишется </w:t>
      </w:r>
      <w:r w:rsidRPr="00EA33B7">
        <w:rPr>
          <w:rFonts w:ascii="Times New Roman" w:hAnsi="Times New Roman" w:cs="Times New Roman"/>
          <w:b/>
          <w:bCs/>
        </w:rPr>
        <w:t>слитно</w:t>
      </w:r>
      <w:r w:rsidRPr="00EA33B7">
        <w:rPr>
          <w:rFonts w:ascii="Times New Roman" w:hAnsi="Times New Roman" w:cs="Times New Roman"/>
        </w:rPr>
        <w:t>: </w:t>
      </w:r>
      <w:r w:rsidRPr="00EA33B7">
        <w:rPr>
          <w:rFonts w:ascii="Times New Roman" w:hAnsi="Times New Roman" w:cs="Times New Roman"/>
          <w:i/>
          <w:iCs/>
        </w:rPr>
        <w:t>никто, нигде, никогда, нисколько</w:t>
      </w:r>
      <w:r w:rsidRPr="00EA33B7">
        <w:rPr>
          <w:rFonts w:ascii="Times New Roman" w:hAnsi="Times New Roman" w:cs="Times New Roman"/>
        </w:rPr>
        <w:t>.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</w:rPr>
        <w:t>Разница: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— выражает отрицание (не видел),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— усиливает отрицание (ни разу не видел).</w:t>
      </w:r>
    </w:p>
    <w:p w14:paraId="3EA80840" w14:textId="702EA87C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Правописание «НЕ» и «НИ» с местоимениями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1922"/>
      </w:tblGrid>
      <w:tr w:rsidR="00AB67D7" w:rsidRPr="00EA33B7" w14:paraId="74FF096B" w14:textId="77777777" w:rsidTr="00AB67D7">
        <w:tc>
          <w:tcPr>
            <w:tcW w:w="2263" w:type="dxa"/>
            <w:hideMark/>
          </w:tcPr>
          <w:p w14:paraId="4F51563E" w14:textId="407E8E1A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Случай</w:t>
            </w:r>
          </w:p>
        </w:tc>
        <w:tc>
          <w:tcPr>
            <w:tcW w:w="3686" w:type="dxa"/>
            <w:hideMark/>
          </w:tcPr>
          <w:p w14:paraId="7E665DF0" w14:textId="71643B8F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922" w:type="dxa"/>
            <w:hideMark/>
          </w:tcPr>
          <w:p w14:paraId="382EC317" w14:textId="1D2769FE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AB67D7" w:rsidRPr="00EA33B7" w14:paraId="6F77753C" w14:textId="77777777" w:rsidTr="00AB67D7">
        <w:tc>
          <w:tcPr>
            <w:tcW w:w="2263" w:type="dxa"/>
            <w:hideMark/>
          </w:tcPr>
          <w:p w14:paraId="77193352" w14:textId="0B1999D1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НЕ с местоимениями пишется </w:t>
            </w:r>
            <w:r w:rsidRPr="00EA33B7">
              <w:rPr>
                <w:rFonts w:ascii="Times New Roman" w:hAnsi="Times New Roman" w:cs="Times New Roman"/>
                <w:b/>
                <w:bCs/>
                <w:u w:val="single"/>
              </w:rPr>
              <w:t>раздельно</w:t>
            </w:r>
          </w:p>
        </w:tc>
        <w:tc>
          <w:tcPr>
            <w:tcW w:w="3686" w:type="dxa"/>
            <w:hideMark/>
          </w:tcPr>
          <w:p w14:paraId="1CD2CEE5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в местоимениях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, если она выражает отрицание и не входит в состав слова. Обычно употребляется в сочетаниях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кто иной, как...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 xml:space="preserve">не что иное, </w:t>
            </w:r>
            <w:proofErr w:type="gramStart"/>
            <w:r w:rsidRPr="00EA33B7">
              <w:rPr>
                <w:rFonts w:ascii="Times New Roman" w:hAnsi="Times New Roman" w:cs="Times New Roman"/>
                <w:i/>
                <w:iCs/>
              </w:rPr>
              <w:t>как...</w:t>
            </w:r>
            <w:r w:rsidRPr="00EA33B7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922" w:type="dxa"/>
            <w:hideMark/>
          </w:tcPr>
          <w:p w14:paraId="5E57F5A4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кто иной, как учитель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что иное, как чудо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чей дом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какой предмет</w:t>
            </w:r>
          </w:p>
        </w:tc>
      </w:tr>
      <w:tr w:rsidR="00AB67D7" w:rsidRPr="00EA33B7" w14:paraId="02957987" w14:textId="77777777" w:rsidTr="00AB67D7">
        <w:tc>
          <w:tcPr>
            <w:tcW w:w="2263" w:type="dxa"/>
            <w:hideMark/>
          </w:tcPr>
          <w:p w14:paraId="54D964C6" w14:textId="7BD08F62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НИ с местоимениями пишется </w:t>
            </w:r>
            <w:r w:rsidRPr="00EA33B7">
              <w:rPr>
                <w:rFonts w:ascii="Times New Roman" w:hAnsi="Times New Roman" w:cs="Times New Roman"/>
                <w:b/>
                <w:bCs/>
                <w:u w:val="single"/>
              </w:rPr>
              <w:t>слитно</w:t>
            </w:r>
          </w:p>
        </w:tc>
        <w:tc>
          <w:tcPr>
            <w:tcW w:w="3686" w:type="dxa"/>
            <w:hideMark/>
          </w:tcPr>
          <w:p w14:paraId="32FBE203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образует отрицательные местоимения, то она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. Такие местоимения обозначают отсутствие предмета, признака или количества.</w:t>
            </w:r>
          </w:p>
        </w:tc>
        <w:tc>
          <w:tcPr>
            <w:tcW w:w="1922" w:type="dxa"/>
            <w:hideMark/>
          </w:tcPr>
          <w:p w14:paraId="041A5E04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никто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ничто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никакой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ничей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нисколько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никуда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никогда</w:t>
            </w:r>
          </w:p>
        </w:tc>
      </w:tr>
      <w:tr w:rsidR="00AB67D7" w:rsidRPr="00EA33B7" w14:paraId="4D1165C6" w14:textId="77777777" w:rsidTr="00AB67D7">
        <w:tc>
          <w:tcPr>
            <w:tcW w:w="2263" w:type="dxa"/>
            <w:hideMark/>
          </w:tcPr>
          <w:p w14:paraId="3B63DAC1" w14:textId="72AC5D78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НЕ/НИ с частицами -то, -либо, -нибудь</w:t>
            </w:r>
          </w:p>
        </w:tc>
        <w:tc>
          <w:tcPr>
            <w:tcW w:w="3686" w:type="dxa"/>
            <w:hideMark/>
          </w:tcPr>
          <w:p w14:paraId="00CBE620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к местоимению добавляется суффикс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-то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-либо</w:t>
            </w:r>
            <w:r w:rsidRPr="00EA33B7">
              <w:rPr>
                <w:rFonts w:ascii="Times New Roman" w:hAnsi="Times New Roman" w:cs="Times New Roman"/>
              </w:rPr>
              <w:t> или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-нибудь</w:t>
            </w:r>
            <w:r w:rsidRPr="00EA33B7">
              <w:rPr>
                <w:rFonts w:ascii="Times New Roman" w:hAnsi="Times New Roman" w:cs="Times New Roman"/>
              </w:rPr>
              <w:t>, частица “не” или “ни”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через дефис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2" w:type="dxa"/>
            <w:hideMark/>
          </w:tcPr>
          <w:p w14:paraId="29481319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кто-то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что-нибудь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кто-либо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куда-то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нигде-</w:t>
            </w:r>
            <w:proofErr w:type="spellStart"/>
            <w:r w:rsidRPr="00EA33B7">
              <w:rPr>
                <w:rFonts w:ascii="Times New Roman" w:hAnsi="Times New Roman" w:cs="Times New Roman"/>
                <w:i/>
                <w:iCs/>
              </w:rPr>
              <w:t>нибудь</w:t>
            </w:r>
            <w:proofErr w:type="spellEnd"/>
          </w:p>
        </w:tc>
      </w:tr>
      <w:tr w:rsidR="00AB67D7" w:rsidRPr="00EA33B7" w14:paraId="11B562BD" w14:textId="77777777" w:rsidTr="00AB67D7">
        <w:tc>
          <w:tcPr>
            <w:tcW w:w="2263" w:type="dxa"/>
            <w:hideMark/>
          </w:tcPr>
          <w:p w14:paraId="2F7A2B0B" w14:textId="598ACAF0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Различие в значении «не» и «ни»</w:t>
            </w:r>
          </w:p>
        </w:tc>
        <w:tc>
          <w:tcPr>
            <w:tcW w:w="3686" w:type="dxa"/>
            <w:hideMark/>
          </w:tcPr>
          <w:p w14:paraId="7CD21983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выражает отрицание (отрицает факт или принадлежность).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усиливает отрицание или образует отрицательные местоимения. Значение меняется в зависимости от выбора частицы.</w:t>
            </w:r>
          </w:p>
        </w:tc>
        <w:tc>
          <w:tcPr>
            <w:tcW w:w="1922" w:type="dxa"/>
            <w:hideMark/>
          </w:tcPr>
          <w:p w14:paraId="2329B299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кто иной, как он</w:t>
            </w:r>
            <w:r w:rsidRPr="00EA33B7">
              <w:rPr>
                <w:rFonts w:ascii="Times New Roman" w:hAnsi="Times New Roman" w:cs="Times New Roman"/>
              </w:rPr>
              <w:t> (утверждение через отрицание) — раздельно;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никто не пришёл</w:t>
            </w:r>
            <w:r w:rsidRPr="00EA33B7">
              <w:rPr>
                <w:rFonts w:ascii="Times New Roman" w:hAnsi="Times New Roman" w:cs="Times New Roman"/>
              </w:rPr>
              <w:t> (усиленное отрицание) — слитно</w:t>
            </w:r>
          </w:p>
        </w:tc>
      </w:tr>
      <w:tr w:rsidR="00AB67D7" w:rsidRPr="00EA33B7" w14:paraId="0676577F" w14:textId="77777777" w:rsidTr="00AB67D7">
        <w:tc>
          <w:tcPr>
            <w:tcW w:w="2263" w:type="dxa"/>
            <w:hideMark/>
          </w:tcPr>
          <w:p w14:paraId="7699A740" w14:textId="3C984D41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НЕ с местоимениями при уточнении</w:t>
            </w:r>
          </w:p>
        </w:tc>
        <w:tc>
          <w:tcPr>
            <w:tcW w:w="3686" w:type="dxa"/>
            <w:hideMark/>
          </w:tcPr>
          <w:p w14:paraId="7FB24419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выражается уточнение, противопоставление или сравнение, “не”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В таких случаях “не” подчёркивает различие.</w:t>
            </w:r>
          </w:p>
        </w:tc>
        <w:tc>
          <w:tcPr>
            <w:tcW w:w="1922" w:type="dxa"/>
            <w:hideMark/>
          </w:tcPr>
          <w:p w14:paraId="74EB6B0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кто другой, как...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что иное, как...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кто, а что-то странное</w:t>
            </w:r>
          </w:p>
        </w:tc>
      </w:tr>
      <w:tr w:rsidR="00AB67D7" w:rsidRPr="00EA33B7" w14:paraId="5699B373" w14:textId="77777777" w:rsidTr="00AB67D7">
        <w:tc>
          <w:tcPr>
            <w:tcW w:w="2263" w:type="dxa"/>
            <w:hideMark/>
          </w:tcPr>
          <w:p w14:paraId="0507562B" w14:textId="31AD5D2F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 xml:space="preserve"> «НИ» в усилительных конструкциях</w:t>
            </w:r>
          </w:p>
        </w:tc>
        <w:tc>
          <w:tcPr>
            <w:tcW w:w="3686" w:type="dxa"/>
            <w:hideMark/>
          </w:tcPr>
          <w:p w14:paraId="0581577D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может повторяться в парных конструкциях для усиления отрицания. Эти сочетания равны по значению союзам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и не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2" w:type="dxa"/>
            <w:hideMark/>
          </w:tcPr>
          <w:p w14:paraId="4E05FBCD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один, ни другой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у кого, ни где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с кем, ни о чём</w:t>
            </w:r>
          </w:p>
        </w:tc>
      </w:tr>
      <w:tr w:rsidR="00AB67D7" w:rsidRPr="00EA33B7" w14:paraId="3866ADD2" w14:textId="77777777" w:rsidTr="00AB67D7">
        <w:tc>
          <w:tcPr>
            <w:tcW w:w="2263" w:type="dxa"/>
            <w:hideMark/>
          </w:tcPr>
          <w:p w14:paraId="618623A8" w14:textId="65816FDD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Ошибки и ловушки</w:t>
            </w:r>
          </w:p>
        </w:tc>
        <w:tc>
          <w:tcPr>
            <w:tcW w:w="3686" w:type="dxa"/>
            <w:hideMark/>
          </w:tcPr>
          <w:p w14:paraId="7212DEE9" w14:textId="37783418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Не путайте: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никто</w:t>
            </w:r>
            <w:r w:rsidRPr="00EA33B7">
              <w:rPr>
                <w:rFonts w:ascii="Times New Roman" w:hAnsi="Times New Roman" w:cs="Times New Roman"/>
              </w:rPr>
              <w:t> (одно слово) и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кто</w:t>
            </w:r>
            <w:r w:rsidRPr="00EA33B7">
              <w:rPr>
                <w:rFonts w:ascii="Times New Roman" w:hAnsi="Times New Roman" w:cs="Times New Roman"/>
              </w:rPr>
              <w:t> (два слова, разный смысл).</w:t>
            </w:r>
            <w:r w:rsidRPr="00EA33B7">
              <w:rPr>
                <w:rFonts w:ascii="Times New Roman" w:hAnsi="Times New Roman" w:cs="Times New Roman"/>
              </w:rPr>
              <w:br/>
              <w:t>Не заменяйте «не» на «ни» — их функции различны.</w:t>
            </w:r>
            <w:r w:rsidRPr="00EA33B7">
              <w:rPr>
                <w:rFonts w:ascii="Times New Roman" w:hAnsi="Times New Roman" w:cs="Times New Roman"/>
              </w:rPr>
              <w:br/>
              <w:t>Не забывайте дефис в местоимениях с -то, -либо, -нибудь.</w:t>
            </w:r>
          </w:p>
        </w:tc>
        <w:tc>
          <w:tcPr>
            <w:tcW w:w="1922" w:type="dxa"/>
            <w:hideMark/>
          </w:tcPr>
          <w:p w14:paraId="58FE8CA6" w14:textId="51041891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кто-то</w:t>
            </w:r>
            <w:r w:rsidRPr="00EA33B7">
              <w:rPr>
                <w:rFonts w:ascii="Times New Roman" w:hAnsi="Times New Roman" w:cs="Times New Roman"/>
              </w:rPr>
              <w:t> — неверно;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никто</w:t>
            </w:r>
            <w:proofErr w:type="gramStart"/>
            <w:r w:rsidRPr="00EA33B7">
              <w:rPr>
                <w:rFonts w:ascii="Times New Roman" w:hAnsi="Times New Roman" w:cs="Times New Roman"/>
              </w:rPr>
              <w:t>.</w:t>
            </w:r>
            <w:proofErr w:type="gramEnd"/>
            <w:r w:rsidRPr="00EA33B7">
              <w:rPr>
                <w:rFonts w:ascii="Times New Roman" w:hAnsi="Times New Roman" w:cs="Times New Roman"/>
              </w:rPr>
              <w:br/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кто иной, как...</w:t>
            </w:r>
            <w:r w:rsidRPr="00EA33B7">
              <w:rPr>
                <w:rFonts w:ascii="Times New Roman" w:hAnsi="Times New Roman" w:cs="Times New Roman"/>
              </w:rPr>
              <w:t xml:space="preserve"> — неверно; </w:t>
            </w:r>
            <w:r w:rsidRPr="00EA33B7">
              <w:rPr>
                <w:rFonts w:ascii="Times New Roman" w:hAnsi="Times New Roman" w:cs="Times New Roman"/>
                <w:i/>
                <w:iCs/>
              </w:rPr>
              <w:t xml:space="preserve">не кто иной, </w:t>
            </w:r>
            <w:proofErr w:type="gramStart"/>
            <w:r w:rsidRPr="00EA33B7">
              <w:rPr>
                <w:rFonts w:ascii="Times New Roman" w:hAnsi="Times New Roman" w:cs="Times New Roman"/>
                <w:i/>
                <w:iCs/>
              </w:rPr>
              <w:t>как...</w:t>
            </w:r>
            <w:r w:rsidRPr="00EA33B7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14:paraId="38BF7660" w14:textId="252F55A8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lastRenderedPageBreak/>
        <w:t>Нужно запомнить!</w:t>
      </w:r>
    </w:p>
    <w:p w14:paraId="242D1266" w14:textId="7B8363B9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с местоимениями — </w:t>
      </w:r>
      <w:r w:rsidRPr="00EA33B7">
        <w:rPr>
          <w:rFonts w:ascii="Times New Roman" w:hAnsi="Times New Roman" w:cs="Times New Roman"/>
          <w:b/>
          <w:bCs/>
        </w:rPr>
        <w:t>раздельно</w:t>
      </w:r>
      <w:r w:rsidRPr="00EA33B7">
        <w:rPr>
          <w:rFonts w:ascii="Times New Roman" w:hAnsi="Times New Roman" w:cs="Times New Roman"/>
        </w:rPr>
        <w:t>: </w:t>
      </w:r>
      <w:r w:rsidRPr="00EA33B7">
        <w:rPr>
          <w:rFonts w:ascii="Times New Roman" w:hAnsi="Times New Roman" w:cs="Times New Roman"/>
          <w:i/>
          <w:iCs/>
        </w:rPr>
        <w:t>не кто иной, как...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i/>
          <w:iCs/>
        </w:rPr>
        <w:t>не что иное, как...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с местоимениями — </w:t>
      </w:r>
      <w:r w:rsidRPr="00EA33B7">
        <w:rPr>
          <w:rFonts w:ascii="Times New Roman" w:hAnsi="Times New Roman" w:cs="Times New Roman"/>
          <w:b/>
          <w:bCs/>
        </w:rPr>
        <w:t>слитно</w:t>
      </w:r>
      <w:r w:rsidRPr="00EA33B7">
        <w:rPr>
          <w:rFonts w:ascii="Times New Roman" w:hAnsi="Times New Roman" w:cs="Times New Roman"/>
        </w:rPr>
        <w:t>: </w:t>
      </w:r>
      <w:r w:rsidRPr="00EA33B7">
        <w:rPr>
          <w:rFonts w:ascii="Times New Roman" w:hAnsi="Times New Roman" w:cs="Times New Roman"/>
          <w:i/>
          <w:iCs/>
        </w:rPr>
        <w:t>никто, ничто, никакой, ничей, нисколько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НЕ/НИ</w:t>
      </w:r>
      <w:r w:rsidRPr="00EA33B7">
        <w:rPr>
          <w:rFonts w:ascii="Times New Roman" w:hAnsi="Times New Roman" w:cs="Times New Roman"/>
        </w:rPr>
        <w:t> с частицами </w:t>
      </w:r>
      <w:r w:rsidRPr="00EA33B7">
        <w:rPr>
          <w:rFonts w:ascii="Times New Roman" w:hAnsi="Times New Roman" w:cs="Times New Roman"/>
          <w:i/>
          <w:iCs/>
        </w:rPr>
        <w:t>-то, -либо, -нибудь</w:t>
      </w:r>
      <w:r w:rsidRPr="00EA33B7">
        <w:rPr>
          <w:rFonts w:ascii="Times New Roman" w:hAnsi="Times New Roman" w:cs="Times New Roman"/>
        </w:rPr>
        <w:t> — </w:t>
      </w:r>
      <w:r w:rsidRPr="00EA33B7">
        <w:rPr>
          <w:rFonts w:ascii="Times New Roman" w:hAnsi="Times New Roman" w:cs="Times New Roman"/>
          <w:b/>
          <w:bCs/>
        </w:rPr>
        <w:t>через дефис</w:t>
      </w:r>
      <w:r w:rsidRPr="00EA33B7">
        <w:rPr>
          <w:rFonts w:ascii="Times New Roman" w:hAnsi="Times New Roman" w:cs="Times New Roman"/>
        </w:rPr>
        <w:t>: </w:t>
      </w:r>
      <w:r w:rsidRPr="00EA33B7">
        <w:rPr>
          <w:rFonts w:ascii="Times New Roman" w:hAnsi="Times New Roman" w:cs="Times New Roman"/>
          <w:i/>
          <w:iCs/>
        </w:rPr>
        <w:t>кто-то, что-либо, где-нибудь</w:t>
      </w:r>
      <w:r w:rsidRPr="00EA33B7">
        <w:rPr>
          <w:rFonts w:ascii="Times New Roman" w:hAnsi="Times New Roman" w:cs="Times New Roman"/>
        </w:rPr>
        <w:br/>
        <w:t>Разница проста: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— отрицает (не кто иной, как...),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— усиливает отрицание (никто не пришёл).</w:t>
      </w:r>
    </w:p>
    <w:p w14:paraId="70279E81" w14:textId="3A489845" w:rsidR="00EA33B7" w:rsidRPr="00EA33B7" w:rsidRDefault="00EA33B7" w:rsidP="00AB67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Правописание «НЕ» и «НИ» с частицами, предлогами и числительными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836"/>
        <w:gridCol w:w="3685"/>
        <w:gridCol w:w="2350"/>
      </w:tblGrid>
      <w:tr w:rsidR="00EA33B7" w:rsidRPr="00EA33B7" w14:paraId="1253E5BE" w14:textId="77777777" w:rsidTr="00AB67D7">
        <w:tc>
          <w:tcPr>
            <w:tcW w:w="1058" w:type="pct"/>
            <w:hideMark/>
          </w:tcPr>
          <w:p w14:paraId="3AF8B7B2" w14:textId="4D7F380F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Часть речи / случай</w:t>
            </w:r>
          </w:p>
        </w:tc>
        <w:tc>
          <w:tcPr>
            <w:tcW w:w="2395" w:type="pct"/>
            <w:hideMark/>
          </w:tcPr>
          <w:p w14:paraId="72ABF2D0" w14:textId="11BDB17B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546" w:type="pct"/>
            <w:hideMark/>
          </w:tcPr>
          <w:p w14:paraId="498F1CE2" w14:textId="285AADCA" w:rsidR="00EA33B7" w:rsidRPr="00EA33B7" w:rsidRDefault="00EA33B7" w:rsidP="00EA33B7">
            <w:pPr>
              <w:rPr>
                <w:rFonts w:ascii="Times New Roman" w:hAnsi="Times New Roman" w:cs="Times New Roman"/>
                <w:b/>
                <w:bCs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EA33B7" w:rsidRPr="00EA33B7" w14:paraId="053B8E50" w14:textId="77777777" w:rsidTr="00AB67D7">
        <w:tc>
          <w:tcPr>
            <w:tcW w:w="1058" w:type="pct"/>
            <w:hideMark/>
          </w:tcPr>
          <w:p w14:paraId="37A1631F" w14:textId="155C491B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«НЕ» с частицами</w:t>
            </w:r>
          </w:p>
        </w:tc>
        <w:tc>
          <w:tcPr>
            <w:tcW w:w="2395" w:type="pct"/>
            <w:hideMark/>
          </w:tcPr>
          <w:p w14:paraId="45645F79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С другими частицами (усилительными, модальными и вопросительными) 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Она сохраняет своё отрицательное значение и не образует новое слово.</w:t>
            </w:r>
          </w:p>
        </w:tc>
        <w:tc>
          <w:tcPr>
            <w:tcW w:w="1546" w:type="pct"/>
            <w:hideMark/>
          </w:tcPr>
          <w:p w14:paraId="36AF7C2D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то, не так, не ужели, не ведь, не бы, не ли</w:t>
            </w:r>
            <w:r w:rsidRPr="00EA33B7">
              <w:rPr>
                <w:rFonts w:ascii="Times New Roman" w:hAnsi="Times New Roman" w:cs="Times New Roman"/>
              </w:rPr>
              <w:t> (например: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 xml:space="preserve">не </w:t>
            </w:r>
            <w:proofErr w:type="gramStart"/>
            <w:r w:rsidRPr="00EA33B7">
              <w:rPr>
                <w:rFonts w:ascii="Times New Roman" w:hAnsi="Times New Roman" w:cs="Times New Roman"/>
                <w:i/>
                <w:iCs/>
              </w:rPr>
              <w:t>то</w:t>
            </w:r>
            <w:proofErr w:type="gramEnd"/>
            <w:r w:rsidRPr="00EA33B7">
              <w:rPr>
                <w:rFonts w:ascii="Times New Roman" w:hAnsi="Times New Roman" w:cs="Times New Roman"/>
                <w:i/>
                <w:iCs/>
              </w:rPr>
              <w:t xml:space="preserve"> чтобы он был неправ</w:t>
            </w:r>
            <w:r w:rsidRPr="00EA33B7">
              <w:rPr>
                <w:rFonts w:ascii="Times New Roman" w:hAnsi="Times New Roman" w:cs="Times New Roman"/>
              </w:rPr>
              <w:t>)</w:t>
            </w:r>
          </w:p>
        </w:tc>
      </w:tr>
      <w:tr w:rsidR="00EA33B7" w:rsidRPr="00EA33B7" w14:paraId="739F0223" w14:textId="77777777" w:rsidTr="00AB67D7">
        <w:tc>
          <w:tcPr>
            <w:tcW w:w="1058" w:type="pct"/>
            <w:hideMark/>
          </w:tcPr>
          <w:p w14:paraId="58CF3CDF" w14:textId="3D7DCFD3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«НИ» с частицами</w:t>
            </w:r>
          </w:p>
        </w:tc>
        <w:tc>
          <w:tcPr>
            <w:tcW w:w="2395" w:type="pct"/>
            <w:hideMark/>
          </w:tcPr>
          <w:p w14:paraId="215F1E7D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усиливает отрицание, но не соединяется с другими частицами. Она употребляется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только в составе отрицательных конструкций</w:t>
            </w:r>
            <w:r w:rsidRPr="00EA33B7">
              <w:rPr>
                <w:rFonts w:ascii="Times New Roman" w:hAnsi="Times New Roman" w:cs="Times New Roman"/>
              </w:rPr>
              <w:t> или устойчивых выражений.</w:t>
            </w:r>
          </w:p>
        </w:tc>
        <w:tc>
          <w:tcPr>
            <w:tcW w:w="1546" w:type="pct"/>
            <w:hideMark/>
          </w:tcPr>
          <w:p w14:paraId="59217554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за что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разу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в коем случае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при каких обстоятельствах</w:t>
            </w:r>
          </w:p>
        </w:tc>
      </w:tr>
      <w:tr w:rsidR="00EA33B7" w:rsidRPr="00EA33B7" w14:paraId="025C3D6E" w14:textId="77777777" w:rsidTr="00AB67D7">
        <w:tc>
          <w:tcPr>
            <w:tcW w:w="1058" w:type="pct"/>
            <w:hideMark/>
          </w:tcPr>
          <w:p w14:paraId="3621E4C3" w14:textId="1DF41F18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«НЕ» с предлогами</w:t>
            </w:r>
          </w:p>
        </w:tc>
        <w:tc>
          <w:tcPr>
            <w:tcW w:w="2395" w:type="pct"/>
            <w:hideMark/>
          </w:tcPr>
          <w:p w14:paraId="4D51E3FB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С предлогами “не”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Исключение составляют наречия и союзы, образованные от сочетаний с “не” (тогда — слитно).</w:t>
            </w:r>
          </w:p>
        </w:tc>
        <w:tc>
          <w:tcPr>
            <w:tcW w:w="1546" w:type="pct"/>
            <w:hideMark/>
          </w:tcPr>
          <w:p w14:paraId="59A3F78A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Раздельно: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к, не от, не с, не для</w:t>
            </w:r>
            <w:r w:rsidRPr="00EA33B7">
              <w:rPr>
                <w:rFonts w:ascii="Times New Roman" w:hAnsi="Times New Roman" w:cs="Times New Roman"/>
              </w:rPr>
              <w:t> Слитно (если значение наречия):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незачем, несмотря на, неслучайно</w:t>
            </w:r>
          </w:p>
        </w:tc>
      </w:tr>
      <w:tr w:rsidR="00EA33B7" w:rsidRPr="00EA33B7" w14:paraId="792D61F9" w14:textId="77777777" w:rsidTr="00AB67D7">
        <w:tc>
          <w:tcPr>
            <w:tcW w:w="1058" w:type="pct"/>
            <w:hideMark/>
          </w:tcPr>
          <w:p w14:paraId="27AD65B3" w14:textId="2FD42562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Особые случаи: предлоги, перешедшие в наречия</w:t>
            </w:r>
          </w:p>
        </w:tc>
        <w:tc>
          <w:tcPr>
            <w:tcW w:w="2395" w:type="pct"/>
            <w:hideMark/>
          </w:tcPr>
          <w:p w14:paraId="42235B79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Если сочетание с предлогом стало единым по смыслу и обозначает обстоятельство, оно пишется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EA33B7">
              <w:rPr>
                <w:rFonts w:ascii="Times New Roman" w:hAnsi="Times New Roman" w:cs="Times New Roman"/>
              </w:rPr>
              <w:t> (часто встречается в ЕГЭ!).</w:t>
            </w:r>
          </w:p>
        </w:tc>
        <w:tc>
          <w:tcPr>
            <w:tcW w:w="1546" w:type="pct"/>
            <w:hideMark/>
          </w:tcPr>
          <w:p w14:paraId="6178FA76" w14:textId="667C8612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несмотря на</w:t>
            </w:r>
            <w:r w:rsidRPr="00EA33B7">
              <w:rPr>
                <w:rFonts w:ascii="Times New Roman" w:hAnsi="Times New Roman" w:cs="Times New Roman"/>
              </w:rPr>
              <w:t> (= вопреки),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невзирая на</w:t>
            </w:r>
            <w:r w:rsidRPr="00EA33B7">
              <w:rPr>
                <w:rFonts w:ascii="Times New Roman" w:hAnsi="Times New Roman" w:cs="Times New Roman"/>
              </w:rPr>
              <w:t> (= вопреки) но: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смотря на экран</w:t>
            </w:r>
            <w:r w:rsidRPr="00EA33B7">
              <w:rPr>
                <w:rFonts w:ascii="Times New Roman" w:hAnsi="Times New Roman" w:cs="Times New Roman"/>
              </w:rPr>
              <w:t> — деепричастие, раздельно.</w:t>
            </w:r>
          </w:p>
        </w:tc>
      </w:tr>
      <w:tr w:rsidR="00EA33B7" w:rsidRPr="00EA33B7" w14:paraId="6832344C" w14:textId="77777777" w:rsidTr="00AB67D7">
        <w:tc>
          <w:tcPr>
            <w:tcW w:w="1058" w:type="pct"/>
            <w:hideMark/>
          </w:tcPr>
          <w:p w14:paraId="5D1476E1" w14:textId="5322A98A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«НЕ» и «НИ» с числительными</w:t>
            </w:r>
          </w:p>
        </w:tc>
        <w:tc>
          <w:tcPr>
            <w:tcW w:w="2395" w:type="pct"/>
            <w:hideMark/>
          </w:tcPr>
          <w:p w14:paraId="75218574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Частицы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не</w:t>
            </w:r>
            <w:r w:rsidRPr="00EA33B7">
              <w:rPr>
                <w:rFonts w:ascii="Times New Roman" w:hAnsi="Times New Roman" w:cs="Times New Roman"/>
              </w:rPr>
              <w:t> и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с числительными пишутся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раздельно</w:t>
            </w:r>
            <w:r w:rsidRPr="00EA33B7">
              <w:rPr>
                <w:rFonts w:ascii="Times New Roman" w:hAnsi="Times New Roman" w:cs="Times New Roman"/>
              </w:rPr>
              <w:t>. Исключений нет, но часто встречаются фразеологизмы с “ни”.</w:t>
            </w:r>
          </w:p>
        </w:tc>
        <w:tc>
          <w:tcPr>
            <w:tcW w:w="1546" w:type="pct"/>
            <w:hideMark/>
          </w:tcPr>
          <w:p w14:paraId="2209ACAD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не два, а три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один раз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один человек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разу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в каком случае</w:t>
            </w:r>
          </w:p>
        </w:tc>
      </w:tr>
      <w:tr w:rsidR="00EA33B7" w:rsidRPr="00EA33B7" w14:paraId="1F90098A" w14:textId="77777777" w:rsidTr="00AB67D7">
        <w:tc>
          <w:tcPr>
            <w:tcW w:w="1058" w:type="pct"/>
            <w:hideMark/>
          </w:tcPr>
          <w:p w14:paraId="690D4470" w14:textId="5844EE1B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 xml:space="preserve"> «НИ» в усилительных выражениях с числительными</w:t>
            </w:r>
          </w:p>
        </w:tc>
        <w:tc>
          <w:tcPr>
            <w:tcW w:w="2395" w:type="pct"/>
            <w:hideMark/>
          </w:tcPr>
          <w:p w14:paraId="3D076E0E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Частица </w:t>
            </w:r>
            <w:r w:rsidRPr="00EA33B7">
              <w:rPr>
                <w:rFonts w:ascii="Times New Roman" w:hAnsi="Times New Roman" w:cs="Times New Roman"/>
                <w:b/>
                <w:bCs/>
              </w:rPr>
              <w:t>ни</w:t>
            </w:r>
            <w:r w:rsidRPr="00EA33B7">
              <w:rPr>
                <w:rFonts w:ascii="Times New Roman" w:hAnsi="Times New Roman" w:cs="Times New Roman"/>
              </w:rPr>
              <w:t> при числительных усиливает отрицание. Используется только вместе с “не”, либо в устойчивых выражениях без него.</w:t>
            </w:r>
          </w:p>
        </w:tc>
        <w:tc>
          <w:tcPr>
            <w:tcW w:w="1546" w:type="pct"/>
            <w:hideMark/>
          </w:tcPr>
          <w:p w14:paraId="6115E21B" w14:textId="77777777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i/>
                <w:iCs/>
              </w:rPr>
              <w:t>ни один не пришёл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разу не ошибся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на шаг не отступил</w:t>
            </w:r>
            <w:r w:rsidRPr="00EA33B7">
              <w:rPr>
                <w:rFonts w:ascii="Times New Roman" w:hAnsi="Times New Roman" w:cs="Times New Roman"/>
              </w:rPr>
              <w:t>,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два ни полтора</w:t>
            </w:r>
          </w:p>
        </w:tc>
      </w:tr>
      <w:tr w:rsidR="00EA33B7" w:rsidRPr="00EA33B7" w14:paraId="1771BBCD" w14:textId="77777777" w:rsidTr="00AB67D7">
        <w:tc>
          <w:tcPr>
            <w:tcW w:w="1058" w:type="pct"/>
            <w:hideMark/>
          </w:tcPr>
          <w:p w14:paraId="73CAC3E7" w14:textId="0D41AE7C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  <w:b/>
                <w:bCs/>
              </w:rPr>
              <w:t>Ошибки и ловушки</w:t>
            </w:r>
          </w:p>
        </w:tc>
        <w:tc>
          <w:tcPr>
            <w:tcW w:w="2395" w:type="pct"/>
            <w:hideMark/>
          </w:tcPr>
          <w:p w14:paraId="44CA6DC7" w14:textId="768CA924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 xml:space="preserve"> Не путайте предлоги и наречия: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несмотря на</w:t>
            </w:r>
            <w:r w:rsidRPr="00EA33B7">
              <w:rPr>
                <w:rFonts w:ascii="Times New Roman" w:hAnsi="Times New Roman" w:cs="Times New Roman"/>
              </w:rPr>
              <w:t> (вопреки) ≠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 смотря</w:t>
            </w:r>
            <w:r w:rsidRPr="00EA33B7">
              <w:rPr>
                <w:rFonts w:ascii="Times New Roman" w:hAnsi="Times New Roman" w:cs="Times New Roman"/>
              </w:rPr>
              <w:t> (деепричастие).</w:t>
            </w:r>
            <w:r w:rsidRPr="00EA33B7">
              <w:rPr>
                <w:rFonts w:ascii="Times New Roman" w:hAnsi="Times New Roman" w:cs="Times New Roman"/>
              </w:rPr>
              <w:br/>
              <w:t>С частицами “не” и “ни” предлоги пишутся раздельно, если сохраняется самостоятельное значение.</w:t>
            </w:r>
            <w:r w:rsidRPr="00EA33B7">
              <w:rPr>
                <w:rFonts w:ascii="Times New Roman" w:hAnsi="Times New Roman" w:cs="Times New Roman"/>
              </w:rPr>
              <w:br/>
              <w:t>Числительные с “ни” требуют отрицания —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 один не...</w:t>
            </w:r>
          </w:p>
        </w:tc>
        <w:tc>
          <w:tcPr>
            <w:tcW w:w="1546" w:type="pct"/>
            <w:hideMark/>
          </w:tcPr>
          <w:p w14:paraId="24E244AF" w14:textId="22F71502" w:rsidR="00EA33B7" w:rsidRPr="00EA33B7" w:rsidRDefault="00EA33B7" w:rsidP="00EA33B7">
            <w:pPr>
              <w:rPr>
                <w:rFonts w:ascii="Times New Roman" w:hAnsi="Times New Roman" w:cs="Times New Roman"/>
              </w:rPr>
            </w:pPr>
            <w:r w:rsidRPr="00EA33B7">
              <w:rPr>
                <w:rFonts w:ascii="Times New Roman" w:hAnsi="Times New Roman" w:cs="Times New Roman"/>
              </w:rPr>
              <w:t>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несмотря в окно</w:t>
            </w:r>
            <w:r w:rsidRPr="00EA33B7">
              <w:rPr>
                <w:rFonts w:ascii="Times New Roman" w:hAnsi="Times New Roman" w:cs="Times New Roman"/>
              </w:rPr>
              <w:t xml:space="preserve"> (ошибка) </w:t>
            </w:r>
            <w:proofErr w:type="gramStart"/>
            <w:r w:rsidRPr="00EA33B7">
              <w:rPr>
                <w:rFonts w:ascii="Times New Roman" w:hAnsi="Times New Roman" w:cs="Times New Roman"/>
              </w:rPr>
              <w:t>→ 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не</w:t>
            </w:r>
            <w:proofErr w:type="gramEnd"/>
            <w:r w:rsidRPr="00EA33B7">
              <w:rPr>
                <w:rFonts w:ascii="Times New Roman" w:hAnsi="Times New Roman" w:cs="Times New Roman"/>
                <w:i/>
                <w:iCs/>
              </w:rPr>
              <w:t xml:space="preserve"> смотря в </w:t>
            </w:r>
            <w:proofErr w:type="gramStart"/>
            <w:r w:rsidRPr="00EA33B7">
              <w:rPr>
                <w:rFonts w:ascii="Times New Roman" w:hAnsi="Times New Roman" w:cs="Times New Roman"/>
                <w:i/>
                <w:iCs/>
              </w:rPr>
              <w:t>окно</w:t>
            </w:r>
            <w:r w:rsidRPr="00EA33B7">
              <w:rPr>
                <w:rFonts w:ascii="Times New Roman" w:hAnsi="Times New Roman" w:cs="Times New Roman"/>
              </w:rPr>
              <w:t>; 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</w:t>
            </w:r>
            <w:proofErr w:type="gramEnd"/>
            <w:r w:rsidRPr="00EA33B7">
              <w:rPr>
                <w:rFonts w:ascii="Times New Roman" w:hAnsi="Times New Roman" w:cs="Times New Roman"/>
                <w:i/>
                <w:iCs/>
              </w:rPr>
              <w:t xml:space="preserve"> один человек пришёл</w:t>
            </w:r>
            <w:r w:rsidRPr="00EA33B7">
              <w:rPr>
                <w:rFonts w:ascii="Times New Roman" w:hAnsi="Times New Roman" w:cs="Times New Roman"/>
              </w:rPr>
              <w:t> </w:t>
            </w:r>
            <w:proofErr w:type="gramStart"/>
            <w:r w:rsidRPr="00EA33B7">
              <w:rPr>
                <w:rFonts w:ascii="Times New Roman" w:hAnsi="Times New Roman" w:cs="Times New Roman"/>
              </w:rPr>
              <w:t>→  </w:t>
            </w:r>
            <w:r w:rsidRPr="00EA33B7">
              <w:rPr>
                <w:rFonts w:ascii="Times New Roman" w:hAnsi="Times New Roman" w:cs="Times New Roman"/>
                <w:i/>
                <w:iCs/>
              </w:rPr>
              <w:t>ни</w:t>
            </w:r>
            <w:proofErr w:type="gramEnd"/>
            <w:r w:rsidRPr="00EA33B7">
              <w:rPr>
                <w:rFonts w:ascii="Times New Roman" w:hAnsi="Times New Roman" w:cs="Times New Roman"/>
                <w:i/>
                <w:iCs/>
              </w:rPr>
              <w:t xml:space="preserve"> один человек не пришёл</w:t>
            </w:r>
            <w:r w:rsidRPr="00EA33B7">
              <w:rPr>
                <w:rFonts w:ascii="Times New Roman" w:hAnsi="Times New Roman" w:cs="Times New Roman"/>
              </w:rPr>
              <w:t>.</w:t>
            </w:r>
          </w:p>
        </w:tc>
      </w:tr>
    </w:tbl>
    <w:p w14:paraId="53D7440C" w14:textId="676F5F18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A33B7">
        <w:rPr>
          <w:rFonts w:ascii="Times New Roman" w:hAnsi="Times New Roman" w:cs="Times New Roman"/>
          <w:b/>
          <w:bCs/>
        </w:rPr>
        <w:t>Нужно запомнить!</w:t>
      </w:r>
    </w:p>
    <w:p w14:paraId="045A613F" w14:textId="77166E2D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  <w:r w:rsidRPr="00EA33B7">
        <w:rPr>
          <w:rFonts w:ascii="Times New Roman" w:hAnsi="Times New Roman" w:cs="Times New Roman"/>
          <w:b/>
          <w:bCs/>
        </w:rPr>
        <w:t>НЕ</w:t>
      </w:r>
      <w:r w:rsidRPr="00EA33B7">
        <w:rPr>
          <w:rFonts w:ascii="Times New Roman" w:hAnsi="Times New Roman" w:cs="Times New Roman"/>
        </w:rPr>
        <w:t> с частицами, предлогами и числительными — </w:t>
      </w:r>
      <w:r w:rsidRPr="00EA33B7">
        <w:rPr>
          <w:rFonts w:ascii="Times New Roman" w:hAnsi="Times New Roman" w:cs="Times New Roman"/>
          <w:b/>
          <w:bCs/>
        </w:rPr>
        <w:t>раздельно</w:t>
      </w:r>
      <w:r w:rsidRPr="00EA33B7">
        <w:rPr>
          <w:rFonts w:ascii="Times New Roman" w:hAnsi="Times New Roman" w:cs="Times New Roman"/>
        </w:rPr>
        <w:t>.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НИ</w:t>
      </w:r>
      <w:r w:rsidRPr="00EA33B7">
        <w:rPr>
          <w:rFonts w:ascii="Times New Roman" w:hAnsi="Times New Roman" w:cs="Times New Roman"/>
        </w:rPr>
        <w:t> — усиливает отрицание, но не образует новых слов.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b/>
          <w:bCs/>
        </w:rPr>
        <w:t>Несмотря на</w:t>
      </w:r>
      <w:r w:rsidRPr="00EA33B7">
        <w:rPr>
          <w:rFonts w:ascii="Times New Roman" w:hAnsi="Times New Roman" w:cs="Times New Roman"/>
        </w:rPr>
        <w:t>, </w:t>
      </w:r>
      <w:r w:rsidRPr="00EA33B7">
        <w:rPr>
          <w:rFonts w:ascii="Times New Roman" w:hAnsi="Times New Roman" w:cs="Times New Roman"/>
          <w:b/>
          <w:bCs/>
        </w:rPr>
        <w:t>невзирая на</w:t>
      </w:r>
      <w:r w:rsidRPr="00EA33B7">
        <w:rPr>
          <w:rFonts w:ascii="Times New Roman" w:hAnsi="Times New Roman" w:cs="Times New Roman"/>
        </w:rPr>
        <w:t> — пишутся </w:t>
      </w:r>
      <w:r w:rsidRPr="00EA33B7">
        <w:rPr>
          <w:rFonts w:ascii="Times New Roman" w:hAnsi="Times New Roman" w:cs="Times New Roman"/>
          <w:b/>
          <w:bCs/>
        </w:rPr>
        <w:t>слитно</w:t>
      </w:r>
      <w:r w:rsidRPr="00EA33B7">
        <w:rPr>
          <w:rFonts w:ascii="Times New Roman" w:hAnsi="Times New Roman" w:cs="Times New Roman"/>
        </w:rPr>
        <w:t>, если = “вопреки”.</w:t>
      </w:r>
      <w:r w:rsidRPr="00EA33B7">
        <w:rPr>
          <w:rFonts w:ascii="Times New Roman" w:hAnsi="Times New Roman" w:cs="Times New Roman"/>
        </w:rPr>
        <w:br/>
        <w:t>Проверяйте контекст: </w:t>
      </w:r>
      <w:r w:rsidRPr="00EA33B7">
        <w:rPr>
          <w:rFonts w:ascii="Times New Roman" w:hAnsi="Times New Roman" w:cs="Times New Roman"/>
          <w:i/>
          <w:iCs/>
        </w:rPr>
        <w:t>не смотря на</w:t>
      </w:r>
      <w:r w:rsidRPr="00EA33B7">
        <w:rPr>
          <w:rFonts w:ascii="Times New Roman" w:hAnsi="Times New Roman" w:cs="Times New Roman"/>
        </w:rPr>
        <w:t> — деепричастие, </w:t>
      </w:r>
      <w:r w:rsidRPr="00EA33B7">
        <w:rPr>
          <w:rFonts w:ascii="Times New Roman" w:hAnsi="Times New Roman" w:cs="Times New Roman"/>
          <w:b/>
          <w:bCs/>
        </w:rPr>
        <w:t>раздельно</w:t>
      </w:r>
      <w:r w:rsidRPr="00EA33B7">
        <w:rPr>
          <w:rFonts w:ascii="Times New Roman" w:hAnsi="Times New Roman" w:cs="Times New Roman"/>
        </w:rPr>
        <w:t>!</w:t>
      </w:r>
      <w:r w:rsidRPr="00EA33B7">
        <w:rPr>
          <w:rFonts w:ascii="Times New Roman" w:hAnsi="Times New Roman" w:cs="Times New Roman"/>
        </w:rPr>
        <w:br/>
        <w:t>Пример для запоминания: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i/>
          <w:iCs/>
        </w:rPr>
        <w:t>Несмотря на дождь, мы пошли гулять</w:t>
      </w:r>
      <w:r w:rsidRPr="00EA33B7">
        <w:rPr>
          <w:rFonts w:ascii="Times New Roman" w:hAnsi="Times New Roman" w:cs="Times New Roman"/>
        </w:rPr>
        <w:t> (= вопреки дождю).</w:t>
      </w:r>
      <w:r w:rsidRPr="00EA33B7">
        <w:rPr>
          <w:rFonts w:ascii="Times New Roman" w:hAnsi="Times New Roman" w:cs="Times New Roman"/>
        </w:rPr>
        <w:br/>
      </w:r>
      <w:r w:rsidRPr="00EA33B7">
        <w:rPr>
          <w:rFonts w:ascii="Times New Roman" w:hAnsi="Times New Roman" w:cs="Times New Roman"/>
          <w:i/>
          <w:iCs/>
        </w:rPr>
        <w:t>Не смотря на дорогу, он оступился</w:t>
      </w:r>
      <w:r w:rsidRPr="00EA33B7">
        <w:rPr>
          <w:rFonts w:ascii="Times New Roman" w:hAnsi="Times New Roman" w:cs="Times New Roman"/>
        </w:rPr>
        <w:t> (действие — деепричастие, раздельно).</w:t>
      </w:r>
    </w:p>
    <w:p w14:paraId="17ED7B0C" w14:textId="2652F9C6" w:rsidR="00EA33B7" w:rsidRPr="00EA33B7" w:rsidRDefault="00EA33B7" w:rsidP="00EA33B7">
      <w:pPr>
        <w:spacing w:after="0" w:line="240" w:lineRule="auto"/>
        <w:rPr>
          <w:rFonts w:ascii="Times New Roman" w:hAnsi="Times New Roman" w:cs="Times New Roman"/>
        </w:rPr>
      </w:pPr>
    </w:p>
    <w:p w14:paraId="7B195C15" w14:textId="77777777" w:rsidR="00573554" w:rsidRPr="00EA33B7" w:rsidRDefault="00573554" w:rsidP="00EA33B7">
      <w:pPr>
        <w:spacing w:after="0" w:line="240" w:lineRule="auto"/>
        <w:rPr>
          <w:rFonts w:ascii="Times New Roman" w:hAnsi="Times New Roman" w:cs="Times New Roman"/>
        </w:rPr>
      </w:pPr>
    </w:p>
    <w:sectPr w:rsidR="00573554" w:rsidRPr="00EA33B7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E3D"/>
    <w:multiLevelType w:val="multilevel"/>
    <w:tmpl w:val="87C2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C0320"/>
    <w:multiLevelType w:val="multilevel"/>
    <w:tmpl w:val="43AA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845FA"/>
    <w:multiLevelType w:val="multilevel"/>
    <w:tmpl w:val="9068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E711C2"/>
    <w:multiLevelType w:val="multilevel"/>
    <w:tmpl w:val="027A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2641F"/>
    <w:multiLevelType w:val="multilevel"/>
    <w:tmpl w:val="9D08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D3A48"/>
    <w:multiLevelType w:val="multilevel"/>
    <w:tmpl w:val="120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387C2E"/>
    <w:multiLevelType w:val="multilevel"/>
    <w:tmpl w:val="75DA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486688">
    <w:abstractNumId w:val="4"/>
  </w:num>
  <w:num w:numId="2" w16cid:durableId="1552693675">
    <w:abstractNumId w:val="3"/>
  </w:num>
  <w:num w:numId="3" w16cid:durableId="847058035">
    <w:abstractNumId w:val="1"/>
  </w:num>
  <w:num w:numId="4" w16cid:durableId="2088839880">
    <w:abstractNumId w:val="2"/>
  </w:num>
  <w:num w:numId="5" w16cid:durableId="1444570555">
    <w:abstractNumId w:val="5"/>
  </w:num>
  <w:num w:numId="6" w16cid:durableId="6255329">
    <w:abstractNumId w:val="6"/>
  </w:num>
  <w:num w:numId="7" w16cid:durableId="23941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B7"/>
    <w:rsid w:val="00183905"/>
    <w:rsid w:val="002D6741"/>
    <w:rsid w:val="00367485"/>
    <w:rsid w:val="00472B6A"/>
    <w:rsid w:val="00477A0F"/>
    <w:rsid w:val="00573554"/>
    <w:rsid w:val="00712B73"/>
    <w:rsid w:val="007451E8"/>
    <w:rsid w:val="008A60A0"/>
    <w:rsid w:val="00A80284"/>
    <w:rsid w:val="00AB67D7"/>
    <w:rsid w:val="00C961D8"/>
    <w:rsid w:val="00E423E8"/>
    <w:rsid w:val="00EA33B7"/>
    <w:rsid w:val="00F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8F21"/>
  <w15:chartTrackingRefBased/>
  <w15:docId w15:val="{324A346E-6BC5-4349-A4BA-32EE85B2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3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A3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A33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3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3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3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A3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A33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33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33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33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33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33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33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3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3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3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3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3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33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33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33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33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33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33B7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EA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EA33B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A33B7"/>
    <w:rPr>
      <w:color w:val="800080"/>
      <w:u w:val="single"/>
    </w:rPr>
  </w:style>
  <w:style w:type="character" w:customStyle="1" w:styleId="logomain">
    <w:name w:val="logo__main"/>
    <w:basedOn w:val="a0"/>
    <w:rsid w:val="00EA33B7"/>
  </w:style>
  <w:style w:type="paragraph" w:customStyle="1" w:styleId="menuitem">
    <w:name w:val="menu__item"/>
    <w:basedOn w:val="a"/>
    <w:rsid w:val="00EA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EA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EA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EA33B7"/>
    <w:rPr>
      <w:b/>
      <w:bCs/>
    </w:rPr>
  </w:style>
  <w:style w:type="character" w:customStyle="1" w:styleId="h2e6220e2">
    <w:name w:val="h2e6220e2"/>
    <w:basedOn w:val="a0"/>
    <w:rsid w:val="00EA33B7"/>
  </w:style>
  <w:style w:type="paragraph" w:customStyle="1" w:styleId="qa">
    <w:name w:val="qa"/>
    <w:basedOn w:val="a"/>
    <w:rsid w:val="00EA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q">
    <w:name w:val="qa__q"/>
    <w:basedOn w:val="a"/>
    <w:rsid w:val="00EA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a">
    <w:name w:val="qa__a"/>
    <w:basedOn w:val="a"/>
    <w:rsid w:val="00EA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qz-title">
    <w:name w:val="eqz-title"/>
    <w:basedOn w:val="a0"/>
    <w:rsid w:val="00EA33B7"/>
  </w:style>
  <w:style w:type="character" w:styleId="af0">
    <w:name w:val="Unresolved Mention"/>
    <w:basedOn w:val="a0"/>
    <w:uiPriority w:val="99"/>
    <w:semiHidden/>
    <w:unhideWhenUsed/>
    <w:rsid w:val="00EA33B7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EA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2</cp:revision>
  <dcterms:created xsi:type="dcterms:W3CDTF">2026-09-02T13:41:00Z</dcterms:created>
  <dcterms:modified xsi:type="dcterms:W3CDTF">2026-09-02T14:41:00Z</dcterms:modified>
</cp:coreProperties>
</file>