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9B87F" w14:textId="533880CA" w:rsidR="00382035" w:rsidRPr="00F02C96" w:rsidRDefault="000A7782" w:rsidP="00F02C9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2C96">
        <w:rPr>
          <w:rFonts w:ascii="Times New Roman" w:hAnsi="Times New Roman" w:cs="Times New Roman"/>
          <w:b/>
          <w:bCs/>
          <w:sz w:val="24"/>
          <w:szCs w:val="24"/>
        </w:rPr>
        <w:t>Ситуационные задачи (ординатура 1 семестр, тема 2.1.1-7)</w:t>
      </w:r>
    </w:p>
    <w:p w14:paraId="6E10C10F" w14:textId="230B29B3" w:rsidR="000A7782" w:rsidRPr="00F02C96" w:rsidRDefault="000A7782" w:rsidP="00F02C9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Рассчитайте объем 0,05 моль/л раствора </w:t>
      </w:r>
      <w:proofErr w:type="spellStart"/>
      <w:r w:rsidRPr="00F02C96">
        <w:rPr>
          <w:rFonts w:ascii="Times New Roman" w:hAnsi="Times New Roman" w:cs="Times New Roman"/>
          <w:sz w:val="24"/>
          <w:szCs w:val="24"/>
        </w:rPr>
        <w:t>Трилона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 Б (К=0,98), который пойдет на титрование </w:t>
      </w:r>
      <w:proofErr w:type="spellStart"/>
      <w:r w:rsidRPr="00F02C96">
        <w:rPr>
          <w:rFonts w:ascii="Times New Roman" w:hAnsi="Times New Roman" w:cs="Times New Roman"/>
          <w:sz w:val="24"/>
          <w:szCs w:val="24"/>
        </w:rPr>
        <w:t>аликвоты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 объемом 25 мл, если навеску магния оксида массой 0,5042 г обработали соответствующим образом и довели водой до метки в мерной колбе вместимостью 250 мл. 1 мл 0,05 моль/л раствора </w:t>
      </w:r>
      <w:proofErr w:type="spellStart"/>
      <w:r w:rsidRPr="00F02C96">
        <w:rPr>
          <w:rFonts w:ascii="Times New Roman" w:hAnsi="Times New Roman" w:cs="Times New Roman"/>
          <w:sz w:val="24"/>
          <w:szCs w:val="24"/>
        </w:rPr>
        <w:t>Трилона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 Б соответствует 0,002016 г магния оксида.</w:t>
      </w:r>
    </w:p>
    <w:p w14:paraId="30732E00" w14:textId="684E02ED" w:rsidR="000A7782" w:rsidRPr="00F02C96" w:rsidRDefault="000A7782" w:rsidP="00F02C9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меди сульфата (М=249,68 г/моль) методом </w:t>
      </w:r>
      <w:proofErr w:type="spellStart"/>
      <w:r w:rsidRPr="00F02C96">
        <w:rPr>
          <w:rFonts w:ascii="Times New Roman" w:hAnsi="Times New Roman" w:cs="Times New Roman"/>
          <w:sz w:val="24"/>
          <w:szCs w:val="24"/>
        </w:rPr>
        <w:t>йодометрии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>. Рассчитайте содержание меди сульфата в анализируемом образце (%), если на титрование навески массой 0,5244 г пошло 20,8 мл 0,1 моль/л раствора натрия тиосульфата (К=1,01).</w:t>
      </w:r>
    </w:p>
    <w:p w14:paraId="2577F648" w14:textId="28022B7E" w:rsidR="000A7782" w:rsidRPr="00F02C96" w:rsidRDefault="00207A6B" w:rsidP="00F02C9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r w:rsidRPr="00F02C96">
        <w:rPr>
          <w:rFonts w:ascii="Times New Roman" w:hAnsi="Times New Roman" w:cs="Times New Roman"/>
          <w:sz w:val="24"/>
          <w:szCs w:val="24"/>
        </w:rPr>
        <w:t>натрия нитрита</w:t>
      </w:r>
      <w:r w:rsidRPr="00F02C96">
        <w:rPr>
          <w:rFonts w:ascii="Times New Roman" w:hAnsi="Times New Roman" w:cs="Times New Roman"/>
          <w:sz w:val="24"/>
          <w:szCs w:val="24"/>
        </w:rPr>
        <w:t xml:space="preserve"> (М=</w:t>
      </w:r>
      <w:r w:rsidRPr="00F02C96">
        <w:rPr>
          <w:rFonts w:ascii="Times New Roman" w:hAnsi="Times New Roman" w:cs="Times New Roman"/>
          <w:sz w:val="24"/>
          <w:szCs w:val="24"/>
        </w:rPr>
        <w:t>69,0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 методом </w:t>
      </w:r>
      <w:proofErr w:type="spellStart"/>
      <w:r w:rsidRPr="00F02C96">
        <w:rPr>
          <w:rFonts w:ascii="Times New Roman" w:hAnsi="Times New Roman" w:cs="Times New Roman"/>
          <w:sz w:val="24"/>
          <w:szCs w:val="24"/>
        </w:rPr>
        <w:t>перманганатометрии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. Укажите индикатор, переход его окраски в конечной точке титрования. Рассчитайте содержание натрия нитрита (%), если навеску массой 0,9874 г довели водой до метки в мерной колбе вместимостью 100 мл. К </w:t>
      </w:r>
      <w:proofErr w:type="spellStart"/>
      <w:r w:rsidRPr="00F02C96">
        <w:rPr>
          <w:rFonts w:ascii="Times New Roman" w:hAnsi="Times New Roman" w:cs="Times New Roman"/>
          <w:sz w:val="24"/>
          <w:szCs w:val="24"/>
        </w:rPr>
        <w:t>аликвоте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 объемом 10 мл добавлено 40 мл 0,1 н раствора калия перманганата (К=1,0), на титрование избытка которого израсходовано 11,5 мл 0,1 н раствора натрия тиосульфата (К=0,98). На титрование контрольного опыта пошло 40,8 мл того же </w:t>
      </w:r>
      <w:proofErr w:type="spellStart"/>
      <w:r w:rsidRPr="00F02C96">
        <w:rPr>
          <w:rFonts w:ascii="Times New Roman" w:hAnsi="Times New Roman" w:cs="Times New Roman"/>
          <w:sz w:val="24"/>
          <w:szCs w:val="24"/>
        </w:rPr>
        <w:t>титранта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>.</w:t>
      </w:r>
    </w:p>
    <w:p w14:paraId="6966A86C" w14:textId="712195AF" w:rsidR="00207A6B" w:rsidRPr="00F02C96" w:rsidRDefault="00207A6B" w:rsidP="00F02C9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r w:rsidRPr="00F02C96">
        <w:rPr>
          <w:rFonts w:ascii="Times New Roman" w:hAnsi="Times New Roman" w:cs="Times New Roman"/>
          <w:sz w:val="24"/>
          <w:szCs w:val="24"/>
        </w:rPr>
        <w:t>пероксида водорода</w:t>
      </w:r>
      <w:r w:rsidRPr="00F02C96">
        <w:rPr>
          <w:rFonts w:ascii="Times New Roman" w:hAnsi="Times New Roman" w:cs="Times New Roman"/>
          <w:sz w:val="24"/>
          <w:szCs w:val="24"/>
        </w:rPr>
        <w:t xml:space="preserve"> (М=</w:t>
      </w:r>
      <w:r w:rsidRPr="00F02C96">
        <w:rPr>
          <w:rFonts w:ascii="Times New Roman" w:hAnsi="Times New Roman" w:cs="Times New Roman"/>
          <w:sz w:val="24"/>
          <w:szCs w:val="24"/>
        </w:rPr>
        <w:t>34,01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 методом </w:t>
      </w:r>
      <w:proofErr w:type="spellStart"/>
      <w:r w:rsidRPr="00F02C96">
        <w:rPr>
          <w:rFonts w:ascii="Times New Roman" w:hAnsi="Times New Roman" w:cs="Times New Roman"/>
          <w:sz w:val="24"/>
          <w:szCs w:val="24"/>
        </w:rPr>
        <w:t>перманганатометрии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. Укажите индикатор, переход его окраски в конечной точке титрования. Рассчитайте содержание </w:t>
      </w:r>
      <w:r w:rsidRPr="00F02C96">
        <w:rPr>
          <w:rFonts w:ascii="Times New Roman" w:hAnsi="Times New Roman" w:cs="Times New Roman"/>
          <w:sz w:val="24"/>
          <w:szCs w:val="24"/>
        </w:rPr>
        <w:t>пероксида водорода в препарате</w:t>
      </w:r>
      <w:r w:rsidRPr="00F02C96">
        <w:rPr>
          <w:rFonts w:ascii="Times New Roman" w:hAnsi="Times New Roman" w:cs="Times New Roman"/>
          <w:sz w:val="24"/>
          <w:szCs w:val="24"/>
        </w:rPr>
        <w:t xml:space="preserve"> (%), если </w:t>
      </w:r>
      <w:r w:rsidRPr="00F02C96">
        <w:rPr>
          <w:rFonts w:ascii="Times New Roman" w:hAnsi="Times New Roman" w:cs="Times New Roman"/>
          <w:sz w:val="24"/>
          <w:szCs w:val="24"/>
        </w:rPr>
        <w:t>10 мл анализируемого образца</w:t>
      </w:r>
      <w:r w:rsidRPr="00F02C96">
        <w:rPr>
          <w:rFonts w:ascii="Times New Roman" w:hAnsi="Times New Roman" w:cs="Times New Roman"/>
          <w:sz w:val="24"/>
          <w:szCs w:val="24"/>
        </w:rPr>
        <w:t xml:space="preserve"> довели водой до метки в мерной колбе вместимостью 100 мл. </w:t>
      </w:r>
      <w:r w:rsidRPr="00F02C96">
        <w:rPr>
          <w:rFonts w:ascii="Times New Roman" w:hAnsi="Times New Roman" w:cs="Times New Roman"/>
          <w:sz w:val="24"/>
          <w:szCs w:val="24"/>
        </w:rPr>
        <w:t>На</w:t>
      </w:r>
      <w:r w:rsidRPr="00F02C96">
        <w:rPr>
          <w:rFonts w:ascii="Times New Roman" w:hAnsi="Times New Roman" w:cs="Times New Roman"/>
          <w:sz w:val="24"/>
          <w:szCs w:val="24"/>
        </w:rPr>
        <w:t xml:space="preserve"> титрование </w:t>
      </w:r>
      <w:r w:rsidRPr="00F02C96">
        <w:rPr>
          <w:rFonts w:ascii="Times New Roman" w:hAnsi="Times New Roman" w:cs="Times New Roman"/>
          <w:sz w:val="24"/>
          <w:szCs w:val="24"/>
        </w:rPr>
        <w:t xml:space="preserve">10 мл </w:t>
      </w:r>
      <w:proofErr w:type="spellStart"/>
      <w:r w:rsidRPr="00F02C96">
        <w:rPr>
          <w:rFonts w:ascii="Times New Roman" w:hAnsi="Times New Roman" w:cs="Times New Roman"/>
          <w:sz w:val="24"/>
          <w:szCs w:val="24"/>
        </w:rPr>
        <w:t>аликвоты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 полученного раствора</w:t>
      </w:r>
      <w:r w:rsidRPr="00F02C96">
        <w:rPr>
          <w:rFonts w:ascii="Times New Roman" w:hAnsi="Times New Roman" w:cs="Times New Roman"/>
          <w:sz w:val="24"/>
          <w:szCs w:val="24"/>
        </w:rPr>
        <w:t xml:space="preserve"> израсходовано </w:t>
      </w:r>
      <w:r w:rsidRPr="00F02C96">
        <w:rPr>
          <w:rFonts w:ascii="Times New Roman" w:hAnsi="Times New Roman" w:cs="Times New Roman"/>
          <w:sz w:val="24"/>
          <w:szCs w:val="24"/>
        </w:rPr>
        <w:t>18,</w:t>
      </w:r>
      <w:proofErr w:type="gramStart"/>
      <w:r w:rsidRPr="00F02C96">
        <w:rPr>
          <w:rFonts w:ascii="Times New Roman" w:hAnsi="Times New Roman" w:cs="Times New Roman"/>
          <w:sz w:val="24"/>
          <w:szCs w:val="24"/>
        </w:rPr>
        <w:t xml:space="preserve">9 </w:t>
      </w:r>
      <w:r w:rsidRPr="00F02C96">
        <w:rPr>
          <w:rFonts w:ascii="Times New Roman" w:hAnsi="Times New Roman" w:cs="Times New Roman"/>
          <w:sz w:val="24"/>
          <w:szCs w:val="24"/>
        </w:rPr>
        <w:t xml:space="preserve"> мл</w:t>
      </w:r>
      <w:proofErr w:type="gramEnd"/>
      <w:r w:rsidRPr="00F02C96">
        <w:rPr>
          <w:rFonts w:ascii="Times New Roman" w:hAnsi="Times New Roman" w:cs="Times New Roman"/>
          <w:sz w:val="24"/>
          <w:szCs w:val="24"/>
        </w:rPr>
        <w:t xml:space="preserve"> 0,1 н раствора </w:t>
      </w:r>
      <w:r w:rsidRPr="00F02C96">
        <w:rPr>
          <w:rFonts w:ascii="Times New Roman" w:hAnsi="Times New Roman" w:cs="Times New Roman"/>
          <w:sz w:val="24"/>
          <w:szCs w:val="24"/>
        </w:rPr>
        <w:t>калия перманганата</w:t>
      </w:r>
      <w:r w:rsidRPr="00F02C96">
        <w:rPr>
          <w:rFonts w:ascii="Times New Roman" w:hAnsi="Times New Roman" w:cs="Times New Roman"/>
          <w:sz w:val="24"/>
          <w:szCs w:val="24"/>
        </w:rPr>
        <w:t xml:space="preserve"> (К=0,98). </w:t>
      </w:r>
    </w:p>
    <w:p w14:paraId="3EF03C34" w14:textId="6627BDC1" w:rsidR="00F02C96" w:rsidRPr="00F02C96" w:rsidRDefault="00F02C96" w:rsidP="00F02C9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цинка сульфата (М=287,54 г/моль) методом комплексонометрии. Укажите индикатор, переход его окраски в конечной точке титрования. Рассчитайте содержание цинка сульфата (%), если на </w:t>
      </w:r>
      <w:proofErr w:type="spellStart"/>
      <w:r w:rsidRPr="00F02C96">
        <w:rPr>
          <w:rFonts w:ascii="Times New Roman" w:hAnsi="Times New Roman" w:cs="Times New Roman"/>
          <w:sz w:val="24"/>
          <w:szCs w:val="24"/>
        </w:rPr>
        <w:t>тирование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 навески массой 0,3002 г израсходовано 21,</w:t>
      </w:r>
      <w:proofErr w:type="gramStart"/>
      <w:r w:rsidRPr="00F02C96">
        <w:rPr>
          <w:rFonts w:ascii="Times New Roman" w:hAnsi="Times New Roman" w:cs="Times New Roman"/>
          <w:sz w:val="24"/>
          <w:szCs w:val="24"/>
        </w:rPr>
        <w:t>5  мл</w:t>
      </w:r>
      <w:proofErr w:type="gramEnd"/>
      <w:r w:rsidRPr="00F02C96">
        <w:rPr>
          <w:rFonts w:ascii="Times New Roman" w:hAnsi="Times New Roman" w:cs="Times New Roman"/>
          <w:sz w:val="24"/>
          <w:szCs w:val="24"/>
        </w:rPr>
        <w:t xml:space="preserve"> 0,05 моль/л раствора </w:t>
      </w:r>
      <w:proofErr w:type="spellStart"/>
      <w:r w:rsidRPr="00F02C96">
        <w:rPr>
          <w:rFonts w:ascii="Times New Roman" w:hAnsi="Times New Roman" w:cs="Times New Roman"/>
          <w:sz w:val="24"/>
          <w:szCs w:val="24"/>
        </w:rPr>
        <w:t>трилона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 Б (К=1,01). Соответствует ли содержание цинка сульфата требованиям ГФ (не менее</w:t>
      </w:r>
      <w:r w:rsidRPr="00F02C96">
        <w:rPr>
          <w:rFonts w:ascii="Times New Roman" w:hAnsi="Times New Roman" w:cs="Times New Roman"/>
          <w:sz w:val="24"/>
          <w:szCs w:val="24"/>
        </w:rPr>
        <w:t xml:space="preserve"> 99,5 % и не более 101,0 %)? Объясните причину получения такого результата.</w:t>
      </w:r>
    </w:p>
    <w:p w14:paraId="1BB156FE" w14:textId="1773ABD1" w:rsidR="00F02C96" w:rsidRPr="00F02C96" w:rsidRDefault="00F02C96" w:rsidP="00F02C9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r w:rsidRPr="00F02C96">
        <w:rPr>
          <w:rFonts w:ascii="Times New Roman" w:hAnsi="Times New Roman" w:cs="Times New Roman"/>
          <w:sz w:val="24"/>
          <w:szCs w:val="24"/>
        </w:rPr>
        <w:t>магния</w:t>
      </w:r>
      <w:r w:rsidRPr="00F02C96">
        <w:rPr>
          <w:rFonts w:ascii="Times New Roman" w:hAnsi="Times New Roman" w:cs="Times New Roman"/>
          <w:sz w:val="24"/>
          <w:szCs w:val="24"/>
        </w:rPr>
        <w:t xml:space="preserve"> сульфата (М=</w:t>
      </w:r>
      <w:r w:rsidRPr="00F02C96">
        <w:rPr>
          <w:rFonts w:ascii="Times New Roman" w:hAnsi="Times New Roman" w:cs="Times New Roman"/>
          <w:sz w:val="24"/>
          <w:szCs w:val="24"/>
        </w:rPr>
        <w:t>246,48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 методом комплексонометрии. Укажите индикатор, переход его окраски в конечной точке титрования. Рассчитайте содержание </w:t>
      </w:r>
      <w:r w:rsidRPr="00F02C96">
        <w:rPr>
          <w:rFonts w:ascii="Times New Roman" w:hAnsi="Times New Roman" w:cs="Times New Roman"/>
          <w:sz w:val="24"/>
          <w:szCs w:val="24"/>
        </w:rPr>
        <w:t>магния</w:t>
      </w:r>
      <w:r w:rsidRPr="00F02C96">
        <w:rPr>
          <w:rFonts w:ascii="Times New Roman" w:hAnsi="Times New Roman" w:cs="Times New Roman"/>
          <w:sz w:val="24"/>
          <w:szCs w:val="24"/>
        </w:rPr>
        <w:t xml:space="preserve"> сульфата (%), если на </w:t>
      </w:r>
      <w:proofErr w:type="spellStart"/>
      <w:r w:rsidRPr="00F02C96">
        <w:rPr>
          <w:rFonts w:ascii="Times New Roman" w:hAnsi="Times New Roman" w:cs="Times New Roman"/>
          <w:sz w:val="24"/>
          <w:szCs w:val="24"/>
        </w:rPr>
        <w:t>тирование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 навески массой 0,</w:t>
      </w:r>
      <w:r w:rsidRPr="00F02C96">
        <w:rPr>
          <w:rFonts w:ascii="Times New Roman" w:hAnsi="Times New Roman" w:cs="Times New Roman"/>
          <w:sz w:val="24"/>
          <w:szCs w:val="24"/>
        </w:rPr>
        <w:t>1542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 израсходовано </w:t>
      </w:r>
      <w:r w:rsidRPr="00F02C96">
        <w:rPr>
          <w:rFonts w:ascii="Times New Roman" w:hAnsi="Times New Roman" w:cs="Times New Roman"/>
          <w:sz w:val="24"/>
          <w:szCs w:val="24"/>
        </w:rPr>
        <w:t>14,</w:t>
      </w:r>
      <w:proofErr w:type="gramStart"/>
      <w:r w:rsidRPr="00F02C96">
        <w:rPr>
          <w:rFonts w:ascii="Times New Roman" w:hAnsi="Times New Roman" w:cs="Times New Roman"/>
          <w:sz w:val="24"/>
          <w:szCs w:val="24"/>
        </w:rPr>
        <w:t>7</w:t>
      </w:r>
      <w:r w:rsidRPr="00F02C96">
        <w:rPr>
          <w:rFonts w:ascii="Times New Roman" w:hAnsi="Times New Roman" w:cs="Times New Roman"/>
          <w:sz w:val="24"/>
          <w:szCs w:val="24"/>
        </w:rPr>
        <w:t xml:space="preserve">  мл</w:t>
      </w:r>
      <w:proofErr w:type="gramEnd"/>
      <w:r w:rsidRPr="00F02C96">
        <w:rPr>
          <w:rFonts w:ascii="Times New Roman" w:hAnsi="Times New Roman" w:cs="Times New Roman"/>
          <w:sz w:val="24"/>
          <w:szCs w:val="24"/>
        </w:rPr>
        <w:t xml:space="preserve"> 0,05 моль/л раствора </w:t>
      </w:r>
      <w:proofErr w:type="spellStart"/>
      <w:r w:rsidRPr="00F02C96">
        <w:rPr>
          <w:rFonts w:ascii="Times New Roman" w:hAnsi="Times New Roman" w:cs="Times New Roman"/>
          <w:sz w:val="24"/>
          <w:szCs w:val="24"/>
        </w:rPr>
        <w:t>трилона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 Б (К=1,0</w:t>
      </w:r>
      <w:r w:rsidRPr="00F02C96">
        <w:rPr>
          <w:rFonts w:ascii="Times New Roman" w:hAnsi="Times New Roman" w:cs="Times New Roman"/>
          <w:sz w:val="24"/>
          <w:szCs w:val="24"/>
        </w:rPr>
        <w:t>2</w:t>
      </w:r>
      <w:r w:rsidRPr="00F02C96">
        <w:rPr>
          <w:rFonts w:ascii="Times New Roman" w:hAnsi="Times New Roman" w:cs="Times New Roman"/>
          <w:sz w:val="24"/>
          <w:szCs w:val="24"/>
        </w:rPr>
        <w:t xml:space="preserve">). Соответствует ли </w:t>
      </w:r>
      <w:r w:rsidRPr="00F02C96">
        <w:rPr>
          <w:rFonts w:ascii="Times New Roman" w:hAnsi="Times New Roman" w:cs="Times New Roman"/>
          <w:sz w:val="24"/>
          <w:szCs w:val="24"/>
        </w:rPr>
        <w:t>магния</w:t>
      </w:r>
      <w:r w:rsidRPr="00F02C96">
        <w:rPr>
          <w:rFonts w:ascii="Times New Roman" w:hAnsi="Times New Roman" w:cs="Times New Roman"/>
          <w:sz w:val="24"/>
          <w:szCs w:val="24"/>
        </w:rPr>
        <w:t xml:space="preserve"> сульфат требованиям </w:t>
      </w:r>
      <w:proofErr w:type="gramStart"/>
      <w:r w:rsidRPr="00F02C96">
        <w:rPr>
          <w:rFonts w:ascii="Times New Roman" w:hAnsi="Times New Roman" w:cs="Times New Roman"/>
          <w:sz w:val="24"/>
          <w:szCs w:val="24"/>
        </w:rPr>
        <w:t xml:space="preserve">ГФ </w:t>
      </w:r>
      <w:r w:rsidRPr="00F02C96">
        <w:rPr>
          <w:rFonts w:ascii="Times New Roman" w:hAnsi="Times New Roman" w:cs="Times New Roman"/>
          <w:sz w:val="24"/>
          <w:szCs w:val="24"/>
        </w:rPr>
        <w:t xml:space="preserve"> по</w:t>
      </w:r>
      <w:proofErr w:type="gramEnd"/>
      <w:r w:rsidRPr="00F02C96">
        <w:rPr>
          <w:rFonts w:ascii="Times New Roman" w:hAnsi="Times New Roman" w:cs="Times New Roman"/>
          <w:sz w:val="24"/>
          <w:szCs w:val="24"/>
        </w:rPr>
        <w:t xml:space="preserve"> содержанию действующего вещества </w:t>
      </w:r>
      <w:r w:rsidRPr="00F02C96">
        <w:rPr>
          <w:rFonts w:ascii="Times New Roman" w:hAnsi="Times New Roman" w:cs="Times New Roman"/>
          <w:sz w:val="24"/>
          <w:szCs w:val="24"/>
        </w:rPr>
        <w:t>(не менее 99,</w:t>
      </w:r>
      <w:r w:rsidRPr="00F02C96">
        <w:rPr>
          <w:rFonts w:ascii="Times New Roman" w:hAnsi="Times New Roman" w:cs="Times New Roman"/>
          <w:sz w:val="24"/>
          <w:szCs w:val="24"/>
        </w:rPr>
        <w:t>0 %</w:t>
      </w:r>
      <w:r w:rsidRPr="00F02C96">
        <w:rPr>
          <w:rFonts w:ascii="Times New Roman" w:hAnsi="Times New Roman" w:cs="Times New Roman"/>
          <w:sz w:val="24"/>
          <w:szCs w:val="24"/>
        </w:rPr>
        <w:t xml:space="preserve"> и не более 10</w:t>
      </w:r>
      <w:r w:rsidRPr="00F02C96">
        <w:rPr>
          <w:rFonts w:ascii="Times New Roman" w:hAnsi="Times New Roman" w:cs="Times New Roman"/>
          <w:sz w:val="24"/>
          <w:szCs w:val="24"/>
        </w:rPr>
        <w:t>2</w:t>
      </w:r>
      <w:r w:rsidRPr="00F02C96">
        <w:rPr>
          <w:rFonts w:ascii="Times New Roman" w:hAnsi="Times New Roman" w:cs="Times New Roman"/>
          <w:sz w:val="24"/>
          <w:szCs w:val="24"/>
        </w:rPr>
        <w:t>,0 %)? Объясните причину получения такого результата.</w:t>
      </w:r>
    </w:p>
    <w:p w14:paraId="1DA77613" w14:textId="3A412742" w:rsidR="00F02C96" w:rsidRPr="00F02C96" w:rsidRDefault="00F02C96" w:rsidP="00F02C9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r w:rsidRPr="00F02C96">
        <w:rPr>
          <w:rFonts w:ascii="Times New Roman" w:hAnsi="Times New Roman" w:cs="Times New Roman"/>
          <w:sz w:val="24"/>
          <w:szCs w:val="24"/>
        </w:rPr>
        <w:t>кальция хлорида</w:t>
      </w:r>
      <w:r w:rsidRPr="00F02C96">
        <w:rPr>
          <w:rFonts w:ascii="Times New Roman" w:hAnsi="Times New Roman" w:cs="Times New Roman"/>
          <w:sz w:val="24"/>
          <w:szCs w:val="24"/>
        </w:rPr>
        <w:t xml:space="preserve"> (М=</w:t>
      </w:r>
      <w:r w:rsidRPr="00F02C96">
        <w:rPr>
          <w:rFonts w:ascii="Times New Roman" w:hAnsi="Times New Roman" w:cs="Times New Roman"/>
          <w:sz w:val="24"/>
          <w:szCs w:val="24"/>
        </w:rPr>
        <w:t>219,08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 методом комплексонометрии. Укажите индикатор, переход его окраски в конечной точке титрования. Рассчитайте содержание </w:t>
      </w:r>
      <w:r w:rsidRPr="00F02C96">
        <w:rPr>
          <w:rFonts w:ascii="Times New Roman" w:hAnsi="Times New Roman" w:cs="Times New Roman"/>
          <w:sz w:val="24"/>
          <w:szCs w:val="24"/>
        </w:rPr>
        <w:t>кальция хлорида</w:t>
      </w:r>
      <w:r w:rsidRPr="00F02C96">
        <w:rPr>
          <w:rFonts w:ascii="Times New Roman" w:hAnsi="Times New Roman" w:cs="Times New Roman"/>
          <w:sz w:val="24"/>
          <w:szCs w:val="24"/>
        </w:rPr>
        <w:t xml:space="preserve"> (%), если на </w:t>
      </w:r>
      <w:proofErr w:type="spellStart"/>
      <w:r w:rsidRPr="00F02C96">
        <w:rPr>
          <w:rFonts w:ascii="Times New Roman" w:hAnsi="Times New Roman" w:cs="Times New Roman"/>
          <w:sz w:val="24"/>
          <w:szCs w:val="24"/>
        </w:rPr>
        <w:t>тирование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96">
        <w:rPr>
          <w:rFonts w:ascii="Times New Roman" w:hAnsi="Times New Roman" w:cs="Times New Roman"/>
          <w:sz w:val="24"/>
          <w:szCs w:val="24"/>
        </w:rPr>
        <w:t>аликвоты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 объемом 25,0 мл, взятой после растворения </w:t>
      </w:r>
      <w:r w:rsidRPr="00F02C96">
        <w:rPr>
          <w:rFonts w:ascii="Times New Roman" w:hAnsi="Times New Roman" w:cs="Times New Roman"/>
          <w:sz w:val="24"/>
          <w:szCs w:val="24"/>
        </w:rPr>
        <w:t>навески массой 0,</w:t>
      </w:r>
      <w:r w:rsidRPr="00F02C96">
        <w:rPr>
          <w:rFonts w:ascii="Times New Roman" w:hAnsi="Times New Roman" w:cs="Times New Roman"/>
          <w:sz w:val="24"/>
          <w:szCs w:val="24"/>
        </w:rPr>
        <w:t>8042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 </w:t>
      </w:r>
      <w:r w:rsidRPr="00F02C96">
        <w:rPr>
          <w:rFonts w:ascii="Times New Roman" w:hAnsi="Times New Roman" w:cs="Times New Roman"/>
          <w:sz w:val="24"/>
          <w:szCs w:val="24"/>
        </w:rPr>
        <w:t xml:space="preserve">в мерной колбе вместимостью 100 мл, </w:t>
      </w:r>
      <w:r w:rsidRPr="00F02C96">
        <w:rPr>
          <w:rFonts w:ascii="Times New Roman" w:hAnsi="Times New Roman" w:cs="Times New Roman"/>
          <w:sz w:val="24"/>
          <w:szCs w:val="24"/>
        </w:rPr>
        <w:t xml:space="preserve">израсходовано </w:t>
      </w:r>
      <w:r w:rsidRPr="00F02C96">
        <w:rPr>
          <w:rFonts w:ascii="Times New Roman" w:hAnsi="Times New Roman" w:cs="Times New Roman"/>
          <w:sz w:val="24"/>
          <w:szCs w:val="24"/>
        </w:rPr>
        <w:t>18,</w:t>
      </w:r>
      <w:proofErr w:type="gramStart"/>
      <w:r w:rsidRPr="00F02C96">
        <w:rPr>
          <w:rFonts w:ascii="Times New Roman" w:hAnsi="Times New Roman" w:cs="Times New Roman"/>
          <w:sz w:val="24"/>
          <w:szCs w:val="24"/>
        </w:rPr>
        <w:t>0</w:t>
      </w:r>
      <w:r w:rsidRPr="00F02C96">
        <w:rPr>
          <w:rFonts w:ascii="Times New Roman" w:hAnsi="Times New Roman" w:cs="Times New Roman"/>
          <w:sz w:val="24"/>
          <w:szCs w:val="24"/>
        </w:rPr>
        <w:t xml:space="preserve">  мл</w:t>
      </w:r>
      <w:proofErr w:type="gramEnd"/>
      <w:r w:rsidRPr="00F02C96">
        <w:rPr>
          <w:rFonts w:ascii="Times New Roman" w:hAnsi="Times New Roman" w:cs="Times New Roman"/>
          <w:sz w:val="24"/>
          <w:szCs w:val="24"/>
        </w:rPr>
        <w:t xml:space="preserve"> 0,05 моль/л раствора </w:t>
      </w:r>
      <w:proofErr w:type="spellStart"/>
      <w:r w:rsidRPr="00F02C96">
        <w:rPr>
          <w:rFonts w:ascii="Times New Roman" w:hAnsi="Times New Roman" w:cs="Times New Roman"/>
          <w:sz w:val="24"/>
          <w:szCs w:val="24"/>
        </w:rPr>
        <w:t>трилона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 Б (К=1,0</w:t>
      </w:r>
      <w:r w:rsidRPr="00F02C96">
        <w:rPr>
          <w:rFonts w:ascii="Times New Roman" w:hAnsi="Times New Roman" w:cs="Times New Roman"/>
          <w:sz w:val="24"/>
          <w:szCs w:val="24"/>
        </w:rPr>
        <w:t>2</w:t>
      </w:r>
      <w:r w:rsidRPr="00F02C96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42677BA6" w14:textId="77777777" w:rsidR="00207A6B" w:rsidRPr="00F02C96" w:rsidRDefault="00207A6B" w:rsidP="00F02C96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sectPr w:rsidR="00207A6B" w:rsidRPr="00F02C96" w:rsidSect="00727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E2FE5"/>
    <w:multiLevelType w:val="hybridMultilevel"/>
    <w:tmpl w:val="8438F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390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782"/>
    <w:rsid w:val="000A7782"/>
    <w:rsid w:val="00207A6B"/>
    <w:rsid w:val="00345F89"/>
    <w:rsid w:val="00382035"/>
    <w:rsid w:val="007272FF"/>
    <w:rsid w:val="00BD2334"/>
    <w:rsid w:val="00D719C8"/>
    <w:rsid w:val="00F02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C400D"/>
  <w15:chartTrackingRefBased/>
  <w15:docId w15:val="{442C8AAD-DA14-43AD-847D-E73F49411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77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77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77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77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77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77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77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77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77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77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A77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A77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A778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A778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A778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A778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A778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A778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77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A77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77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A77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A77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A778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A778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A778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A77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A778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A778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Стенков</dc:creator>
  <cp:keywords/>
  <dc:description/>
  <cp:lastModifiedBy>Александр Стенков</cp:lastModifiedBy>
  <cp:revision>1</cp:revision>
  <dcterms:created xsi:type="dcterms:W3CDTF">2026-10-01T14:01:00Z</dcterms:created>
  <dcterms:modified xsi:type="dcterms:W3CDTF">2026-10-01T14:30:00Z</dcterms:modified>
</cp:coreProperties>
</file>