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DCED2" w14:textId="7C35DABC" w:rsidR="00C87CCF" w:rsidRPr="00C87CCF" w:rsidRDefault="00C87CCF" w:rsidP="00C87CCF">
      <w:pPr>
        <w:shd w:val="clear" w:color="auto" w:fill="BDD6EE" w:themeFill="accent5" w:themeFillTint="66"/>
        <w:spacing w:after="0" w:line="240" w:lineRule="auto"/>
        <w:jc w:val="center"/>
        <w:rPr>
          <w:b/>
          <w:bCs/>
          <w:iCs/>
          <w:sz w:val="22"/>
          <w:szCs w:val="22"/>
        </w:rPr>
      </w:pPr>
      <w:r w:rsidRPr="00C87CCF">
        <w:rPr>
          <w:b/>
          <w:bCs/>
          <w:iCs/>
          <w:sz w:val="22"/>
          <w:szCs w:val="22"/>
        </w:rPr>
        <w:t>Найдите и исправьте логические ошибки</w:t>
      </w:r>
    </w:p>
    <w:p w14:paraId="0B4445E1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1. Толстой очень многогранно отразил народную жизнь: быт крестьян, командиров, солдат.</w:t>
      </w:r>
    </w:p>
    <w:p w14:paraId="55397851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2. Кутузов – мудрый полководец, который пытается быть везде задействован.</w:t>
      </w:r>
    </w:p>
    <w:p w14:paraId="18C9A261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3. Эти чувства я испытал во второй части стихотворения.</w:t>
      </w:r>
    </w:p>
    <w:p w14:paraId="0A672CBF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4. Возникает чувство безысходности, неотвратимости перед всемогущей стихией.</w:t>
      </w:r>
    </w:p>
    <w:p w14:paraId="332C5622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5. Пьер и Болконский появляются в начале произведения и описываются практически в течение всего романа.</w:t>
      </w:r>
    </w:p>
    <w:p w14:paraId="46F1196A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6. В поэме все время появляются религиозные мотивы.</w:t>
      </w:r>
    </w:p>
    <w:p w14:paraId="2A68C0CA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7. И для Катерины, и для Ларисы Волга ассоциируется со смертью, так как они обе погибают на реке.</w:t>
      </w:r>
    </w:p>
    <w:p w14:paraId="0FB8D197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8. Застрелившись, он сбежал от своей несбыточной любви, от которой он не хотел уходить.</w:t>
      </w:r>
    </w:p>
    <w:p w14:paraId="404D36EB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9. Полное выражение общественного нигилизма Базаров находит в споре с Павлом Петровичем.</w:t>
      </w:r>
    </w:p>
    <w:p w14:paraId="6D409D86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10. Смысл поэмы "Двенадцать" заключается в ее названии.</w:t>
      </w:r>
    </w:p>
    <w:p w14:paraId="62E81ACF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11. Вместо того чтобы жениться и создать счастливую семью, Болконский умирает, а Наташа влюбляется в Пьера.</w:t>
      </w:r>
    </w:p>
    <w:p w14:paraId="7D595E39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12. Толстой даже не приводит причины истинной смерти Элен, руководствуясь лишь какими-то скандальными слухами.</w:t>
      </w:r>
    </w:p>
    <w:p w14:paraId="6880A78B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13. Я хотел бы изобразить Великую Отечественную войну на примере рассказа Шолохова "Судьба человека".</w:t>
      </w:r>
    </w:p>
    <w:p w14:paraId="2AA85CA2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14. Пьер во внешности Каратаева видит великую, настоящую душу народа.</w:t>
      </w:r>
    </w:p>
    <w:p w14:paraId="17F6843A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15. Я верю в народные приметы и хорошо к ним отношусь, я не прочь наткнуться на хорошую примету, а плохие приметы я стараюсь не считать и их сторониться.</w:t>
      </w:r>
    </w:p>
    <w:p w14:paraId="673B6296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16. Благодаря мифам и легендам люди узнавали о том, что творится в мире.</w:t>
      </w:r>
    </w:p>
    <w:p w14:paraId="6C41F333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17. Раневская не может свыкнуться с мыслью, что придется продавать вишневый сад, где прошла ее жизнь, где утонул ее сын, где росли ее дети.</w:t>
      </w:r>
    </w:p>
    <w:p w14:paraId="391BDC25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18. Последствия, которые останутся после смерти Катерины, не пройдут бесследно.</w:t>
      </w:r>
    </w:p>
    <w:p w14:paraId="7CD95194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>19. Жена неосознанно была отражением его самого.</w:t>
      </w:r>
    </w:p>
    <w:p w14:paraId="381B8850" w14:textId="77777777" w:rsidR="00C87CCF" w:rsidRPr="00C87CCF" w:rsidRDefault="00C87CCF" w:rsidP="00C87CCF">
      <w:pPr>
        <w:spacing w:after="0" w:line="240" w:lineRule="auto"/>
        <w:rPr>
          <w:sz w:val="22"/>
          <w:szCs w:val="22"/>
        </w:rPr>
      </w:pPr>
      <w:r w:rsidRPr="00C87CCF">
        <w:rPr>
          <w:sz w:val="22"/>
          <w:szCs w:val="22"/>
        </w:rPr>
        <w:t xml:space="preserve">20. Быт Болконских описывается больше и лучше, нежели аналогичное описание, касающееся семьи </w:t>
      </w:r>
      <w:proofErr w:type="spellStart"/>
      <w:r w:rsidRPr="00C87CCF">
        <w:rPr>
          <w:sz w:val="22"/>
          <w:szCs w:val="22"/>
        </w:rPr>
        <w:t>Ростовых</w:t>
      </w:r>
      <w:proofErr w:type="spellEnd"/>
      <w:r w:rsidRPr="00C87CCF">
        <w:rPr>
          <w:sz w:val="22"/>
          <w:szCs w:val="22"/>
        </w:rPr>
        <w:t>.</w:t>
      </w:r>
    </w:p>
    <w:p w14:paraId="13492E1F" w14:textId="77777777" w:rsidR="00C87CCF" w:rsidRDefault="00C87CCF" w:rsidP="00C87CCF">
      <w:pPr>
        <w:spacing w:after="0" w:line="240" w:lineRule="auto"/>
        <w:rPr>
          <w:sz w:val="22"/>
          <w:szCs w:val="22"/>
        </w:rPr>
      </w:pPr>
    </w:p>
    <w:p w14:paraId="317F2F5D" w14:textId="77777777" w:rsidR="00603D64" w:rsidRDefault="00603D64" w:rsidP="00C87CCF">
      <w:pPr>
        <w:spacing w:after="0" w:line="240" w:lineRule="auto"/>
        <w:rPr>
          <w:sz w:val="22"/>
          <w:szCs w:val="22"/>
        </w:rPr>
      </w:pPr>
    </w:p>
    <w:p w14:paraId="3DF1DE14" w14:textId="77777777" w:rsidR="00603D64" w:rsidRDefault="00603D64" w:rsidP="00C87CCF">
      <w:pPr>
        <w:spacing w:after="0" w:line="240" w:lineRule="auto"/>
        <w:rPr>
          <w:sz w:val="22"/>
          <w:szCs w:val="22"/>
        </w:rPr>
      </w:pPr>
    </w:p>
    <w:p w14:paraId="1E9F8E73" w14:textId="77777777" w:rsidR="00603D64" w:rsidRDefault="00603D64" w:rsidP="00C87CCF">
      <w:pPr>
        <w:spacing w:after="0" w:line="240" w:lineRule="auto"/>
        <w:rPr>
          <w:sz w:val="22"/>
          <w:szCs w:val="22"/>
        </w:rPr>
      </w:pPr>
    </w:p>
    <w:p w14:paraId="32F1103C" w14:textId="77777777" w:rsidR="00603D64" w:rsidRDefault="00603D64" w:rsidP="00C87CCF">
      <w:pPr>
        <w:spacing w:after="0" w:line="240" w:lineRule="auto"/>
        <w:rPr>
          <w:sz w:val="22"/>
          <w:szCs w:val="22"/>
        </w:rPr>
      </w:pPr>
    </w:p>
    <w:p w14:paraId="141D378B" w14:textId="77777777" w:rsidR="00603D64" w:rsidRDefault="00603D64" w:rsidP="00C87CCF">
      <w:pPr>
        <w:spacing w:after="0" w:line="240" w:lineRule="auto"/>
        <w:rPr>
          <w:sz w:val="22"/>
          <w:szCs w:val="22"/>
        </w:rPr>
      </w:pPr>
    </w:p>
    <w:p w14:paraId="62CB84FB" w14:textId="77777777" w:rsidR="00603D64" w:rsidRDefault="00603D64" w:rsidP="00603D64">
      <w:pPr>
        <w:spacing w:after="0" w:line="240" w:lineRule="auto"/>
        <w:rPr>
          <w:sz w:val="22"/>
          <w:szCs w:val="22"/>
        </w:rPr>
      </w:pPr>
    </w:p>
    <w:sectPr w:rsidR="00603D64" w:rsidSect="00C87CCF">
      <w:pgSz w:w="16838" w:h="11906" w:orient="landscape"/>
      <w:pgMar w:top="567" w:right="567" w:bottom="567" w:left="567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A57C4"/>
    <w:multiLevelType w:val="multilevel"/>
    <w:tmpl w:val="77849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A3D2582"/>
    <w:multiLevelType w:val="multilevel"/>
    <w:tmpl w:val="30B04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1430EAC"/>
    <w:multiLevelType w:val="multilevel"/>
    <w:tmpl w:val="FEF6C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6556B51"/>
    <w:multiLevelType w:val="multilevel"/>
    <w:tmpl w:val="90688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4874266">
    <w:abstractNumId w:val="3"/>
  </w:num>
  <w:num w:numId="2" w16cid:durableId="1479883365">
    <w:abstractNumId w:val="2"/>
  </w:num>
  <w:num w:numId="3" w16cid:durableId="41833881">
    <w:abstractNumId w:val="1"/>
  </w:num>
  <w:num w:numId="4" w16cid:durableId="17544727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CCF"/>
    <w:rsid w:val="001B3852"/>
    <w:rsid w:val="002379FD"/>
    <w:rsid w:val="002D6741"/>
    <w:rsid w:val="00365035"/>
    <w:rsid w:val="0043158F"/>
    <w:rsid w:val="00472B6A"/>
    <w:rsid w:val="00477A0F"/>
    <w:rsid w:val="00573554"/>
    <w:rsid w:val="005777FE"/>
    <w:rsid w:val="00603D64"/>
    <w:rsid w:val="006E368A"/>
    <w:rsid w:val="00712B73"/>
    <w:rsid w:val="0074325B"/>
    <w:rsid w:val="007451E8"/>
    <w:rsid w:val="008A60A0"/>
    <w:rsid w:val="009A0C5D"/>
    <w:rsid w:val="00A80284"/>
    <w:rsid w:val="00C87CCF"/>
    <w:rsid w:val="00C961D8"/>
    <w:rsid w:val="00CA6AE2"/>
    <w:rsid w:val="00E47BA3"/>
    <w:rsid w:val="00F0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87FB5"/>
  <w15:chartTrackingRefBased/>
  <w15:docId w15:val="{7E94D676-DDD7-4C46-B8E9-72D66EE00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7CCF"/>
    <w:pPr>
      <w:spacing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87C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C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7CC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7C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7CC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7C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7C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7C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7C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7CC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7C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7CC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7CC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7CC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7CC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7CC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7CC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7CC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7C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87C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7C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7C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7C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7CC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7CC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7CC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7CC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7CC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7CC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271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 Авдеенкова</dc:creator>
  <cp:keywords/>
  <dc:description/>
  <cp:lastModifiedBy>Анжела Авдеенкова</cp:lastModifiedBy>
  <cp:revision>10</cp:revision>
  <dcterms:created xsi:type="dcterms:W3CDTF">2026-10-02T05:46:00Z</dcterms:created>
  <dcterms:modified xsi:type="dcterms:W3CDTF">2026-10-02T11:06:00Z</dcterms:modified>
</cp:coreProperties>
</file>