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5000" w:type="pct"/>
        <w:tblLayout w:type="fixed"/>
        <w:tblCellMar>
          <w:left w:w="0" w:type="dxa"/>
          <w:right w:w="0" w:type="dxa"/>
        </w:tblCellMar>
        <w:tblLook w:val="04A0"/>
      </w:tblPr>
      <w:tblGrid>
        <w:gridCol w:w="810"/>
        <w:gridCol w:w="660"/>
        <w:gridCol w:w="210"/>
        <w:gridCol w:w="90"/>
        <w:gridCol w:w="105"/>
        <w:gridCol w:w="210"/>
        <w:gridCol w:w="405"/>
        <w:gridCol w:w="405"/>
        <w:gridCol w:w="210"/>
        <w:gridCol w:w="105"/>
        <w:gridCol w:w="105"/>
        <w:gridCol w:w="90"/>
        <w:gridCol w:w="90"/>
        <w:gridCol w:w="180"/>
        <w:gridCol w:w="360"/>
        <w:gridCol w:w="345"/>
        <w:gridCol w:w="195"/>
        <w:gridCol w:w="90"/>
        <w:gridCol w:w="90"/>
        <w:gridCol w:w="75"/>
        <w:gridCol w:w="90"/>
        <w:gridCol w:w="180"/>
        <w:gridCol w:w="840"/>
        <w:gridCol w:w="90"/>
        <w:gridCol w:w="30"/>
        <w:gridCol w:w="60"/>
        <w:gridCol w:w="90"/>
        <w:gridCol w:w="180"/>
        <w:gridCol w:w="390"/>
        <w:gridCol w:w="180"/>
        <w:gridCol w:w="90"/>
        <w:gridCol w:w="45"/>
        <w:gridCol w:w="60"/>
        <w:gridCol w:w="45"/>
        <w:gridCol w:w="75"/>
        <w:gridCol w:w="120"/>
        <w:gridCol w:w="345"/>
        <w:gridCol w:w="480"/>
        <w:gridCol w:w="120"/>
        <w:gridCol w:w="60"/>
        <w:gridCol w:w="60"/>
        <w:gridCol w:w="75"/>
        <w:gridCol w:w="75"/>
        <w:gridCol w:w="300"/>
        <w:gridCol w:w="615"/>
        <w:gridCol w:w="105"/>
        <w:gridCol w:w="285"/>
        <w:gridCol w:w="480"/>
        <w:gridCol w:w="240"/>
        <w:gridCol w:w="120"/>
        <w:gridCol w:w="45"/>
        <w:gridCol w:w="75"/>
      </w:tblGrid>
      <w:tr>
        <w:trPr>
          <w:cantSplit/>
          <w:trHeight w:val="735" w:hRule="atLeast"/>
        </w:trPr>
        <w:tc>
          <w:tcPr>
            <w:tcW w:w="10875" w:type="dxa"/>
            <w:gridSpan w:val="52"/>
            <w:tcBorders>
              <w:top w:val="none" w:sz="5" w:space="0" w:color="auto"/>
              <w:left w:val="none" w:sz="5" w:space="0" w:color="auto"/>
            </w:tcBorders>
            <w:shd w:val="clear" w:color="auto" w:fill="auto"/>
            <w:textDirection w:val="lrTb"/>
            <w:vAlign w:val="center"/>
          </w:tcPr>
          <w:p>
            <w:pPr>
              <w:spacing w:after="0"/>
              <w:wordWrap w:val="1"/>
              <w:jc w:val="center"/>
            </w:pPr>
            <w:r>
              <w:rPr>
                <w:rFonts w:ascii="Times New Roman" w:hAnsi="Times New Roman"/>
                <w:b/>
                <w:sz w:val="28"/>
                <w:szCs w:val="28"/>
              </w:rPr>
              <w:t>ФЕДЕРАЛЬНОЕ ГОСУДАРСТВЕННОЕ БЮДЖЕТНОЕ ОБРАЗОВАТЕЛЬНОЕ УЧРЕЖДЕНИЕ ВЫСШЕГО ОБРАЗОВАНИЯ</w:t>
            </w:r>
          </w:p>
        </w:tc>
      </w:tr>
      <w:tr>
        <w:trPr>
          <w:cantSplit/>
          <w:trHeight w:val="0" w:hRule="auto"/>
        </w:trPr>
        <w:tc>
          <w:tcPr>
            <w:tcW w:w="10875" w:type="dxa"/>
            <w:gridSpan w:val="52"/>
            <w:tcBorders>
              <w:top w:val="none" w:sz="5" w:space="0" w:color="auto"/>
              <w:left w:val="none" w:sz="5" w:space="0" w:color="auto"/>
            </w:tcBorders>
            <w:shd w:val="clear" w:color="auto" w:fill="auto"/>
            <w:textDirection w:val="lrTb"/>
            <w:vAlign w:val="center"/>
          </w:tcPr>
          <w:p>
            <w:pPr>
              <w:spacing w:after="0"/>
              <w:wordWrap w:val="1"/>
              <w:jc w:val="center"/>
            </w:pPr>
            <w:r>
              <w:rPr>
                <w:rFonts w:ascii="Times New Roman" w:hAnsi="Times New Roman"/>
                <w:b/>
                <w:sz w:val="28"/>
                <w:szCs w:val="28"/>
              </w:rPr>
              <w:t>«КАЗАНСКИЙ ГОСУДАРСТВЕННЫЙ МЕДИЦИНСКИЙ УНИВЕРСИТЕТ»</w:t>
            </w:r>
          </w:p>
        </w:tc>
      </w:tr>
      <w:tr>
        <w:trPr>
          <w:cantSplit/>
          <w:trHeight w:val="0" w:hRule="auto"/>
        </w:trPr>
        <w:tc>
          <w:tcPr>
            <w:tcW w:w="10875" w:type="dxa"/>
            <w:gridSpan w:val="52"/>
            <w:tcBorders>
              <w:top w:val="none" w:sz="5" w:space="0" w:color="auto"/>
              <w:left w:val="none" w:sz="5" w:space="0" w:color="auto"/>
            </w:tcBorders>
            <w:shd w:val="clear" w:color="auto" w:fill="auto"/>
            <w:textDirection w:val="lrTb"/>
            <w:vAlign w:val="center"/>
          </w:tcPr>
          <w:p>
            <w:pPr>
              <w:spacing w:after="0"/>
              <w:wordWrap w:val="1"/>
              <w:jc w:val="center"/>
            </w:pPr>
            <w:r>
              <w:rPr>
                <w:rFonts w:ascii="Times New Roman" w:hAnsi="Times New Roman"/>
                <w:b/>
                <w:sz w:val="28"/>
                <w:szCs w:val="28"/>
              </w:rPr>
              <w:t>МИНИСТЕРСТВА ЗДРАВООХРАНЕНИЯ РОССИЙСКОЙ ФЕДЕРАЦИИ</w:t>
            </w:r>
          </w:p>
        </w:tc>
      </w:tr>
      <w:tr>
        <w:trPr>
          <w:cantSplit/>
          <w:trHeight w:val="0" w:hRule="auto"/>
        </w:trPr>
        <w:tc>
          <w:tcPr>
            <w:tcW w:w="3315" w:type="dxa"/>
            <w:gridSpan w:val="11"/>
            <w:tcBorders>
              <w:top w:val="none" w:sz="5" w:space="0" w:color="auto"/>
              <w:left w:val="none" w:sz="5" w:space="0" w:color="auto"/>
            </w:tcBorders>
            <w:shd w:val="clear" w:color="auto" w:fill="auto"/>
            <w:textDirection w:val="lrTb"/>
            <w:vAlign w:val="center"/>
          </w:tcPr>
          <w:p>
            <w:pPr>
              <w:spacing w:after="0"/>
              <w:wordWrap w:val="1"/>
              <w:jc w:val="center"/>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bl>
    <w:tbl>
      <w:tblPr>
        <w:tblStyle w:val="TableStyle1"/>
        <w:tblW w:w="5000" w:type="pct"/>
        <w:tblLayout w:type="fixed"/>
        <w:tblCellMar>
          <w:left w:w="0" w:type="dxa"/>
          <w:right w:w="0" w:type="dxa"/>
        </w:tblCellMar>
        <w:tblLook w:val="04A0"/>
      </w:tblPr>
      <w:tblGrid>
        <w:gridCol w:w="1635"/>
        <w:gridCol w:w="1650"/>
        <w:gridCol w:w="1410"/>
        <w:gridCol w:w="1440"/>
        <w:gridCol w:w="1500"/>
        <w:gridCol w:w="1905"/>
        <w:gridCol w:w="1335"/>
      </w:tblGrid>
      <w:tr>
        <w:trPr>
          <w:cantSplit/>
          <w:trHeight w:val="0" w:hRule="auto"/>
        </w:trPr>
        <w:tc>
          <w:tcPr>
            <w:tcW w:w="3285" w:type="dxa"/>
            <w:gridSpan w:val="2"/>
            <w:tcBorders>
              <w:top w:val="none" w:sz="5" w:space="0" w:color="auto"/>
              <w:left w:val="none" w:sz="5" w:space="0" w:color="auto"/>
            </w:tcBorders>
            <w:shd w:val="clear" w:color="auto" w:fill="auto"/>
            <w:textDirection w:val="lrTb"/>
            <w:vAlign w:val="center"/>
          </w:tcPr>
          <w:p>
            <w:pPr>
              <w:spacing w:after="0"/>
              <w:wordWrap w:val="1"/>
              <w:jc w:val="center"/>
            </w:pPr>
          </w:p>
        </w:tc>
        <w:tc>
          <w:tcPr>
            <w:tcW w:w="2850" w:type="dxa"/>
            <w:gridSpan w:val="2"/>
            <w:shd w:val="clear" w:color="auto" w:fill="auto"/>
            <w:textDirection w:val="lrTb"/>
            <w:vAlign w:val="bottom"/>
          </w:tcPr>
          <w:p>
            <w:pPr>
              <w:spacing w:after="0"/>
              <w:jc w:val="left"/>
            </w:pPr>
          </w:p>
        </w:tc>
        <w:tc>
          <w:tcPr>
            <w:tcW w:w="1500" w:type="dxa"/>
            <w:shd w:val="clear" w:color="auto" w:fill="auto"/>
            <w:textDirection w:val="lrTb"/>
            <w:vAlign w:val="bottom"/>
          </w:tcPr>
          <w:p>
            <w:pPr>
              <w:spacing w:after="0"/>
              <w:jc w:val="left"/>
            </w:pPr>
          </w:p>
        </w:tc>
        <w:tc>
          <w:tcPr>
            <w:tcW w:w="3240" w:type="dxa"/>
            <w:gridSpan w:val="2"/>
            <w:shd w:val="clear" w:color="auto" w:fill="auto"/>
            <w:textDirection w:val="lrTb"/>
            <w:vAlign w:val="bottom"/>
          </w:tcPr>
          <w:p>
            <w:pPr>
              <w:spacing w:after="0"/>
              <w:jc w:val="left"/>
            </w:pPr>
          </w:p>
        </w:tc>
      </w:tr>
      <w:tr>
        <w:trPr>
          <w:cantSplit/>
          <w:trHeight w:val="0" w:hRule="auto"/>
        </w:trPr>
        <w:tc>
          <w:tcPr>
            <w:tcW w:w="3285" w:type="dxa"/>
            <w:gridSpan w:val="2"/>
            <w:tcBorders>
              <w:top w:val="none" w:sz="5" w:space="0" w:color="auto"/>
              <w:left w:val="none" w:sz="5" w:space="0" w:color="auto"/>
            </w:tcBorders>
            <w:shd w:val="clear" w:color="auto" w:fill="auto"/>
            <w:textDirection w:val="lrTb"/>
            <w:vAlign w:val="center"/>
          </w:tcPr>
          <w:p>
            <w:pPr>
              <w:spacing w:after="0"/>
              <w:wordWrap w:val="1"/>
              <w:jc w:val="center"/>
            </w:pPr>
          </w:p>
        </w:tc>
        <w:tc>
          <w:tcPr>
            <w:tcW w:w="2850" w:type="dxa"/>
            <w:gridSpan w:val="2"/>
            <w:shd w:val="clear" w:color="auto" w:fill="auto"/>
            <w:textDirection w:val="lrTb"/>
            <w:vAlign w:val="bottom"/>
          </w:tcPr>
          <w:p>
            <w:pPr>
              <w:spacing w:after="0"/>
              <w:jc w:val="left"/>
            </w:pPr>
          </w:p>
        </w:tc>
        <w:tc>
          <w:tcPr>
            <w:tcW w:w="1500" w:type="dxa"/>
            <w:shd w:val="clear" w:color="auto" w:fill="auto"/>
            <w:textDirection w:val="lrTb"/>
            <w:vAlign w:val="bottom"/>
          </w:tcPr>
          <w:p>
            <w:pPr>
              <w:spacing w:after="0"/>
              <w:jc w:val="left"/>
            </w:pPr>
          </w:p>
        </w:tc>
        <w:tc>
          <w:tcPr>
            <w:tcW w:w="3240" w:type="dxa"/>
            <w:gridSpan w:val="2"/>
            <w:shd w:val="clear" w:color="auto" w:fill="auto"/>
            <w:textDirection w:val="lrTb"/>
            <w:vAlign w:val="bottom"/>
          </w:tcPr>
          <w:p>
            <w:pPr>
              <w:spacing w:after="0"/>
              <w:jc w:val="left"/>
            </w:pPr>
          </w:p>
        </w:tc>
      </w:tr>
      <w:tr>
        <w:trPr>
          <w:cantSplit/>
          <w:trHeight w:val="0" w:hRule="auto"/>
        </w:trPr>
        <w:tc>
          <w:tcPr>
            <w:tcW w:w="3285" w:type="dxa"/>
            <w:gridSpan w:val="2"/>
            <w:tcBorders>
              <w:top w:val="none" w:sz="5" w:space="0" w:color="auto"/>
              <w:left w:val="none" w:sz="5" w:space="0" w:color="auto"/>
            </w:tcBorders>
            <w:shd w:val="clear" w:color="auto" w:fill="auto"/>
            <w:textDirection w:val="lrTb"/>
            <w:vAlign w:val="center"/>
          </w:tcPr>
          <w:p>
            <w:pPr>
              <w:spacing w:after="0"/>
              <w:wordWrap w:val="1"/>
              <w:jc w:val="center"/>
            </w:pPr>
          </w:p>
        </w:tc>
        <w:tc>
          <w:tcPr>
            <w:tcW w:w="2850" w:type="dxa"/>
            <w:gridSpan w:val="2"/>
            <w:shd w:val="clear" w:color="auto" w:fill="auto"/>
            <w:textDirection w:val="lrTb"/>
            <w:vAlign w:val="bottom"/>
          </w:tcPr>
          <w:p>
            <w:pPr>
              <w:spacing w:after="0"/>
              <w:jc w:val="left"/>
            </w:pPr>
          </w:p>
        </w:tc>
        <w:tc>
          <w:tcPr>
            <w:tcW w:w="1500" w:type="dxa"/>
            <w:shd w:val="clear" w:color="auto" w:fill="auto"/>
            <w:textDirection w:val="lrTb"/>
            <w:vAlign w:val="bottom"/>
          </w:tcPr>
          <w:p>
            <w:pPr>
              <w:spacing w:after="0"/>
              <w:jc w:val="right"/>
            </w:pPr>
          </w:p>
        </w:tc>
        <w:tc>
          <w:tcPr>
            <w:tcW w:w="3240" w:type="dxa"/>
            <w:gridSpan w:val="2"/>
            <w:shd w:val="clear" w:color="auto" w:fill="auto"/>
            <w:textDirection w:val="lrTb"/>
            <w:vAlign w:val="bottom"/>
          </w:tcPr>
          <w:p>
            <w:pPr>
              <w:spacing w:after="0"/>
              <w:jc w:val="left"/>
            </w:pPr>
          </w:p>
        </w:tc>
      </w:tr>
      <w:tr>
        <w:trPr>
          <w:cantSplit/>
          <w:trHeight w:val="0" w:hRule="auto"/>
        </w:trPr>
        <w:tc>
          <w:tcPr>
            <w:tcW w:w="3285" w:type="dxa"/>
            <w:gridSpan w:val="2"/>
            <w:tcBorders>
              <w:top w:val="none" w:sz="5" w:space="0" w:color="auto"/>
              <w:left w:val="none" w:sz="5" w:space="0" w:color="auto"/>
            </w:tcBorders>
            <w:shd w:val="clear" w:color="auto" w:fill="auto"/>
            <w:textDirection w:val="lrTb"/>
            <w:vAlign w:val="center"/>
          </w:tcPr>
          <w:p>
            <w:pPr>
              <w:spacing w:after="0"/>
              <w:wordWrap w:val="1"/>
              <w:jc w:val="center"/>
            </w:pPr>
          </w:p>
        </w:tc>
        <w:tc>
          <w:tcPr>
            <w:tcW w:w="2850" w:type="dxa"/>
            <w:gridSpan w:val="2"/>
            <w:shd w:val="clear" w:color="auto" w:fill="auto"/>
            <w:textDirection w:val="lrTb"/>
            <w:vAlign w:val="bottom"/>
          </w:tcPr>
          <w:p>
            <w:pPr>
              <w:spacing w:after="0"/>
              <w:jc w:val="left"/>
            </w:pPr>
          </w:p>
        </w:tc>
        <w:tc>
          <w:tcPr>
            <w:tcW w:w="1500" w:type="dxa"/>
            <w:shd w:val="clear" w:color="auto" w:fill="auto"/>
            <w:textDirection w:val="lrTb"/>
            <w:vAlign w:val="bottom"/>
          </w:tcPr>
          <w:p>
            <w:pPr>
              <w:spacing w:after="0"/>
              <w:jc w:val="left"/>
            </w:pPr>
          </w:p>
        </w:tc>
        <w:tc>
          <w:tcPr>
            <w:tcW w:w="3240" w:type="dxa"/>
            <w:gridSpan w:val="2"/>
            <w:shd w:val="clear" w:color="auto" w:fill="auto"/>
            <w:textDirection w:val="lrTb"/>
            <w:vAlign w:val="bottom"/>
          </w:tcPr>
          <w:p>
            <w:pPr>
              <w:spacing w:after="0"/>
              <w:jc w:val="left"/>
            </w:pPr>
          </w:p>
        </w:tc>
      </w:tr>
      <w:tr>
        <w:trPr>
          <w:cantSplit/>
          <w:trHeight w:val="0" w:hRule="auto"/>
        </w:trPr>
        <w:tc>
          <w:tcPr>
            <w:tcW w:w="3285" w:type="dxa"/>
            <w:gridSpan w:val="2"/>
            <w:tcBorders>
              <w:top w:val="none" w:sz="5" w:space="0" w:color="auto"/>
              <w:left w:val="none" w:sz="5" w:space="0" w:color="auto"/>
            </w:tcBorders>
            <w:shd w:val="clear" w:color="auto" w:fill="auto"/>
            <w:textDirection w:val="lrTb"/>
            <w:vAlign w:val="center"/>
          </w:tcPr>
          <w:p>
            <w:pPr>
              <w:spacing w:after="0"/>
              <w:wordWrap w:val="1"/>
              <w:jc w:val="center"/>
            </w:pPr>
          </w:p>
        </w:tc>
        <w:tc>
          <w:tcPr>
            <w:tcW w:w="2850" w:type="dxa"/>
            <w:gridSpan w:val="2"/>
            <w:shd w:val="clear" w:color="auto" w:fill="auto"/>
            <w:textDirection w:val="lrTb"/>
            <w:vAlign w:val="bottom"/>
          </w:tcPr>
          <w:p>
            <w:pPr>
              <w:spacing w:after="0"/>
              <w:jc w:val="left"/>
            </w:pPr>
          </w:p>
        </w:tc>
        <w:tc>
          <w:tcPr>
            <w:tcW w:w="1500" w:type="dxa"/>
            <w:shd w:val="clear" w:color="auto" w:fill="auto"/>
            <w:textDirection w:val="lrTb"/>
            <w:vAlign w:val="bottom"/>
          </w:tcPr>
          <w:p>
            <w:pPr>
              <w:spacing w:after="0"/>
              <w:jc w:val="left"/>
            </w:pPr>
          </w:p>
        </w:tc>
        <w:tc>
          <w:tcPr>
            <w:tcW w:w="3240" w:type="dxa"/>
            <w:gridSpan w:val="2"/>
            <w:shd w:val="clear" w:color="auto" w:fill="auto"/>
            <w:textDirection w:val="lrTb"/>
            <w:vAlign w:val="bottom"/>
          </w:tcPr>
          <w:p>
            <w:pPr>
              <w:spacing w:after="0"/>
              <w:jc w:val="left"/>
            </w:pPr>
          </w:p>
        </w:tc>
      </w:tr>
      <w:tr>
        <w:trPr>
          <w:cantSplit/>
          <w:trHeight w:val="0" w:hRule="auto"/>
        </w:trPr>
        <w:tc>
          <w:tcPr>
            <w:tcW w:w="3285" w:type="dxa"/>
            <w:gridSpan w:val="2"/>
            <w:tcBorders>
              <w:top w:val="none" w:sz="5" w:space="0" w:color="auto"/>
              <w:left w:val="none" w:sz="5" w:space="0" w:color="auto"/>
            </w:tcBorders>
            <w:shd w:val="clear" w:color="auto" w:fill="auto"/>
            <w:textDirection w:val="lrTb"/>
            <w:vAlign w:val="center"/>
          </w:tcPr>
          <w:p>
            <w:pPr>
              <w:spacing w:after="0"/>
              <w:wordWrap w:val="1"/>
              <w:jc w:val="center"/>
            </w:pPr>
          </w:p>
        </w:tc>
        <w:tc>
          <w:tcPr>
            <w:tcW w:w="2850" w:type="dxa"/>
            <w:gridSpan w:val="2"/>
            <w:shd w:val="clear" w:color="auto" w:fill="auto"/>
            <w:textDirection w:val="lrTb"/>
            <w:vAlign w:val="bottom"/>
          </w:tcPr>
          <w:p>
            <w:pPr>
              <w:spacing w:after="0"/>
              <w:jc w:val="left"/>
            </w:pPr>
          </w:p>
        </w:tc>
        <w:tc>
          <w:tcPr>
            <w:tcW w:w="1500" w:type="dxa"/>
            <w:shd w:val="clear" w:color="auto" w:fill="auto"/>
            <w:textDirection w:val="lrTb"/>
            <w:vAlign w:val="bottom"/>
          </w:tcPr>
          <w:p>
            <w:pPr>
              <w:spacing w:after="0"/>
              <w:jc w:val="left"/>
            </w:pPr>
          </w:p>
        </w:tc>
        <w:tc>
          <w:tcPr>
            <w:tcW w:w="1905" w:type="dxa"/>
            <w:shd w:val="clear" w:color="auto" w:fill="auto"/>
            <w:textDirection w:val="lrTb"/>
            <w:vAlign w:val="bottom"/>
          </w:tcPr>
          <w:p>
            <w:pPr>
              <w:spacing w:after="0"/>
              <w:jc w:val="left"/>
            </w:pPr>
          </w:p>
        </w:tc>
        <w:tc>
          <w:tcPr>
            <w:tcW w:w="1335" w:type="dxa"/>
            <w:shd w:val="clear" w:color="auto" w:fill="auto"/>
            <w:textDirection w:val="lrTb"/>
            <w:vAlign w:val="bottom"/>
          </w:tcPr>
          <w:p>
            <w:pPr>
              <w:spacing w:after="0"/>
              <w:jc w:val="left"/>
            </w:pPr>
          </w:p>
        </w:tc>
      </w:tr>
    </w:tbl>
    <w:tbl>
      <w:tblPr>
        <w:tblStyle w:val="TableStyle2"/>
        <w:tblW w:w="5000" w:type="pct"/>
        <w:tblLayout w:type="fixed"/>
        <w:tblCellMar>
          <w:left w:w="0" w:type="dxa"/>
          <w:right w:w="0" w:type="dxa"/>
        </w:tblCellMar>
        <w:tblLook w:val="04A0"/>
      </w:tblPr>
      <w:tblGrid>
        <w:gridCol w:w="810"/>
        <w:gridCol w:w="660"/>
        <w:gridCol w:w="210"/>
        <w:gridCol w:w="90"/>
        <w:gridCol w:w="105"/>
        <w:gridCol w:w="210"/>
        <w:gridCol w:w="405"/>
        <w:gridCol w:w="405"/>
        <w:gridCol w:w="210"/>
        <w:gridCol w:w="105"/>
        <w:gridCol w:w="105"/>
        <w:gridCol w:w="90"/>
        <w:gridCol w:w="90"/>
        <w:gridCol w:w="180"/>
        <w:gridCol w:w="360"/>
        <w:gridCol w:w="345"/>
        <w:gridCol w:w="195"/>
        <w:gridCol w:w="90"/>
        <w:gridCol w:w="90"/>
        <w:gridCol w:w="75"/>
        <w:gridCol w:w="90"/>
        <w:gridCol w:w="180"/>
        <w:gridCol w:w="840"/>
        <w:gridCol w:w="90"/>
        <w:gridCol w:w="30"/>
        <w:gridCol w:w="60"/>
        <w:gridCol w:w="90"/>
        <w:gridCol w:w="180"/>
        <w:gridCol w:w="390"/>
        <w:gridCol w:w="180"/>
        <w:gridCol w:w="90"/>
        <w:gridCol w:w="45"/>
        <w:gridCol w:w="60"/>
        <w:gridCol w:w="45"/>
        <w:gridCol w:w="75"/>
        <w:gridCol w:w="120"/>
        <w:gridCol w:w="345"/>
        <w:gridCol w:w="480"/>
        <w:gridCol w:w="120"/>
        <w:gridCol w:w="60"/>
        <w:gridCol w:w="60"/>
        <w:gridCol w:w="75"/>
        <w:gridCol w:w="75"/>
        <w:gridCol w:w="300"/>
        <w:gridCol w:w="615"/>
        <w:gridCol w:w="105"/>
        <w:gridCol w:w="285"/>
        <w:gridCol w:w="480"/>
        <w:gridCol w:w="240"/>
        <w:gridCol w:w="120"/>
        <w:gridCol w:w="45"/>
        <w:gridCol w:w="75"/>
      </w:tblGrid>
      <w:tr>
        <w:trPr>
          <w:cantSplit/>
          <w:trHeight w:val="0" w:hRule="auto"/>
        </w:trPr>
        <w:tc>
          <w:tcPr>
            <w:tcW w:w="9915" w:type="dxa"/>
            <w:gridSpan w:val="47"/>
            <w:tcBorders>
              <w:top w:val="none" w:sz="5" w:space="0" w:color="auto"/>
              <w:left w:val="none" w:sz="5" w:space="0" w:color="auto"/>
            </w:tcBorders>
            <w:shd w:val="clear" w:color="auto" w:fill="auto"/>
            <w:textDirection w:val="lrTb"/>
            <w:vAlign w:val="center"/>
          </w:tcPr>
          <w:p>
            <w:pPr>
              <w:spacing w:after="0"/>
              <w:wordWrap w:val="1"/>
              <w:jc w:val="center"/>
            </w:pPr>
            <w:r>
              <w:rPr>
                <w:rFonts w:ascii="Times New Roman" w:hAnsi="Times New Roman"/>
                <w:b/>
                <w:sz w:val="28"/>
                <w:szCs w:val="28"/>
              </w:rPr>
              <w:t>РАБОЧАЯ ПРОГРАММА</w:t>
            </w:r>
          </w:p>
        </w:tc>
        <w:tc>
          <w:tcPr>
            <w:tcW w:w="960" w:type="dxa"/>
            <w:gridSpan w:val="5"/>
            <w:shd w:val="clear" w:color="auto" w:fill="auto"/>
            <w:textDirection w:val="lrTb"/>
            <w:vAlign w:val="bottom"/>
          </w:tcPr>
          <w:p>
            <w:pPr>
              <w:spacing w:after="0"/>
              <w:jc w:val="left"/>
            </w:pPr>
          </w:p>
        </w:tc>
      </w:tr>
      <w:tr>
        <w:trPr>
          <w:cantSplit/>
          <w:trHeight w:val="0" w:hRule="auto"/>
        </w:trPr>
        <w:tc>
          <w:tcPr>
            <w:tcW w:w="3315" w:type="dxa"/>
            <w:gridSpan w:val="11"/>
            <w:tcBorders>
              <w:top w:val="none" w:sz="5" w:space="0" w:color="auto"/>
              <w:left w:val="none" w:sz="5" w:space="0" w:color="auto"/>
            </w:tcBorders>
            <w:shd w:val="clear" w:color="auto" w:fill="auto"/>
            <w:textDirection w:val="lrTb"/>
            <w:vAlign w:val="center"/>
          </w:tcPr>
          <w:p>
            <w:pPr>
              <w:spacing w:after="0"/>
              <w:wordWrap w:val="1"/>
              <w:jc w:val="center"/>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bl>
    <w:tbl>
      <w:tblPr>
        <w:tblStyle w:val="TableStyle3"/>
        <w:tblW w:w="5000" w:type="pct"/>
        <w:tblLayout w:type="fixed"/>
        <w:tblCellMar>
          <w:left w:w="0" w:type="dxa"/>
          <w:right w:w="0" w:type="dxa"/>
        </w:tblCellMar>
        <w:tblLook w:val="04A0"/>
      </w:tblPr>
      <w:tblGrid>
        <w:gridCol w:w="810"/>
        <w:gridCol w:w="765"/>
        <w:gridCol w:w="300"/>
        <w:gridCol w:w="75"/>
        <w:gridCol w:w="450"/>
        <w:gridCol w:w="405"/>
        <w:gridCol w:w="825"/>
        <w:gridCol w:w="1425"/>
        <w:gridCol w:w="705"/>
        <w:gridCol w:w="720"/>
        <w:gridCol w:w="1515"/>
        <w:gridCol w:w="1905"/>
        <w:gridCol w:w="975"/>
      </w:tblGrid>
      <w:tr>
        <w:trPr>
          <w:cantSplit/>
          <w:trHeight w:val="0" w:hRule="auto"/>
        </w:trPr>
        <w:tc>
          <w:tcPr>
            <w:tcW w:w="1875" w:type="dxa"/>
            <w:gridSpan w:val="3"/>
            <w:tcBorders>
              <w:top w:val="none" w:sz="5" w:space="0" w:color="auto"/>
              <w:left w:val="none" w:sz="5" w:space="0" w:color="auto"/>
            </w:tcBorders>
            <w:shd w:val="clear" w:color="auto" w:fill="auto"/>
            <w:textDirection w:val="lrTb"/>
            <w:vAlign w:val="center"/>
          </w:tcPr>
          <w:p>
            <w:pPr>
              <w:spacing w:after="0"/>
              <w:wordWrap w:val="0"/>
              <w:jc w:val="left"/>
            </w:pPr>
            <w:r>
              <w:rPr>
                <w:rFonts w:ascii="Times New Roman" w:hAnsi="Times New Roman"/>
                <w:b/>
                <w:sz w:val="24"/>
                <w:szCs w:val="24"/>
              </w:rPr>
              <w:t>Дисциплина: </w:t>
            </w:r>
          </w:p>
        </w:tc>
        <w:tc>
          <w:tcPr>
            <w:tcW w:w="9000" w:type="dxa"/>
            <w:gridSpan w:val="10"/>
            <w:tcBorders>
              <w:top w:val="none" w:sz="5" w:space="0" w:color="auto"/>
            </w:tcBorders>
            <w:shd w:val="clear" w:color="auto" w:fill="auto"/>
            <w:textDirection w:val="lrTb"/>
            <w:vAlign w:val="center"/>
          </w:tcPr>
          <w:p>
            <w:pPr>
              <w:spacing w:after="0"/>
              <w:wordWrap w:val="0"/>
              <w:jc w:val="left"/>
            </w:pPr>
            <w:r>
              <w:rPr>
                <w:rFonts w:ascii="Times New Roman" w:hAnsi="Times New Roman"/>
                <w:sz w:val="24"/>
                <w:szCs w:val="24"/>
              </w:rPr>
              <w:t>Пропедевтика внутренних болезней</w:t>
            </w:r>
          </w:p>
        </w:tc>
      </w:tr>
    </w:tbl>
    <w:tbl>
      <w:tblPr>
        <w:tblStyle w:val="TableStyle4"/>
        <w:tblW w:w="5000" w:type="pct"/>
        <w:tblLayout w:type="fixed"/>
        <w:tblCellMar>
          <w:left w:w="0" w:type="dxa"/>
          <w:right w:w="0" w:type="dxa"/>
        </w:tblCellMar>
        <w:tblLook w:val="04A0"/>
      </w:tblPr>
      <w:tblGrid>
        <w:gridCol w:w="810"/>
        <w:gridCol w:w="660"/>
        <w:gridCol w:w="210"/>
        <w:gridCol w:w="90"/>
        <w:gridCol w:w="105"/>
        <w:gridCol w:w="210"/>
        <w:gridCol w:w="405"/>
        <w:gridCol w:w="405"/>
        <w:gridCol w:w="210"/>
        <w:gridCol w:w="105"/>
        <w:gridCol w:w="105"/>
        <w:gridCol w:w="90"/>
        <w:gridCol w:w="90"/>
        <w:gridCol w:w="180"/>
        <w:gridCol w:w="360"/>
        <w:gridCol w:w="345"/>
        <w:gridCol w:w="195"/>
        <w:gridCol w:w="90"/>
        <w:gridCol w:w="90"/>
        <w:gridCol w:w="75"/>
        <w:gridCol w:w="90"/>
        <w:gridCol w:w="180"/>
        <w:gridCol w:w="840"/>
        <w:gridCol w:w="90"/>
        <w:gridCol w:w="30"/>
        <w:gridCol w:w="60"/>
        <w:gridCol w:w="90"/>
        <w:gridCol w:w="180"/>
        <w:gridCol w:w="390"/>
        <w:gridCol w:w="180"/>
        <w:gridCol w:w="90"/>
        <w:gridCol w:w="45"/>
        <w:gridCol w:w="60"/>
        <w:gridCol w:w="45"/>
        <w:gridCol w:w="75"/>
        <w:gridCol w:w="120"/>
        <w:gridCol w:w="345"/>
        <w:gridCol w:w="480"/>
        <w:gridCol w:w="120"/>
        <w:gridCol w:w="60"/>
        <w:gridCol w:w="60"/>
        <w:gridCol w:w="75"/>
        <w:gridCol w:w="75"/>
        <w:gridCol w:w="300"/>
        <w:gridCol w:w="615"/>
        <w:gridCol w:w="105"/>
        <w:gridCol w:w="285"/>
        <w:gridCol w:w="480"/>
        <w:gridCol w:w="240"/>
        <w:gridCol w:w="120"/>
        <w:gridCol w:w="45"/>
        <w:gridCol w:w="75"/>
      </w:tblGrid>
      <w:tr>
        <w:trPr>
          <w:cantSplit/>
          <w:trHeight w:val="0" w:hRule="auto"/>
        </w:trPr>
        <w:tc>
          <w:tcPr>
            <w:tcW w:w="3315" w:type="dxa"/>
            <w:gridSpan w:val="11"/>
            <w:tcBorders>
              <w:top w:val="none" w:sz="5" w:space="0" w:color="auto"/>
              <w:left w:val="none" w:sz="5" w:space="0" w:color="auto"/>
            </w:tcBorders>
            <w:shd w:val="clear" w:color="auto" w:fill="auto"/>
            <w:textDirection w:val="lrTb"/>
            <w:vAlign w:val="center"/>
          </w:tcPr>
          <w:p>
            <w:pPr>
              <w:spacing w:after="0"/>
              <w:wordWrap w:val="1"/>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bl>
    <w:tbl>
      <w:tblPr>
        <w:tblStyle w:val="TableStyle5"/>
        <w:tblW w:w="5000" w:type="pct"/>
        <w:tblLayout w:type="fixed"/>
        <w:tblCellMar>
          <w:left w:w="0" w:type="dxa"/>
          <w:right w:w="0" w:type="dxa"/>
        </w:tblCellMar>
        <w:tblLook w:val="04A0"/>
      </w:tblPr>
      <w:tblGrid>
        <w:gridCol w:w="810"/>
        <w:gridCol w:w="405"/>
        <w:gridCol w:w="210"/>
        <w:gridCol w:w="210"/>
        <w:gridCol w:w="210"/>
        <w:gridCol w:w="210"/>
        <w:gridCol w:w="795"/>
        <w:gridCol w:w="825"/>
        <w:gridCol w:w="360"/>
        <w:gridCol w:w="345"/>
        <w:gridCol w:w="720"/>
        <w:gridCol w:w="525"/>
        <w:gridCol w:w="1500"/>
        <w:gridCol w:w="1905"/>
        <w:gridCol w:w="1215"/>
        <w:gridCol w:w="615"/>
        <w:gridCol w:w="15"/>
      </w:tblGrid>
      <w:tr>
        <w:trPr>
          <w:cantSplit/>
          <w:trHeight w:val="0" w:hRule="auto"/>
        </w:trPr>
        <w:tc>
          <w:tcPr>
            <w:tcW w:w="5625" w:type="dxa"/>
            <w:gridSpan w:val="12"/>
            <w:tcBorders>
              <w:top w:val="none" w:sz="5" w:space="0" w:color="auto"/>
              <w:left w:val="none" w:sz="5" w:space="0" w:color="auto"/>
            </w:tcBorders>
            <w:shd w:val="clear" w:color="auto" w:fill="auto"/>
            <w:textDirection w:val="lrTb"/>
            <w:vAlign w:val="center"/>
          </w:tcPr>
          <w:p>
            <w:pPr>
              <w:spacing w:after="0"/>
              <w:wordWrap w:val="1"/>
              <w:jc w:val="left"/>
            </w:pPr>
            <w:r>
              <w:rPr>
                <w:rFonts w:ascii="Times New Roman" w:hAnsi="Times New Roman"/>
                <w:b/>
                <w:sz w:val="24"/>
                <w:szCs w:val="24"/>
              </w:rPr>
              <w:t>Код и специальность (направление подготовки):</w:t>
            </w:r>
          </w:p>
        </w:tc>
        <w:tc>
          <w:tcPr>
            <w:tcW w:w="5235" w:type="dxa"/>
            <w:gridSpan w:val="4"/>
            <w:shd w:val="clear" w:color="auto" w:fill="auto"/>
            <w:textDirection w:val="lrTb"/>
            <w:vAlign w:val="center"/>
          </w:tcPr>
          <w:p>
            <w:pPr>
              <w:spacing w:after="0"/>
              <w:wordWrap w:val="1"/>
              <w:jc w:val="left"/>
            </w:pPr>
            <w:r>
              <w:rPr>
                <w:rFonts w:ascii="Times New Roman" w:hAnsi="Times New Roman"/>
                <w:sz w:val="24"/>
                <w:szCs w:val="24"/>
              </w:rPr>
              <w:t>31.05.02 Педиатрия</w:t>
            </w:r>
          </w:p>
        </w:tc>
        <w:tc>
          <w:tcPr>
            <w:tcW w:w="15" w:type="dxa"/>
            <w:shd w:val="clear" w:color="auto" w:fill="auto"/>
            <w:textDirection w:val="lrTb"/>
            <w:vAlign w:val="center"/>
          </w:tcPr>
          <w:p>
            <w:pPr>
              <w:spacing w:after="0"/>
              <w:jc w:val="left"/>
            </w:pPr>
          </w:p>
        </w:tc>
      </w:tr>
    </w:tbl>
    <w:tbl>
      <w:tblPr>
        <w:tblStyle w:val="TableStyle6"/>
        <w:tblW w:w="5000" w:type="pct"/>
        <w:tblLayout w:type="fixed"/>
        <w:tblCellMar>
          <w:left w:w="0" w:type="dxa"/>
          <w:right w:w="0" w:type="dxa"/>
        </w:tblCellMar>
        <w:tblLook w:val="04A0"/>
      </w:tblPr>
      <w:tblGrid>
        <w:gridCol w:w="810"/>
        <w:gridCol w:w="660"/>
        <w:gridCol w:w="210"/>
        <w:gridCol w:w="90"/>
        <w:gridCol w:w="105"/>
        <w:gridCol w:w="210"/>
        <w:gridCol w:w="405"/>
        <w:gridCol w:w="405"/>
        <w:gridCol w:w="210"/>
        <w:gridCol w:w="105"/>
        <w:gridCol w:w="105"/>
        <w:gridCol w:w="90"/>
        <w:gridCol w:w="90"/>
        <w:gridCol w:w="180"/>
        <w:gridCol w:w="360"/>
        <w:gridCol w:w="345"/>
        <w:gridCol w:w="195"/>
        <w:gridCol w:w="90"/>
        <w:gridCol w:w="90"/>
        <w:gridCol w:w="75"/>
        <w:gridCol w:w="90"/>
        <w:gridCol w:w="180"/>
        <w:gridCol w:w="840"/>
        <w:gridCol w:w="90"/>
        <w:gridCol w:w="30"/>
        <w:gridCol w:w="60"/>
        <w:gridCol w:w="90"/>
        <w:gridCol w:w="180"/>
        <w:gridCol w:w="390"/>
        <w:gridCol w:w="180"/>
        <w:gridCol w:w="90"/>
        <w:gridCol w:w="45"/>
        <w:gridCol w:w="60"/>
        <w:gridCol w:w="45"/>
        <w:gridCol w:w="75"/>
        <w:gridCol w:w="120"/>
        <w:gridCol w:w="345"/>
        <w:gridCol w:w="480"/>
        <w:gridCol w:w="120"/>
        <w:gridCol w:w="60"/>
        <w:gridCol w:w="60"/>
        <w:gridCol w:w="75"/>
        <w:gridCol w:w="75"/>
        <w:gridCol w:w="300"/>
        <w:gridCol w:w="615"/>
        <w:gridCol w:w="105"/>
        <w:gridCol w:w="285"/>
        <w:gridCol w:w="480"/>
        <w:gridCol w:w="240"/>
        <w:gridCol w:w="120"/>
        <w:gridCol w:w="45"/>
        <w:gridCol w:w="75"/>
      </w:tblGrid>
      <w:tr>
        <w:trPr>
          <w:cantSplit/>
          <w:trHeight w:val="0" w:hRule="auto"/>
        </w:trPr>
        <w:tc>
          <w:tcPr>
            <w:tcW w:w="3315" w:type="dxa"/>
            <w:gridSpan w:val="11"/>
            <w:tcBorders>
              <w:top w:val="none" w:sz="5" w:space="0" w:color="auto"/>
              <w:left w:val="none" w:sz="5" w:space="0" w:color="auto"/>
            </w:tcBorders>
            <w:shd w:val="clear" w:color="auto" w:fill="auto"/>
            <w:textDirection w:val="lrTb"/>
            <w:vAlign w:val="center"/>
          </w:tcPr>
          <w:p>
            <w:pPr>
              <w:spacing w:after="0"/>
              <w:wordWrap w:val="1"/>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bl>
    <w:tbl>
      <w:tblPr>
        <w:tblStyle w:val="TableStyle7"/>
        <w:tblW w:w="5000" w:type="pct"/>
        <w:tblLayout w:type="fixed"/>
        <w:tblCellMar>
          <w:left w:w="0" w:type="dxa"/>
          <w:right w:w="0" w:type="dxa"/>
        </w:tblCellMar>
        <w:tblLook w:val="04A0"/>
      </w:tblPr>
      <w:tblGrid>
        <w:gridCol w:w="810"/>
        <w:gridCol w:w="405"/>
        <w:gridCol w:w="420"/>
        <w:gridCol w:w="240"/>
        <w:gridCol w:w="15"/>
        <w:gridCol w:w="405"/>
        <w:gridCol w:w="825"/>
        <w:gridCol w:w="1425"/>
        <w:gridCol w:w="705"/>
        <w:gridCol w:w="720"/>
        <w:gridCol w:w="1515"/>
        <w:gridCol w:w="1905"/>
        <w:gridCol w:w="1485"/>
      </w:tblGrid>
      <w:tr>
        <w:trPr>
          <w:cantSplit/>
          <w:trHeight w:val="0" w:hRule="auto"/>
        </w:trPr>
        <w:tc>
          <w:tcPr>
            <w:tcW w:w="2295" w:type="dxa"/>
            <w:gridSpan w:val="6"/>
            <w:tcBorders>
              <w:top w:val="none" w:sz="5" w:space="0" w:color="auto"/>
              <w:left w:val="none" w:sz="5" w:space="0" w:color="auto"/>
            </w:tcBorders>
            <w:shd w:val="clear" w:color="auto" w:fill="auto"/>
            <w:textDirection w:val="lrTb"/>
            <w:vAlign w:val="center"/>
          </w:tcPr>
          <w:p>
            <w:pPr>
              <w:spacing w:after="0"/>
              <w:wordWrap w:val="1"/>
              <w:jc w:val="left"/>
            </w:pPr>
            <w:r>
              <w:rPr>
                <w:rFonts w:ascii="Times New Roman" w:hAnsi="Times New Roman"/>
                <w:b/>
                <w:sz w:val="24"/>
                <w:szCs w:val="24"/>
              </w:rPr>
              <w:t>Квалификация:</w:t>
            </w:r>
          </w:p>
        </w:tc>
        <w:tc>
          <w:tcPr>
            <w:tcW w:w="8580" w:type="dxa"/>
            <w:gridSpan w:val="7"/>
            <w:shd w:val="clear" w:color="auto" w:fill="auto"/>
            <w:textDirection w:val="lrTb"/>
            <w:vAlign w:val="bottom"/>
          </w:tcPr>
          <w:p>
            <w:pPr>
              <w:spacing w:after="0"/>
              <w:jc w:val="left"/>
            </w:pPr>
            <w:r>
              <w:rPr>
                <w:rFonts w:ascii="Times New Roman" w:hAnsi="Times New Roman"/>
                <w:sz w:val="24"/>
                <w:szCs w:val="24"/>
              </w:rPr>
              <w:t>врач-педиатр</w:t>
            </w:r>
          </w:p>
        </w:tc>
      </w:tr>
    </w:tbl>
    <w:tbl>
      <w:tblPr>
        <w:tblStyle w:val="TableStyle8"/>
        <w:tblW w:w="6135" w:type="dxa"/>
        <w:tblLayout w:type="fixed"/>
        <w:tblCellMar>
          <w:left w:w="0" w:type="dxa"/>
          <w:right w:w="0" w:type="dxa"/>
        </w:tblCellMar>
        <w:tblLook w:val="04A0"/>
      </w:tblPr>
      <w:tblGrid>
        <w:gridCol w:w="810"/>
        <w:gridCol w:w="405"/>
        <w:gridCol w:w="210"/>
        <w:gridCol w:w="210"/>
        <w:gridCol w:w="210"/>
        <w:gridCol w:w="210"/>
        <w:gridCol w:w="405"/>
        <w:gridCol w:w="825"/>
        <w:gridCol w:w="345"/>
        <w:gridCol w:w="360"/>
        <w:gridCol w:w="705"/>
        <w:gridCol w:w="720"/>
        <w:gridCol w:w="720"/>
      </w:tblGrid>
      <w:tr>
        <w:trPr>
          <w:cantSplit/>
          <w:trHeight w:val="0" w:hRule="auto"/>
        </w:trPr>
        <w:tc>
          <w:tcPr>
            <w:tcW w:w="1635" w:type="dxa"/>
            <w:gridSpan w:val="4"/>
            <w:tcBorders>
              <w:top w:val="none" w:sz="5" w:space="0" w:color="auto"/>
              <w:left w:val="none" w:sz="5" w:space="0" w:color="auto"/>
            </w:tcBorders>
            <w:shd w:val="clear" w:color="auto" w:fill="auto"/>
            <w:textDirection w:val="lrTb"/>
            <w:vAlign w:val="center"/>
          </w:tcPr>
          <w:p>
            <w:pPr>
              <w:spacing w:after="0"/>
              <w:wordWrap w:val="1"/>
              <w:jc w:val="left"/>
            </w:pPr>
          </w:p>
        </w:tc>
        <w:tc>
          <w:tcPr>
            <w:tcW w:w="1650" w:type="dxa"/>
            <w:gridSpan w:val="4"/>
            <w:shd w:val="clear" w:color="auto" w:fill="auto"/>
            <w:textDirection w:val="lrTb"/>
            <w:vAlign w:val="bottom"/>
          </w:tcPr>
          <w:p>
            <w:pPr>
              <w:spacing w:after="0"/>
              <w:jc w:val="left"/>
            </w:pPr>
          </w:p>
        </w:tc>
        <w:tc>
          <w:tcPr>
            <w:tcW w:w="2850" w:type="dxa"/>
            <w:gridSpan w:val="5"/>
            <w:shd w:val="clear" w:color="auto" w:fill="auto"/>
            <w:textDirection w:val="lrTb"/>
            <w:vAlign w:val="bottom"/>
          </w:tcPr>
          <w:p>
            <w:pPr>
              <w:spacing w:after="0"/>
              <w:jc w:val="left"/>
            </w:pPr>
          </w:p>
        </w:tc>
      </w:tr>
    </w:tbl>
    <w:tbl>
      <w:tblPr>
        <w:tblStyle w:val="TableStyle9"/>
        <w:tblW w:w="5000" w:type="pct"/>
        <w:tblLayout w:type="fixed"/>
        <w:tblCellMar>
          <w:left w:w="0" w:type="dxa"/>
          <w:right w:w="0" w:type="dxa"/>
        </w:tblCellMar>
        <w:tblLook w:val="04A0"/>
      </w:tblPr>
      <w:tblGrid>
        <w:gridCol w:w="810"/>
        <w:gridCol w:w="300"/>
        <w:gridCol w:w="420"/>
        <w:gridCol w:w="195"/>
        <w:gridCol w:w="210"/>
        <w:gridCol w:w="405"/>
        <w:gridCol w:w="825"/>
        <w:gridCol w:w="1410"/>
        <w:gridCol w:w="720"/>
        <w:gridCol w:w="720"/>
        <w:gridCol w:w="1500"/>
        <w:gridCol w:w="1905"/>
        <w:gridCol w:w="1455"/>
      </w:tblGrid>
      <w:tr>
        <w:trPr>
          <w:cantSplit/>
          <w:trHeight w:val="0" w:hRule="auto"/>
        </w:trPr>
        <w:tc>
          <w:tcPr>
            <w:tcW w:w="1725" w:type="dxa"/>
            <w:gridSpan w:val="4"/>
            <w:tcBorders>
              <w:top w:val="none" w:sz="5" w:space="0" w:color="auto"/>
              <w:left w:val="none" w:sz="5" w:space="0" w:color="auto"/>
            </w:tcBorders>
            <w:shd w:val="clear" w:color="auto" w:fill="auto"/>
            <w:textDirection w:val="lrTb"/>
            <w:vAlign w:val="center"/>
          </w:tcPr>
          <w:p>
            <w:pPr>
              <w:spacing w:after="0"/>
              <w:wordWrap w:val="1"/>
              <w:jc w:val="left"/>
            </w:pPr>
            <w:r>
              <w:rPr>
                <w:rFonts w:ascii="Times New Roman" w:hAnsi="Times New Roman"/>
                <w:b/>
                <w:sz w:val="24"/>
                <w:szCs w:val="24"/>
              </w:rPr>
              <w:t>Уровень </w:t>
            </w:r>
          </w:p>
        </w:tc>
        <w:tc>
          <w:tcPr>
            <w:tcW w:w="9150" w:type="dxa"/>
            <w:gridSpan w:val="9"/>
            <w:shd w:val="clear" w:color="auto" w:fill="auto"/>
            <w:textDirection w:val="lrTb"/>
            <w:vAlign w:val="bottom"/>
          </w:tcPr>
          <w:p>
            <w:pPr>
              <w:spacing w:after="0"/>
              <w:jc w:val="left"/>
            </w:pPr>
            <w:r>
              <w:rPr>
                <w:rFonts w:ascii="Times New Roman" w:hAnsi="Times New Roman"/>
                <w:sz w:val="24"/>
                <w:szCs w:val="24"/>
              </w:rPr>
              <w:t>специалист</w:t>
            </w:r>
          </w:p>
        </w:tc>
      </w:tr>
    </w:tbl>
    <w:tbl>
      <w:tblPr>
        <w:tblStyle w:val="TableStyle10"/>
        <w:tblW w:w="5000" w:type="pct"/>
        <w:tblLayout w:type="fixed"/>
        <w:tblCellMar>
          <w:left w:w="0" w:type="dxa"/>
          <w:right w:w="0" w:type="dxa"/>
        </w:tblCellMar>
        <w:tblLook w:val="04A0"/>
      </w:tblPr>
      <w:tblGrid>
        <w:gridCol w:w="810"/>
        <w:gridCol w:w="660"/>
        <w:gridCol w:w="210"/>
        <w:gridCol w:w="90"/>
        <w:gridCol w:w="105"/>
        <w:gridCol w:w="210"/>
        <w:gridCol w:w="405"/>
        <w:gridCol w:w="405"/>
        <w:gridCol w:w="210"/>
        <w:gridCol w:w="105"/>
        <w:gridCol w:w="105"/>
        <w:gridCol w:w="90"/>
        <w:gridCol w:w="90"/>
        <w:gridCol w:w="180"/>
        <w:gridCol w:w="360"/>
        <w:gridCol w:w="345"/>
        <w:gridCol w:w="195"/>
        <w:gridCol w:w="90"/>
        <w:gridCol w:w="90"/>
        <w:gridCol w:w="75"/>
        <w:gridCol w:w="90"/>
        <w:gridCol w:w="180"/>
        <w:gridCol w:w="840"/>
        <w:gridCol w:w="90"/>
        <w:gridCol w:w="30"/>
        <w:gridCol w:w="60"/>
        <w:gridCol w:w="90"/>
        <w:gridCol w:w="180"/>
        <w:gridCol w:w="390"/>
        <w:gridCol w:w="180"/>
        <w:gridCol w:w="90"/>
        <w:gridCol w:w="45"/>
        <w:gridCol w:w="60"/>
        <w:gridCol w:w="45"/>
        <w:gridCol w:w="75"/>
        <w:gridCol w:w="120"/>
        <w:gridCol w:w="345"/>
        <w:gridCol w:w="480"/>
        <w:gridCol w:w="120"/>
        <w:gridCol w:w="60"/>
        <w:gridCol w:w="60"/>
        <w:gridCol w:w="75"/>
        <w:gridCol w:w="75"/>
        <w:gridCol w:w="300"/>
        <w:gridCol w:w="615"/>
        <w:gridCol w:w="105"/>
        <w:gridCol w:w="285"/>
        <w:gridCol w:w="480"/>
        <w:gridCol w:w="240"/>
        <w:gridCol w:w="120"/>
        <w:gridCol w:w="45"/>
        <w:gridCol w:w="75"/>
      </w:tblGrid>
      <w:tr>
        <w:trPr>
          <w:cantSplit/>
          <w:trHeight w:val="0" w:hRule="auto"/>
        </w:trPr>
        <w:tc>
          <w:tcPr>
            <w:tcW w:w="1680" w:type="dxa"/>
            <w:gridSpan w:val="3"/>
            <w:tcBorders>
              <w:top w:val="none" w:sz="5" w:space="0" w:color="auto"/>
              <w:left w:val="none" w:sz="5" w:space="0" w:color="auto"/>
            </w:tcBorders>
            <w:shd w:val="clear" w:color="auto" w:fill="auto"/>
            <w:textDirection w:val="lrTb"/>
            <w:vAlign w:val="center"/>
          </w:tcPr>
          <w:p>
            <w:pPr>
              <w:spacing w:after="0"/>
              <w:wordWrap w:val="1"/>
              <w:jc w:val="left"/>
            </w:pPr>
          </w:p>
        </w:tc>
        <w:tc>
          <w:tcPr>
            <w:tcW w:w="1635" w:type="dxa"/>
            <w:gridSpan w:val="8"/>
            <w:shd w:val="clear" w:color="auto" w:fill="auto"/>
            <w:textDirection w:val="lrTb"/>
            <w:vAlign w:val="bottom"/>
          </w:tcPr>
          <w:p>
            <w:pPr>
              <w:spacing w:after="0"/>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bl>
    <w:tbl>
      <w:tblPr>
        <w:tblStyle w:val="TableStyle11"/>
        <w:tblW w:w="5000" w:type="pct"/>
        <w:tblLayout w:type="fixed"/>
        <w:tblCellMar>
          <w:left w:w="0" w:type="dxa"/>
          <w:right w:w="0" w:type="dxa"/>
        </w:tblCellMar>
        <w:tblLook w:val="04A0"/>
      </w:tblPr>
      <w:tblGrid>
        <w:gridCol w:w="810"/>
        <w:gridCol w:w="405"/>
        <w:gridCol w:w="420"/>
        <w:gridCol w:w="255"/>
        <w:gridCol w:w="105"/>
        <w:gridCol w:w="15"/>
        <w:gridCol w:w="825"/>
        <w:gridCol w:w="1425"/>
        <w:gridCol w:w="705"/>
        <w:gridCol w:w="720"/>
        <w:gridCol w:w="1515"/>
        <w:gridCol w:w="1890"/>
        <w:gridCol w:w="1785"/>
      </w:tblGrid>
      <w:tr>
        <w:trPr>
          <w:cantSplit/>
          <w:trHeight w:val="0" w:hRule="auto"/>
        </w:trPr>
        <w:tc>
          <w:tcPr>
            <w:tcW w:w="2010" w:type="dxa"/>
            <w:gridSpan w:val="6"/>
            <w:tcBorders>
              <w:top w:val="none" w:sz="5" w:space="0" w:color="auto"/>
              <w:left w:val="none" w:sz="5" w:space="0" w:color="auto"/>
            </w:tcBorders>
            <w:shd w:val="clear" w:color="auto" w:fill="auto"/>
            <w:textDirection w:val="lrTb"/>
            <w:vAlign w:val="center"/>
          </w:tcPr>
          <w:p>
            <w:pPr>
              <w:spacing w:after="0"/>
              <w:wordWrap w:val="1"/>
              <w:jc w:val="left"/>
            </w:pPr>
            <w:r>
              <w:rPr>
                <w:rFonts w:ascii="Times New Roman" w:hAnsi="Times New Roman"/>
                <w:b/>
                <w:sz w:val="24"/>
                <w:szCs w:val="24"/>
              </w:rPr>
              <w:t>Форма обучения:</w:t>
            </w:r>
          </w:p>
        </w:tc>
        <w:tc>
          <w:tcPr>
            <w:tcW w:w="8865" w:type="dxa"/>
            <w:gridSpan w:val="7"/>
            <w:tcBorders>
              <w:top w:val="none" w:sz="5" w:space="0" w:color="auto"/>
            </w:tcBorders>
            <w:shd w:val="clear" w:color="auto" w:fill="auto"/>
            <w:textDirection w:val="lrTb"/>
            <w:vAlign w:val="center"/>
          </w:tcPr>
          <w:p>
            <w:pPr>
              <w:spacing w:after="0"/>
              <w:wordWrap w:val="1"/>
              <w:jc w:val="left"/>
            </w:pPr>
            <w:r>
              <w:rPr>
                <w:rFonts w:ascii="Times New Roman" w:hAnsi="Times New Roman"/>
                <w:sz w:val="24"/>
                <w:szCs w:val="24"/>
              </w:rPr>
              <w:t>очная</w:t>
            </w:r>
          </w:p>
        </w:tc>
      </w:tr>
    </w:tbl>
    <w:tbl>
      <w:tblPr>
        <w:tblStyle w:val="TableStyle12"/>
        <w:tblW w:w="5000" w:type="pct"/>
        <w:tblLayout w:type="fixed"/>
        <w:tblCellMar>
          <w:left w:w="0" w:type="dxa"/>
          <w:right w:w="0" w:type="dxa"/>
        </w:tblCellMar>
        <w:tblLook w:val="04A0"/>
      </w:tblPr>
      <w:tblGrid>
        <w:gridCol w:w="810"/>
        <w:gridCol w:w="660"/>
        <w:gridCol w:w="210"/>
        <w:gridCol w:w="90"/>
        <w:gridCol w:w="105"/>
        <w:gridCol w:w="210"/>
        <w:gridCol w:w="405"/>
        <w:gridCol w:w="405"/>
        <w:gridCol w:w="210"/>
        <w:gridCol w:w="105"/>
        <w:gridCol w:w="105"/>
        <w:gridCol w:w="90"/>
        <w:gridCol w:w="90"/>
        <w:gridCol w:w="180"/>
        <w:gridCol w:w="360"/>
        <w:gridCol w:w="345"/>
        <w:gridCol w:w="195"/>
        <w:gridCol w:w="90"/>
        <w:gridCol w:w="90"/>
        <w:gridCol w:w="75"/>
        <w:gridCol w:w="90"/>
        <w:gridCol w:w="180"/>
        <w:gridCol w:w="840"/>
        <w:gridCol w:w="90"/>
        <w:gridCol w:w="30"/>
        <w:gridCol w:w="60"/>
        <w:gridCol w:w="90"/>
        <w:gridCol w:w="180"/>
        <w:gridCol w:w="390"/>
        <w:gridCol w:w="180"/>
        <w:gridCol w:w="90"/>
        <w:gridCol w:w="45"/>
        <w:gridCol w:w="60"/>
        <w:gridCol w:w="45"/>
        <w:gridCol w:w="75"/>
        <w:gridCol w:w="120"/>
        <w:gridCol w:w="345"/>
        <w:gridCol w:w="480"/>
        <w:gridCol w:w="120"/>
        <w:gridCol w:w="60"/>
        <w:gridCol w:w="60"/>
        <w:gridCol w:w="75"/>
        <w:gridCol w:w="75"/>
        <w:gridCol w:w="300"/>
        <w:gridCol w:w="615"/>
        <w:gridCol w:w="105"/>
        <w:gridCol w:w="285"/>
        <w:gridCol w:w="480"/>
        <w:gridCol w:w="240"/>
        <w:gridCol w:w="120"/>
        <w:gridCol w:w="45"/>
        <w:gridCol w:w="75"/>
      </w:tblGrid>
      <w:tr>
        <w:trPr>
          <w:cantSplit/>
          <w:trHeight w:val="0" w:hRule="auto"/>
        </w:trPr>
        <w:tc>
          <w:tcPr>
            <w:tcW w:w="3315" w:type="dxa"/>
            <w:gridSpan w:val="11"/>
            <w:tcBorders>
              <w:top w:val="none" w:sz="5" w:space="0" w:color="auto"/>
              <w:left w:val="none" w:sz="5" w:space="0" w:color="auto"/>
            </w:tcBorders>
            <w:shd w:val="clear" w:color="auto" w:fill="auto"/>
            <w:textDirection w:val="lrTb"/>
            <w:vAlign w:val="center"/>
          </w:tcPr>
          <w:p>
            <w:pPr>
              <w:spacing w:after="0"/>
              <w:wordWrap w:val="1"/>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2085" w:type="dxa"/>
            <w:gridSpan w:val="6"/>
            <w:tcBorders>
              <w:top w:val="none" w:sz="5" w:space="0" w:color="auto"/>
              <w:left w:val="none" w:sz="5" w:space="0" w:color="auto"/>
            </w:tcBorders>
            <w:shd w:val="clear" w:color="auto" w:fill="auto"/>
            <w:textDirection w:val="lrTb"/>
            <w:vAlign w:val="center"/>
          </w:tcPr>
          <w:p>
            <w:pPr>
              <w:spacing w:after="0"/>
              <w:wordWrap w:val="1"/>
              <w:jc w:val="left"/>
            </w:pPr>
            <w:r>
              <w:rPr>
                <w:rFonts w:ascii="Times New Roman" w:hAnsi="Times New Roman"/>
                <w:b/>
                <w:sz w:val="24"/>
                <w:szCs w:val="24"/>
              </w:rPr>
              <w:t>Факультет:</w:t>
            </w:r>
          </w:p>
        </w:tc>
        <w:tc>
          <w:tcPr>
            <w:tcW w:w="8790" w:type="dxa"/>
            <w:gridSpan w:val="46"/>
            <w:shd w:val="clear" w:color="auto" w:fill="auto"/>
            <w:textDirection w:val="lrTb"/>
            <w:vAlign w:val="bottom"/>
          </w:tcPr>
          <w:p>
            <w:pPr>
              <w:spacing w:after="0"/>
              <w:jc w:val="left"/>
            </w:pPr>
            <w:r>
              <w:rPr>
                <w:rFonts w:ascii="Times New Roman" w:hAnsi="Times New Roman"/>
                <w:sz w:val="24"/>
                <w:szCs w:val="24"/>
              </w:rPr>
              <w:t>педиатрический</w:t>
            </w:r>
          </w:p>
        </w:tc>
      </w:tr>
      <w:tr>
        <w:trPr>
          <w:cantSplit/>
          <w:trHeight w:val="0" w:hRule="auto"/>
        </w:trPr>
        <w:tc>
          <w:tcPr>
            <w:tcW w:w="3315" w:type="dxa"/>
            <w:gridSpan w:val="11"/>
            <w:tcBorders>
              <w:top w:val="none" w:sz="5" w:space="0" w:color="auto"/>
              <w:left w:val="none" w:sz="5" w:space="0" w:color="auto"/>
            </w:tcBorders>
            <w:shd w:val="clear" w:color="auto" w:fill="auto"/>
            <w:textDirection w:val="lrTb"/>
            <w:vAlign w:val="center"/>
          </w:tcPr>
          <w:p>
            <w:pPr>
              <w:spacing w:after="0"/>
              <w:wordWrap w:val="1"/>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9915" w:type="dxa"/>
            <w:gridSpan w:val="47"/>
            <w:tcBorders>
              <w:top w:val="none" w:sz="5" w:space="0" w:color="auto"/>
              <w:left w:val="none" w:sz="5" w:space="0" w:color="auto"/>
            </w:tcBorders>
            <w:shd w:val="clear" w:color="auto" w:fill="auto"/>
            <w:textDirection w:val="lrTb"/>
            <w:vAlign w:val="center"/>
          </w:tcPr>
          <w:p>
            <w:pPr>
              <w:spacing w:after="0"/>
              <w:wordWrap w:val="1"/>
              <w:jc w:val="left"/>
            </w:pPr>
            <w:r>
              <w:rPr>
                <w:rFonts w:ascii="Times New Roman" w:hAnsi="Times New Roman"/>
                <w:b/>
                <w:sz w:val="24"/>
                <w:szCs w:val="24"/>
              </w:rPr>
              <w:t>Кафедра пропедевтики внутренних болезней имени профессора С.С. Зимницкого</w:t>
            </w:r>
          </w:p>
        </w:tc>
        <w:tc>
          <w:tcPr>
            <w:tcW w:w="960" w:type="dxa"/>
            <w:gridSpan w:val="5"/>
            <w:shd w:val="clear" w:color="auto" w:fill="auto"/>
            <w:textDirection w:val="lrTb"/>
            <w:vAlign w:val="bottom"/>
          </w:tcPr>
          <w:p>
            <w:pPr>
              <w:spacing w:after="0"/>
              <w:jc w:val="left"/>
            </w:pPr>
          </w:p>
        </w:tc>
      </w:tr>
      <w:tr>
        <w:trPr>
          <w:cantSplit/>
          <w:trHeight w:val="0" w:hRule="auto"/>
        </w:trPr>
        <w:tc>
          <w:tcPr>
            <w:tcW w:w="3315" w:type="dxa"/>
            <w:gridSpan w:val="11"/>
            <w:tcBorders>
              <w:top w:val="none" w:sz="5" w:space="0" w:color="auto"/>
              <w:left w:val="none" w:sz="5" w:space="0" w:color="auto"/>
            </w:tcBorders>
            <w:shd w:val="clear" w:color="auto" w:fill="auto"/>
            <w:textDirection w:val="lrTb"/>
            <w:vAlign w:val="center"/>
          </w:tcPr>
          <w:p>
            <w:pPr>
              <w:spacing w:after="0"/>
              <w:wordWrap w:val="1"/>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3315" w:type="dxa"/>
            <w:gridSpan w:val="11"/>
            <w:tcBorders>
              <w:top w:val="none" w:sz="5" w:space="0" w:color="auto"/>
              <w:left w:val="none" w:sz="5" w:space="0" w:color="auto"/>
            </w:tcBorders>
            <w:shd w:val="clear" w:color="auto" w:fill="auto"/>
            <w:textDirection w:val="lrTb"/>
            <w:vAlign w:val="center"/>
          </w:tcPr>
          <w:p>
            <w:pPr>
              <w:spacing w:after="0"/>
              <w:wordWrap w:val="1"/>
              <w:jc w:val="left"/>
            </w:pPr>
            <w:r>
              <w:rPr>
                <w:rFonts w:ascii="Times New Roman" w:hAnsi="Times New Roman"/>
                <w:b/>
                <w:sz w:val="24"/>
                <w:szCs w:val="24"/>
              </w:rPr>
              <w:t>Очное отделение</w:t>
            </w:r>
          </w:p>
        </w:tc>
        <w:tc>
          <w:tcPr>
            <w:tcW w:w="2715" w:type="dxa"/>
            <w:gridSpan w:val="13"/>
            <w:shd w:val="clear" w:color="auto" w:fill="auto"/>
            <w:textDirection w:val="lrTb"/>
            <w:vAlign w:val="bottom"/>
          </w:tcPr>
          <w:p>
            <w:pPr>
              <w:spacing w:after="0"/>
              <w:jc w:val="left"/>
            </w:pPr>
          </w:p>
        </w:tc>
        <w:tc>
          <w:tcPr>
            <w:tcW w:w="2430" w:type="dxa"/>
            <w:gridSpan w:val="17"/>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3315" w:type="dxa"/>
            <w:gridSpan w:val="11"/>
            <w:tcBorders>
              <w:top w:val="none" w:sz="5" w:space="0" w:color="auto"/>
              <w:left w:val="none" w:sz="5" w:space="0" w:color="auto"/>
            </w:tcBorders>
            <w:shd w:val="clear" w:color="auto" w:fill="auto"/>
            <w:textDirection w:val="lrTb"/>
            <w:vAlign w:val="center"/>
          </w:tcPr>
          <w:p>
            <w:pPr>
              <w:spacing w:after="0"/>
              <w:wordWrap w:val="1"/>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810" w:type="dxa"/>
            <w:tcBorders>
              <w:top w:val="none" w:sz="5" w:space="0" w:color="auto"/>
              <w:left w:val="none" w:sz="5" w:space="0" w:color="auto"/>
            </w:tcBorders>
            <w:shd w:val="clear" w:color="auto" w:fill="auto"/>
            <w:textDirection w:val="lrTb"/>
            <w:vAlign w:val="center"/>
          </w:tcPr>
          <w:p>
            <w:pPr>
              <w:spacing w:after="0"/>
              <w:wordWrap w:val="1"/>
              <w:jc w:val="left"/>
            </w:pPr>
            <w:r>
              <w:rPr>
                <w:rFonts w:ascii="Times New Roman" w:hAnsi="Times New Roman"/>
                <w:b/>
                <w:sz w:val="24"/>
                <w:szCs w:val="24"/>
              </w:rPr>
              <w:t>Курс:</w:t>
            </w:r>
          </w:p>
        </w:tc>
        <w:tc>
          <w:tcPr>
            <w:tcW w:w="10065" w:type="dxa"/>
            <w:gridSpan w:val="51"/>
            <w:tcBorders>
              <w:top w:val="none" w:sz="5" w:space="0" w:color="auto"/>
            </w:tcBorders>
            <w:shd w:val="clear" w:color="auto" w:fill="auto"/>
            <w:textDirection w:val="lrTb"/>
            <w:vAlign w:val="center"/>
          </w:tcPr>
          <w:p>
            <w:pPr>
              <w:spacing w:after="0"/>
              <w:wordWrap w:val="1"/>
              <w:jc w:val="left"/>
            </w:pPr>
            <w:r>
              <w:rPr>
                <w:rFonts w:ascii="Times New Roman" w:hAnsi="Times New Roman"/>
                <w:sz w:val="24"/>
                <w:szCs w:val="24"/>
              </w:rPr>
              <w:t>2, 3</w:t>
            </w:r>
          </w:p>
        </w:tc>
      </w:tr>
      <w:tr>
        <w:trPr>
          <w:cantSplit/>
          <w:trHeight w:val="0" w:hRule="auto"/>
        </w:trPr>
        <w:tc>
          <w:tcPr>
            <w:tcW w:w="3315" w:type="dxa"/>
            <w:gridSpan w:val="11"/>
            <w:tcBorders>
              <w:top w:val="none" w:sz="5" w:space="0" w:color="auto"/>
              <w:left w:val="none" w:sz="5" w:space="0" w:color="auto"/>
            </w:tcBorders>
            <w:shd w:val="clear" w:color="auto" w:fill="auto"/>
            <w:textDirection w:val="lrTb"/>
            <w:vAlign w:val="center"/>
          </w:tcPr>
          <w:p>
            <w:pPr>
              <w:spacing w:after="0"/>
              <w:wordWrap w:val="1"/>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10875" w:type="dxa"/>
            <w:gridSpan w:val="52"/>
            <w:tcBorders>
              <w:top w:val="none" w:sz="5" w:space="0" w:color="auto"/>
              <w:left w:val="none" w:sz="5" w:space="0" w:color="auto"/>
            </w:tcBorders>
            <w:shd w:val="clear" w:color="auto" w:fill="auto"/>
            <w:textDirection w:val="lrTb"/>
            <w:vAlign w:val="center"/>
          </w:tcPr>
          <w:p>
            <w:pPr>
              <w:spacing w:after="0"/>
              <w:wordWrap w:val="1"/>
              <w:jc w:val="left"/>
            </w:pPr>
            <w:r>
              <w:rPr>
                <w:rFonts w:ascii="Times New Roman" w:hAnsi="Times New Roman"/>
                <w:sz w:val="24"/>
                <w:szCs w:val="24"/>
              </w:rPr>
              <w:t>Четвертый семестр, Пятый семестр</w:t>
            </w:r>
          </w:p>
        </w:tc>
      </w:tr>
      <w:tr>
        <w:trPr>
          <w:cantSplit/>
          <w:trHeight w:val="0" w:hRule="auto"/>
        </w:trPr>
        <w:tc>
          <w:tcPr>
            <w:tcW w:w="3315" w:type="dxa"/>
            <w:gridSpan w:val="11"/>
            <w:tcBorders>
              <w:top w:val="none" w:sz="5" w:space="0" w:color="auto"/>
              <w:left w:val="none" w:sz="5" w:space="0" w:color="auto"/>
            </w:tcBorders>
            <w:shd w:val="clear" w:color="auto" w:fill="auto"/>
            <w:textDirection w:val="lrTb"/>
            <w:vAlign w:val="center"/>
          </w:tcPr>
          <w:p>
            <w:pPr>
              <w:spacing w:after="0"/>
              <w:wordWrap w:val="1"/>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3315" w:type="dxa"/>
            <w:gridSpan w:val="11"/>
            <w:tcBorders>
              <w:top w:val="none" w:sz="5" w:space="0" w:color="auto"/>
              <w:left w:val="none" w:sz="5" w:space="0" w:color="auto"/>
            </w:tcBorders>
            <w:shd w:val="clear" w:color="auto" w:fill="auto"/>
            <w:textDirection w:val="lrTb"/>
            <w:vAlign w:val="center"/>
          </w:tcPr>
          <w:p>
            <w:pPr>
              <w:spacing w:after="0"/>
              <w:wordWrap w:val="1"/>
              <w:jc w:val="left"/>
            </w:pPr>
            <w:r>
              <w:rPr>
                <w:rFonts w:ascii="Times New Roman" w:hAnsi="Times New Roman"/>
                <w:b/>
                <w:sz w:val="24"/>
                <w:szCs w:val="24"/>
              </w:rPr>
              <w:t>Клинические</w:t>
            </w:r>
          </w:p>
        </w:tc>
        <w:tc>
          <w:tcPr>
            <w:tcW w:w="3840" w:type="dxa"/>
            <w:gridSpan w:val="22"/>
            <w:shd w:val="clear" w:color="auto" w:fill="auto"/>
            <w:textDirection w:val="lrTb"/>
            <w:vAlign w:val="bottom"/>
          </w:tcPr>
          <w:p>
            <w:pPr>
              <w:spacing w:after="0"/>
              <w:jc w:val="left"/>
            </w:pPr>
            <w:r>
              <w:rPr>
                <w:rFonts w:ascii="Times New Roman" w:hAnsi="Times New Roman"/>
                <w:sz w:val="24"/>
                <w:szCs w:val="24"/>
              </w:rPr>
              <w:t>60 час.</w:t>
            </w: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3315" w:type="dxa"/>
            <w:gridSpan w:val="11"/>
            <w:tcBorders>
              <w:top w:val="none" w:sz="5" w:space="0" w:color="auto"/>
              <w:left w:val="none" w:sz="5" w:space="0" w:color="auto"/>
            </w:tcBorders>
            <w:shd w:val="clear" w:color="auto" w:fill="auto"/>
            <w:textDirection w:val="lrTb"/>
            <w:vAlign w:val="center"/>
          </w:tcPr>
          <w:p>
            <w:pPr>
              <w:spacing w:after="0"/>
              <w:wordWrap w:val="1"/>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3315" w:type="dxa"/>
            <w:gridSpan w:val="11"/>
            <w:tcBorders>
              <w:top w:val="none" w:sz="5" w:space="0" w:color="auto"/>
              <w:left w:val="none" w:sz="5" w:space="0" w:color="auto"/>
            </w:tcBorders>
            <w:shd w:val="clear" w:color="auto" w:fill="auto"/>
            <w:textDirection w:val="lrTb"/>
            <w:vAlign w:val="center"/>
          </w:tcPr>
          <w:p>
            <w:pPr>
              <w:spacing w:after="0"/>
              <w:wordWrap w:val="1"/>
              <w:jc w:val="left"/>
            </w:pPr>
            <w:r>
              <w:rPr>
                <w:rFonts w:ascii="Times New Roman" w:hAnsi="Times New Roman"/>
                <w:b/>
                <w:sz w:val="24"/>
                <w:szCs w:val="24"/>
              </w:rPr>
              <w:t>Лекции</w:t>
            </w:r>
          </w:p>
        </w:tc>
        <w:tc>
          <w:tcPr>
            <w:tcW w:w="3840" w:type="dxa"/>
            <w:gridSpan w:val="22"/>
            <w:shd w:val="clear" w:color="auto" w:fill="auto"/>
            <w:textDirection w:val="lrTb"/>
            <w:vAlign w:val="bottom"/>
          </w:tcPr>
          <w:p>
            <w:pPr>
              <w:spacing w:after="0"/>
              <w:jc w:val="left"/>
            </w:pPr>
            <w:r>
              <w:rPr>
                <w:rFonts w:ascii="Times New Roman" w:hAnsi="Times New Roman"/>
                <w:sz w:val="24"/>
                <w:szCs w:val="24"/>
              </w:rPr>
              <w:t>24 час.</w:t>
            </w: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3315" w:type="dxa"/>
            <w:gridSpan w:val="11"/>
            <w:tcBorders>
              <w:top w:val="none" w:sz="5" w:space="0" w:color="auto"/>
              <w:left w:val="none" w:sz="5" w:space="0" w:color="auto"/>
            </w:tcBorders>
            <w:shd w:val="clear" w:color="auto" w:fill="auto"/>
            <w:textDirection w:val="lrTb"/>
            <w:vAlign w:val="center"/>
          </w:tcPr>
          <w:p>
            <w:pPr>
              <w:spacing w:after="0"/>
              <w:wordWrap w:val="1"/>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3315" w:type="dxa"/>
            <w:gridSpan w:val="11"/>
            <w:tcBorders>
              <w:top w:val="none" w:sz="5" w:space="0" w:color="auto"/>
              <w:left w:val="none" w:sz="5" w:space="0" w:color="auto"/>
            </w:tcBorders>
            <w:shd w:val="clear" w:color="auto" w:fill="auto"/>
            <w:textDirection w:val="lrTb"/>
            <w:vAlign w:val="center"/>
          </w:tcPr>
          <w:p>
            <w:pPr>
              <w:spacing w:after="0"/>
              <w:wordWrap w:val="1"/>
              <w:jc w:val="left"/>
            </w:pPr>
            <w:r>
              <w:rPr>
                <w:rFonts w:ascii="Times New Roman" w:hAnsi="Times New Roman"/>
                <w:b/>
                <w:sz w:val="24"/>
                <w:szCs w:val="24"/>
              </w:rPr>
              <w:t>СРС</w:t>
            </w:r>
          </w:p>
        </w:tc>
        <w:tc>
          <w:tcPr>
            <w:tcW w:w="3840" w:type="dxa"/>
            <w:gridSpan w:val="22"/>
            <w:shd w:val="clear" w:color="auto" w:fill="auto"/>
            <w:textDirection w:val="lrTb"/>
            <w:vAlign w:val="bottom"/>
          </w:tcPr>
          <w:p>
            <w:pPr>
              <w:spacing w:after="0"/>
              <w:jc w:val="left"/>
            </w:pPr>
            <w:r>
              <w:rPr>
                <w:rFonts w:ascii="Times New Roman" w:hAnsi="Times New Roman"/>
                <w:sz w:val="24"/>
                <w:szCs w:val="24"/>
              </w:rPr>
              <w:t>42 час.</w:t>
            </w: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3315" w:type="dxa"/>
            <w:gridSpan w:val="11"/>
            <w:tcBorders>
              <w:top w:val="none" w:sz="5" w:space="0" w:color="auto"/>
              <w:left w:val="none" w:sz="5" w:space="0" w:color="auto"/>
            </w:tcBorders>
            <w:shd w:val="clear" w:color="auto" w:fill="auto"/>
            <w:textDirection w:val="lrTb"/>
            <w:vAlign w:val="center"/>
          </w:tcPr>
          <w:p>
            <w:pPr>
              <w:spacing w:after="0"/>
              <w:wordWrap w:val="1"/>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3315" w:type="dxa"/>
            <w:gridSpan w:val="11"/>
            <w:tcBorders>
              <w:top w:val="none" w:sz="5" w:space="0" w:color="auto"/>
              <w:left w:val="none" w:sz="5" w:space="0" w:color="auto"/>
            </w:tcBorders>
            <w:shd w:val="clear" w:color="auto" w:fill="auto"/>
            <w:textDirection w:val="lrTb"/>
            <w:vAlign w:val="center"/>
          </w:tcPr>
          <w:p>
            <w:pPr>
              <w:spacing w:after="0"/>
              <w:wordWrap w:val="1"/>
              <w:jc w:val="left"/>
            </w:pPr>
            <w:r>
              <w:rPr>
                <w:rFonts w:ascii="Times New Roman" w:hAnsi="Times New Roman"/>
                <w:b/>
                <w:sz w:val="24"/>
                <w:szCs w:val="24"/>
              </w:rPr>
              <w:t>Экзамен</w:t>
            </w:r>
          </w:p>
        </w:tc>
        <w:tc>
          <w:tcPr>
            <w:tcW w:w="3840" w:type="dxa"/>
            <w:gridSpan w:val="22"/>
            <w:shd w:val="clear" w:color="auto" w:fill="auto"/>
            <w:textDirection w:val="lrTb"/>
            <w:vAlign w:val="bottom"/>
          </w:tcPr>
          <w:p>
            <w:pPr>
              <w:spacing w:after="0"/>
              <w:jc w:val="left"/>
            </w:pPr>
            <w:r>
              <w:rPr>
                <w:rFonts w:ascii="Times New Roman" w:hAnsi="Times New Roman"/>
                <w:sz w:val="24"/>
                <w:szCs w:val="24"/>
              </w:rPr>
              <w:t>18 час.</w:t>
            </w: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3315" w:type="dxa"/>
            <w:gridSpan w:val="11"/>
            <w:tcBorders>
              <w:top w:val="none" w:sz="5" w:space="0" w:color="auto"/>
              <w:left w:val="none" w:sz="5" w:space="0" w:color="auto"/>
            </w:tcBorders>
            <w:shd w:val="clear" w:color="auto" w:fill="auto"/>
            <w:textDirection w:val="lrTb"/>
            <w:vAlign w:val="center"/>
          </w:tcPr>
          <w:p>
            <w:pPr>
              <w:spacing w:after="0"/>
              <w:wordWrap w:val="1"/>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810" w:type="dxa"/>
            <w:tcBorders>
              <w:top w:val="none" w:sz="5" w:space="0" w:color="auto"/>
              <w:left w:val="none" w:sz="5" w:space="0" w:color="auto"/>
            </w:tcBorders>
            <w:shd w:val="clear" w:color="auto" w:fill="auto"/>
            <w:textDirection w:val="lrTb"/>
            <w:vAlign w:val="center"/>
          </w:tcPr>
          <w:p>
            <w:pPr>
              <w:spacing w:after="0"/>
              <w:wordWrap w:val="1"/>
              <w:jc w:val="left"/>
            </w:pPr>
            <w:r>
              <w:rPr>
                <w:rFonts w:ascii="Times New Roman" w:hAnsi="Times New Roman"/>
                <w:b/>
                <w:sz w:val="24"/>
                <w:szCs w:val="24"/>
              </w:rPr>
              <w:t>Всего </w:t>
            </w:r>
          </w:p>
        </w:tc>
        <w:tc>
          <w:tcPr>
            <w:tcW w:w="10065" w:type="dxa"/>
            <w:gridSpan w:val="51"/>
            <w:tcBorders>
              <w:top w:val="none" w:sz="5" w:space="0" w:color="auto"/>
            </w:tcBorders>
            <w:shd w:val="clear" w:color="auto" w:fill="auto"/>
            <w:textDirection w:val="lrTb"/>
            <w:vAlign w:val="center"/>
          </w:tcPr>
          <w:p>
            <w:pPr>
              <w:spacing w:after="0"/>
              <w:wordWrap w:val="1"/>
              <w:jc w:val="left"/>
            </w:pPr>
            <w:r>
              <w:rPr>
                <w:rFonts w:ascii="Times New Roman" w:hAnsi="Times New Roman"/>
                <w:sz w:val="24"/>
                <w:szCs w:val="24"/>
              </w:rPr>
              <w:t>144 час.</w:t>
            </w:r>
          </w:p>
        </w:tc>
      </w:tr>
      <w:tr>
        <w:trPr>
          <w:cantSplit/>
          <w:trHeight w:val="0" w:hRule="auto"/>
        </w:trPr>
        <w:tc>
          <w:tcPr>
            <w:tcW w:w="3315" w:type="dxa"/>
            <w:gridSpan w:val="11"/>
            <w:tcBorders>
              <w:top w:val="none" w:sz="5" w:space="0" w:color="auto"/>
              <w:left w:val="none" w:sz="5" w:space="0" w:color="auto"/>
            </w:tcBorders>
            <w:shd w:val="clear" w:color="auto" w:fill="auto"/>
            <w:textDirection w:val="lrTb"/>
            <w:vAlign w:val="center"/>
          </w:tcPr>
          <w:p>
            <w:pPr>
              <w:spacing w:after="0"/>
              <w:wordWrap w:val="1"/>
              <w:jc w:val="left"/>
            </w:pPr>
          </w:p>
        </w:tc>
        <w:tc>
          <w:tcPr>
            <w:tcW w:w="1440" w:type="dxa"/>
            <w:gridSpan w:val="8"/>
            <w:shd w:val="clear" w:color="auto" w:fill="auto"/>
            <w:textDirection w:val="lrTb"/>
            <w:vAlign w:val="bottom"/>
          </w:tcPr>
          <w:p>
            <w:pPr>
              <w:spacing w:after="0"/>
              <w:jc w:val="left"/>
            </w:pPr>
          </w:p>
        </w:tc>
        <w:tc>
          <w:tcPr>
            <w:tcW w:w="75" w:type="dxa"/>
            <w:shd w:val="clear" w:color="auto" w:fill="auto"/>
            <w:textDirection w:val="lrTb"/>
            <w:vAlign w:val="bottom"/>
          </w:tcPr>
          <w:p>
            <w:pPr>
              <w:spacing w:after="0"/>
              <w:jc w:val="left"/>
            </w:pPr>
          </w:p>
        </w:tc>
        <w:tc>
          <w:tcPr>
            <w:tcW w:w="90" w:type="dxa"/>
            <w:shd w:val="clear" w:color="auto" w:fill="auto"/>
            <w:textDirection w:val="lrTb"/>
            <w:vAlign w:val="bottom"/>
          </w:tcPr>
          <w:p>
            <w:pPr>
              <w:spacing w:after="0"/>
              <w:jc w:val="left"/>
            </w:pPr>
          </w:p>
        </w:tc>
        <w:tc>
          <w:tcPr>
            <w:tcW w:w="180" w:type="dxa"/>
            <w:shd w:val="clear" w:color="auto" w:fill="auto"/>
            <w:textDirection w:val="lrTb"/>
            <w:vAlign w:val="bottom"/>
          </w:tcPr>
          <w:p>
            <w:pPr>
              <w:spacing w:after="0"/>
              <w:jc w:val="left"/>
            </w:pPr>
          </w:p>
        </w:tc>
        <w:tc>
          <w:tcPr>
            <w:tcW w:w="840" w:type="dxa"/>
            <w:shd w:val="clear" w:color="auto" w:fill="auto"/>
            <w:textDirection w:val="lrTb"/>
            <w:vAlign w:val="bottom"/>
          </w:tcPr>
          <w:p>
            <w:pPr>
              <w:spacing w:after="0"/>
              <w:jc w:val="left"/>
            </w:pPr>
          </w:p>
        </w:tc>
        <w:tc>
          <w:tcPr>
            <w:tcW w:w="90" w:type="dxa"/>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3675" w:type="dxa"/>
            <w:gridSpan w:val="14"/>
            <w:tcBorders>
              <w:top w:val="none" w:sz="5" w:space="0" w:color="auto"/>
              <w:left w:val="none" w:sz="5" w:space="0" w:color="auto"/>
            </w:tcBorders>
            <w:shd w:val="clear" w:color="auto" w:fill="auto"/>
            <w:textDirection w:val="lrTb"/>
            <w:vAlign w:val="center"/>
          </w:tcPr>
          <w:p>
            <w:pPr>
              <w:spacing w:after="0"/>
              <w:wordWrap w:val="1"/>
              <w:jc w:val="left"/>
            </w:pPr>
            <w:r>
              <w:rPr>
                <w:rFonts w:ascii="Times New Roman" w:hAnsi="Times New Roman"/>
                <w:b/>
                <w:sz w:val="24"/>
                <w:szCs w:val="24"/>
              </w:rPr>
              <w:t>Зачетных единиц трудоемкости </w:t>
            </w:r>
          </w:p>
        </w:tc>
        <w:tc>
          <w:tcPr>
            <w:tcW w:w="7200" w:type="dxa"/>
            <w:gridSpan w:val="38"/>
            <w:shd w:val="clear" w:color="auto" w:fill="auto"/>
            <w:textDirection w:val="lrTb"/>
            <w:vAlign w:val="bottom"/>
          </w:tcPr>
          <w:p>
            <w:pPr>
              <w:spacing w:after="0"/>
              <w:jc w:val="left"/>
            </w:pPr>
            <w:r>
              <w:rPr>
                <w:rFonts w:ascii="Times New Roman" w:hAnsi="Times New Roman"/>
                <w:sz w:val="24"/>
                <w:szCs w:val="24"/>
              </w:rPr>
              <w:t>(ЗЕТ) 4</w:t>
            </w:r>
          </w:p>
        </w:tc>
      </w:tr>
      <w:p>
        <w:r>
          <w:br w:type="page"/>
        </w:r>
      </w:p>
      <w:tr>
        <w:trPr>
          <w:cantSplit/>
          <w:trHeight w:val="1110" w:hRule="atLeast"/>
        </w:trPr>
        <w:tc>
          <w:tcPr>
            <w:tcW w:w="10875" w:type="dxa"/>
            <w:gridSpan w:val="52"/>
            <w:tcBorders>
              <w:top w:val="none" w:sz="5" w:space="0" w:color="auto"/>
              <w:left w:val="none" w:sz="5" w:space="0" w:color="auto"/>
            </w:tcBorders>
            <w:shd w:val="clear" w:color="auto" w:fill="auto"/>
            <w:textDirection w:val="lrTb"/>
            <w:vAlign w:val="center"/>
          </w:tcPr>
          <w:p>
            <w:pPr>
              <w:spacing w:after="0"/>
              <w:wordWrap w:val="1"/>
              <w:jc w:val="both"/>
            </w:pPr>
            <w:r>
              <w:rPr>
                <w:rFonts w:ascii="Times New Roman" w:hAnsi="Times New Roman"/>
                <w:sz w:val="24"/>
                <w:szCs w:val="24"/>
              </w:rPr>
              <w:t xml:space="preserve">     Рабочая программа учебной дисциплины составлена с учетом требований Федерального государственного образовательного стандарта высшего образования - специалист по специальности (направлению подготовки): 31.05.02 Педиатрия.    </w:t>
            </w:r>
          </w:p>
        </w:tc>
      </w:tr>
      <w:tr>
        <w:trPr>
          <w:cantSplit/>
          <w:trHeight w:val="0" w:hRule="auto"/>
        </w:trPr>
        <w:tc>
          <w:tcPr>
            <w:tcW w:w="3315" w:type="dxa"/>
            <w:gridSpan w:val="11"/>
            <w:tcBorders>
              <w:top w:val="none" w:sz="5" w:space="0" w:color="auto"/>
              <w:left w:val="none" w:sz="5" w:space="0" w:color="auto"/>
            </w:tcBorders>
            <w:shd w:val="clear" w:color="auto" w:fill="auto"/>
            <w:textDirection w:val="lrTb"/>
            <w:vAlign w:val="center"/>
          </w:tcPr>
          <w:p>
            <w:pPr>
              <w:spacing w:after="0"/>
              <w:wordWrap w:val="1"/>
              <w:jc w:val="left"/>
            </w:pPr>
          </w:p>
        </w:tc>
        <w:tc>
          <w:tcPr>
            <w:tcW w:w="1440" w:type="dxa"/>
            <w:gridSpan w:val="8"/>
            <w:shd w:val="clear" w:color="auto" w:fill="auto"/>
            <w:textDirection w:val="lrTb"/>
            <w:vAlign w:val="bottom"/>
          </w:tcPr>
          <w:p>
            <w:pPr>
              <w:spacing w:after="0"/>
              <w:jc w:val="left"/>
            </w:pPr>
          </w:p>
        </w:tc>
        <w:tc>
          <w:tcPr>
            <w:tcW w:w="75" w:type="dxa"/>
            <w:shd w:val="clear" w:color="auto" w:fill="auto"/>
            <w:textDirection w:val="lrTb"/>
            <w:vAlign w:val="bottom"/>
          </w:tcPr>
          <w:p>
            <w:pPr>
              <w:spacing w:after="0"/>
              <w:jc w:val="left"/>
            </w:pPr>
          </w:p>
        </w:tc>
        <w:tc>
          <w:tcPr>
            <w:tcW w:w="90" w:type="dxa"/>
            <w:shd w:val="clear" w:color="auto" w:fill="auto"/>
            <w:textDirection w:val="lrTb"/>
            <w:vAlign w:val="bottom"/>
          </w:tcPr>
          <w:p>
            <w:pPr>
              <w:spacing w:after="0"/>
              <w:jc w:val="left"/>
            </w:pPr>
          </w:p>
        </w:tc>
        <w:tc>
          <w:tcPr>
            <w:tcW w:w="180" w:type="dxa"/>
            <w:shd w:val="clear" w:color="auto" w:fill="auto"/>
            <w:textDirection w:val="lrTb"/>
            <w:vAlign w:val="bottom"/>
          </w:tcPr>
          <w:p>
            <w:pPr>
              <w:spacing w:after="0"/>
              <w:jc w:val="left"/>
            </w:pPr>
          </w:p>
        </w:tc>
        <w:tc>
          <w:tcPr>
            <w:tcW w:w="840" w:type="dxa"/>
            <w:shd w:val="clear" w:color="auto" w:fill="auto"/>
            <w:textDirection w:val="lrTb"/>
            <w:vAlign w:val="bottom"/>
          </w:tcPr>
          <w:p>
            <w:pPr>
              <w:spacing w:after="0"/>
              <w:jc w:val="left"/>
            </w:pPr>
          </w:p>
        </w:tc>
        <w:tc>
          <w:tcPr>
            <w:tcW w:w="90" w:type="dxa"/>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3315" w:type="dxa"/>
            <w:gridSpan w:val="11"/>
            <w:tcBorders>
              <w:top w:val="none" w:sz="5" w:space="0" w:color="auto"/>
              <w:left w:val="none" w:sz="5" w:space="0" w:color="auto"/>
            </w:tcBorders>
            <w:shd w:val="clear" w:color="auto" w:fill="auto"/>
            <w:textDirection w:val="lrTb"/>
            <w:vAlign w:val="center"/>
          </w:tcPr>
          <w:p>
            <w:pPr>
              <w:spacing w:after="0"/>
              <w:wordWrap w:val="1"/>
              <w:jc w:val="left"/>
            </w:pPr>
            <w:r>
              <w:rPr>
                <w:rFonts w:ascii="Times New Roman" w:hAnsi="Times New Roman"/>
                <w:b/>
                <w:sz w:val="24"/>
                <w:szCs w:val="24"/>
              </w:rPr>
              <w:t>Разработчики программы:</w:t>
            </w:r>
          </w:p>
        </w:tc>
        <w:tc>
          <w:tcPr>
            <w:tcW w:w="720" w:type="dxa"/>
            <w:gridSpan w:val="4"/>
            <w:shd w:val="clear" w:color="auto" w:fill="auto"/>
            <w:textDirection w:val="lrTb"/>
            <w:vAlign w:val="bottom"/>
          </w:tcPr>
          <w:p>
            <w:pPr>
              <w:spacing w:after="0"/>
              <w:jc w:val="left"/>
            </w:pPr>
          </w:p>
        </w:tc>
        <w:tc>
          <w:tcPr>
            <w:tcW w:w="345" w:type="dxa"/>
            <w:shd w:val="clear" w:color="auto" w:fill="auto"/>
            <w:textDirection w:val="lrTb"/>
            <w:vAlign w:val="bottom"/>
          </w:tcPr>
          <w:p>
            <w:pPr>
              <w:spacing w:after="0"/>
              <w:jc w:val="left"/>
            </w:pPr>
          </w:p>
        </w:tc>
        <w:tc>
          <w:tcPr>
            <w:tcW w:w="195" w:type="dxa"/>
            <w:shd w:val="clear" w:color="auto" w:fill="auto"/>
            <w:textDirection w:val="lrTb"/>
            <w:vAlign w:val="bottom"/>
          </w:tcPr>
          <w:p>
            <w:pPr>
              <w:spacing w:after="0"/>
              <w:jc w:val="left"/>
            </w:pPr>
          </w:p>
        </w:tc>
        <w:tc>
          <w:tcPr>
            <w:tcW w:w="90" w:type="dxa"/>
            <w:shd w:val="clear" w:color="auto" w:fill="auto"/>
            <w:textDirection w:val="lrTb"/>
            <w:vAlign w:val="bottom"/>
          </w:tcPr>
          <w:p>
            <w:pPr>
              <w:spacing w:after="0"/>
              <w:jc w:val="left"/>
            </w:pPr>
          </w:p>
        </w:tc>
        <w:tc>
          <w:tcPr>
            <w:tcW w:w="90" w:type="dxa"/>
            <w:shd w:val="clear" w:color="auto" w:fill="auto"/>
            <w:textDirection w:val="lrTb"/>
            <w:vAlign w:val="bottom"/>
          </w:tcPr>
          <w:p>
            <w:pPr>
              <w:spacing w:after="0"/>
              <w:jc w:val="left"/>
            </w:pPr>
          </w:p>
        </w:tc>
        <w:tc>
          <w:tcPr>
            <w:tcW w:w="75" w:type="dxa"/>
            <w:shd w:val="clear" w:color="auto" w:fill="auto"/>
            <w:textDirection w:val="lrTb"/>
            <w:vAlign w:val="bottom"/>
          </w:tcPr>
          <w:p>
            <w:pPr>
              <w:spacing w:after="0"/>
              <w:jc w:val="left"/>
            </w:pPr>
          </w:p>
        </w:tc>
        <w:tc>
          <w:tcPr>
            <w:tcW w:w="90" w:type="dxa"/>
            <w:shd w:val="clear" w:color="auto" w:fill="auto"/>
            <w:textDirection w:val="lrTb"/>
            <w:vAlign w:val="bottom"/>
          </w:tcPr>
          <w:p>
            <w:pPr>
              <w:spacing w:after="0"/>
              <w:jc w:val="left"/>
            </w:pPr>
          </w:p>
        </w:tc>
        <w:tc>
          <w:tcPr>
            <w:tcW w:w="180" w:type="dxa"/>
            <w:shd w:val="clear" w:color="auto" w:fill="auto"/>
            <w:textDirection w:val="lrTb"/>
            <w:vAlign w:val="bottom"/>
          </w:tcPr>
          <w:p>
            <w:pPr>
              <w:spacing w:after="0"/>
              <w:jc w:val="left"/>
            </w:pPr>
          </w:p>
        </w:tc>
        <w:tc>
          <w:tcPr>
            <w:tcW w:w="840" w:type="dxa"/>
            <w:shd w:val="clear" w:color="auto" w:fill="auto"/>
            <w:textDirection w:val="lrTb"/>
            <w:vAlign w:val="bottom"/>
          </w:tcPr>
          <w:p>
            <w:pPr>
              <w:spacing w:after="0"/>
              <w:jc w:val="left"/>
            </w:pPr>
          </w:p>
        </w:tc>
        <w:tc>
          <w:tcPr>
            <w:tcW w:w="90" w:type="dxa"/>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9915" w:type="dxa"/>
            <w:gridSpan w:val="47"/>
            <w:tcBorders>
              <w:top w:val="none" w:sz="5" w:space="0" w:color="auto"/>
              <w:left w:val="none" w:sz="5" w:space="0" w:color="auto"/>
            </w:tcBorders>
            <w:shd w:val="clear" w:color="auto" w:fill="auto"/>
            <w:textDirection w:val="lrTb"/>
            <w:vAlign w:val="center"/>
          </w:tcPr>
          <w:p>
            <w:pPr>
              <w:spacing w:after="0"/>
              <w:wordWrap w:val="1"/>
              <w:jc w:val="center"/>
            </w:pPr>
          </w:p>
        </w:tc>
        <w:tc>
          <w:tcPr>
            <w:tcW w:w="960" w:type="dxa"/>
            <w:gridSpan w:val="5"/>
            <w:shd w:val="clear" w:color="auto" w:fill="auto"/>
            <w:textDirection w:val="lrTb"/>
            <w:vAlign w:val="bottom"/>
          </w:tcPr>
          <w:p>
            <w:pPr>
              <w:spacing w:after="0"/>
              <w:jc w:val="left"/>
            </w:pPr>
          </w:p>
        </w:tc>
      </w:tr>
      <w:tr>
        <w:trPr>
          <w:cantSplit/>
          <w:trHeight w:val="0" w:hRule="auto"/>
        </w:trPr>
        <w:tc>
          <w:tcPr>
            <w:tcW w:w="7155" w:type="dxa"/>
            <w:gridSpan w:val="33"/>
            <w:shd w:val="clear" w:color="auto" w:fill="auto"/>
            <w:textDirection w:val="lrTb"/>
            <w:vAlign w:val="center"/>
          </w:tcPr>
          <w:p>
            <w:pPr>
              <w:spacing w:after="0"/>
              <w:wordWrap w:val="1"/>
              <w:jc w:val="left"/>
            </w:pPr>
            <w:r>
              <w:rPr>
                <w:rFonts w:ascii="Times New Roman" w:hAnsi="Times New Roman"/>
                <w:sz w:val="24"/>
                <w:szCs w:val="24"/>
              </w:rPr>
              <w:t>Доцент, выполняющий лечебную работу и имеющий ученую степень кандидата наук</w:t>
            </w:r>
          </w:p>
        </w:tc>
        <w:tc>
          <w:tcPr>
            <w:tcW w:w="3720" w:type="dxa"/>
            <w:gridSpan w:val="19"/>
            <w:shd w:val="clear" w:color="auto" w:fill="auto"/>
            <w:textDirection w:val="lrTb"/>
            <w:vAlign w:val="bottom"/>
          </w:tcPr>
          <w:p>
            <w:pPr>
              <w:spacing w:after="0"/>
              <w:jc w:val="right"/>
            </w:pPr>
            <w:r>
              <w:rPr>
                <w:rFonts w:ascii="Times New Roman" w:hAnsi="Times New Roman"/>
                <w:sz w:val="24"/>
                <w:szCs w:val="24"/>
              </w:rPr>
              <w:t>М. А. Макаров</w:t>
            </w:r>
          </w:p>
        </w:tc>
      </w:tr>
      <w:tr>
        <w:trPr>
          <w:cantSplit/>
          <w:trHeight w:val="0" w:hRule="auto"/>
        </w:trPr>
        <w:tc>
          <w:tcPr>
            <w:tcW w:w="3315" w:type="dxa"/>
            <w:gridSpan w:val="11"/>
            <w:shd w:val="clear" w:color="auto" w:fill="auto"/>
            <w:textDirection w:val="lrTb"/>
            <w:vAlign w:val="center"/>
          </w:tcPr>
          <w:p>
            <w:pPr>
              <w:spacing w:after="0"/>
              <w:wordWrap w:val="1"/>
              <w:jc w:val="center"/>
            </w:pPr>
          </w:p>
        </w:tc>
        <w:tc>
          <w:tcPr>
            <w:tcW w:w="2715" w:type="dxa"/>
            <w:gridSpan w:val="13"/>
            <w:shd w:val="clear" w:color="auto" w:fill="auto"/>
            <w:textDirection w:val="lrTb"/>
            <w:vAlign w:val="center"/>
          </w:tcPr>
          <w:p>
            <w:pPr>
              <w:spacing w:after="0"/>
              <w:wordWrap w:val="1"/>
              <w:jc w:val="center"/>
            </w:pPr>
          </w:p>
        </w:tc>
        <w:tc>
          <w:tcPr>
            <w:tcW w:w="1125" w:type="dxa"/>
            <w:gridSpan w:val="9"/>
            <w:shd w:val="clear" w:color="auto" w:fill="auto"/>
            <w:textDirection w:val="lrTb"/>
            <w:vAlign w:val="center"/>
          </w:tcPr>
          <w:p>
            <w:pPr>
              <w:spacing w:after="0"/>
              <w:wordWrap w:val="1"/>
              <w:jc w:val="center"/>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center"/>
          </w:tcPr>
          <w:p>
            <w:pPr>
              <w:spacing w:after="0"/>
              <w:wordWrap w:val="1"/>
              <w:jc w:val="center"/>
            </w:pPr>
          </w:p>
        </w:tc>
        <w:tc>
          <w:tcPr>
            <w:tcW w:w="960" w:type="dxa"/>
            <w:gridSpan w:val="5"/>
            <w:shd w:val="clear" w:color="auto" w:fill="auto"/>
            <w:textDirection w:val="lrTb"/>
            <w:vAlign w:val="bottom"/>
          </w:tcPr>
          <w:p>
            <w:pPr>
              <w:spacing w:after="0"/>
              <w:jc w:val="left"/>
            </w:pPr>
          </w:p>
        </w:tc>
      </w:tr>
      <w:tr>
        <w:trPr>
          <w:cantSplit/>
          <w:trHeight w:val="0" w:hRule="auto"/>
        </w:trPr>
        <w:tc>
          <w:tcPr>
            <w:tcW w:w="3315" w:type="dxa"/>
            <w:gridSpan w:val="11"/>
            <w:shd w:val="clear" w:color="auto" w:fill="auto"/>
            <w:textDirection w:val="lrTb"/>
            <w:vAlign w:val="center"/>
          </w:tcPr>
          <w:p>
            <w:pPr>
              <w:spacing w:after="0"/>
              <w:wordWrap w:val="1"/>
              <w:jc w:val="center"/>
            </w:pPr>
          </w:p>
        </w:tc>
        <w:tc>
          <w:tcPr>
            <w:tcW w:w="2715" w:type="dxa"/>
            <w:gridSpan w:val="13"/>
            <w:shd w:val="clear" w:color="auto" w:fill="auto"/>
            <w:textDirection w:val="lrTb"/>
            <w:vAlign w:val="center"/>
          </w:tcPr>
          <w:p>
            <w:pPr>
              <w:spacing w:after="0"/>
              <w:wordWrap w:val="1"/>
              <w:jc w:val="center"/>
            </w:pPr>
          </w:p>
        </w:tc>
        <w:tc>
          <w:tcPr>
            <w:tcW w:w="1125" w:type="dxa"/>
            <w:gridSpan w:val="9"/>
            <w:shd w:val="clear" w:color="auto" w:fill="auto"/>
            <w:textDirection w:val="lrTb"/>
            <w:vAlign w:val="center"/>
          </w:tcPr>
          <w:p>
            <w:pPr>
              <w:spacing w:after="0"/>
              <w:wordWrap w:val="1"/>
              <w:jc w:val="center"/>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center"/>
          </w:tcPr>
          <w:p>
            <w:pPr>
              <w:spacing w:after="0"/>
              <w:wordWrap w:val="1"/>
              <w:jc w:val="center"/>
            </w:pPr>
          </w:p>
        </w:tc>
        <w:tc>
          <w:tcPr>
            <w:tcW w:w="960" w:type="dxa"/>
            <w:gridSpan w:val="5"/>
            <w:shd w:val="clear" w:color="auto" w:fill="auto"/>
            <w:textDirection w:val="lrTb"/>
            <w:vAlign w:val="bottom"/>
          </w:tcPr>
          <w:p>
            <w:pPr>
              <w:spacing w:after="0"/>
              <w:jc w:val="left"/>
            </w:pPr>
          </w:p>
        </w:tc>
      </w:tr>
      <w:tr>
        <w:trPr>
          <w:cantSplit/>
          <w:trHeight w:val="0" w:hRule="auto"/>
        </w:trPr>
        <w:tc>
          <w:tcPr>
            <w:tcW w:w="10875" w:type="dxa"/>
            <w:gridSpan w:val="52"/>
            <w:shd w:val="clear" w:color="auto" w:fill="auto"/>
            <w:textDirection w:val="lrTb"/>
            <w:vAlign w:val="center"/>
          </w:tcPr>
          <w:p>
            <w:pPr>
              <w:spacing w:after="0"/>
              <w:wordWrap w:val="1"/>
              <w:jc w:val="both"/>
            </w:pPr>
            <w:r>
              <w:rPr>
                <w:rFonts w:ascii="Times New Roman" w:hAnsi="Times New Roman"/>
                <w:sz w:val="24"/>
                <w:szCs w:val="24"/>
              </w:rPr>
              <w:t>Рабочая программа рассмотрена и одобрена на заседании кафедры.</w:t>
            </w:r>
          </w:p>
        </w:tc>
      </w:tr>
      <w:tr>
        <w:trPr>
          <w:cantSplit/>
          <w:trHeight w:val="0" w:hRule="auto"/>
        </w:trPr>
        <w:tc>
          <w:tcPr>
            <w:tcW w:w="3315" w:type="dxa"/>
            <w:gridSpan w:val="11"/>
            <w:shd w:val="clear" w:color="auto" w:fill="auto"/>
            <w:textDirection w:val="lrTb"/>
            <w:vAlign w:val="center"/>
          </w:tcPr>
          <w:p>
            <w:pPr>
              <w:spacing w:after="0"/>
              <w:wordWrap w:val="1"/>
              <w:jc w:val="center"/>
            </w:pPr>
          </w:p>
        </w:tc>
        <w:tc>
          <w:tcPr>
            <w:tcW w:w="2715" w:type="dxa"/>
            <w:gridSpan w:val="13"/>
            <w:shd w:val="clear" w:color="auto" w:fill="auto"/>
            <w:textDirection w:val="lrTb"/>
            <w:vAlign w:val="center"/>
          </w:tcPr>
          <w:p>
            <w:pPr>
              <w:spacing w:after="0"/>
              <w:wordWrap w:val="1"/>
              <w:jc w:val="center"/>
            </w:pPr>
          </w:p>
        </w:tc>
        <w:tc>
          <w:tcPr>
            <w:tcW w:w="1125" w:type="dxa"/>
            <w:gridSpan w:val="9"/>
            <w:shd w:val="clear" w:color="auto" w:fill="auto"/>
            <w:textDirection w:val="lrTb"/>
            <w:vAlign w:val="center"/>
          </w:tcPr>
          <w:p>
            <w:pPr>
              <w:spacing w:after="0"/>
              <w:wordWrap w:val="1"/>
              <w:jc w:val="center"/>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center"/>
          </w:tcPr>
          <w:p>
            <w:pPr>
              <w:spacing w:after="0"/>
              <w:wordWrap w:val="1"/>
              <w:jc w:val="center"/>
            </w:pPr>
          </w:p>
        </w:tc>
        <w:tc>
          <w:tcPr>
            <w:tcW w:w="960" w:type="dxa"/>
            <w:gridSpan w:val="5"/>
            <w:shd w:val="clear" w:color="auto" w:fill="auto"/>
            <w:textDirection w:val="lrTb"/>
            <w:vAlign w:val="bottom"/>
          </w:tcPr>
          <w:p>
            <w:pPr>
              <w:spacing w:after="0"/>
              <w:jc w:val="left"/>
            </w:pPr>
          </w:p>
        </w:tc>
      </w:tr>
      <w:tr>
        <w:trPr>
          <w:cantSplit/>
          <w:trHeight w:val="0" w:hRule="auto"/>
        </w:trPr>
        <w:tc>
          <w:tcPr>
            <w:tcW w:w="7155" w:type="dxa"/>
            <w:gridSpan w:val="33"/>
            <w:shd w:val="clear" w:color="auto" w:fill="auto"/>
            <w:textDirection w:val="lrTb"/>
            <w:vAlign w:val="center"/>
          </w:tcPr>
          <w:p>
            <w:pPr>
              <w:spacing w:after="0"/>
              <w:wordWrap w:val="1"/>
              <w:jc w:val="left"/>
            </w:pPr>
            <w:r>
              <w:rPr>
                <w:rFonts w:ascii="Times New Roman" w:hAnsi="Times New Roman"/>
                <w:sz w:val="24"/>
                <w:szCs w:val="24"/>
              </w:rPr>
              <w:t>Заведующий кафедрой, доктор медицинских наук</w:t>
            </w:r>
          </w:p>
        </w:tc>
        <w:tc>
          <w:tcPr>
            <w:tcW w:w="3720" w:type="dxa"/>
            <w:gridSpan w:val="19"/>
            <w:shd w:val="clear" w:color="auto" w:fill="auto"/>
            <w:textDirection w:val="lrTb"/>
            <w:vAlign w:val="bottom"/>
          </w:tcPr>
          <w:p>
            <w:pPr>
              <w:spacing w:after="0"/>
              <w:jc w:val="right"/>
            </w:pPr>
            <w:r>
              <w:rPr>
                <w:rFonts w:ascii="Times New Roman" w:hAnsi="Times New Roman"/>
                <w:sz w:val="24"/>
                <w:szCs w:val="24"/>
              </w:rPr>
              <w:t>Н. Р. Хасанов</w:t>
            </w:r>
          </w:p>
        </w:tc>
      </w:tr>
      <w:tr>
        <w:trPr>
          <w:cantSplit/>
          <w:trHeight w:val="0" w:hRule="auto"/>
        </w:trPr>
        <w:tc>
          <w:tcPr>
            <w:tcW w:w="3315" w:type="dxa"/>
            <w:gridSpan w:val="11"/>
            <w:shd w:val="clear" w:color="auto" w:fill="auto"/>
            <w:textDirection w:val="lrTb"/>
            <w:vAlign w:val="center"/>
          </w:tcPr>
          <w:p>
            <w:pPr>
              <w:spacing w:after="0"/>
              <w:wordWrap w:val="1"/>
              <w:jc w:val="left"/>
            </w:pPr>
          </w:p>
        </w:tc>
        <w:tc>
          <w:tcPr>
            <w:tcW w:w="2715" w:type="dxa"/>
            <w:gridSpan w:val="13"/>
            <w:shd w:val="clear" w:color="auto" w:fill="auto"/>
            <w:textDirection w:val="lrTb"/>
            <w:vAlign w:val="center"/>
          </w:tcPr>
          <w:p>
            <w:pPr>
              <w:spacing w:after="0"/>
              <w:wordWrap w:val="1"/>
              <w:jc w:val="center"/>
            </w:pPr>
          </w:p>
        </w:tc>
        <w:tc>
          <w:tcPr>
            <w:tcW w:w="1125" w:type="dxa"/>
            <w:gridSpan w:val="9"/>
            <w:shd w:val="clear" w:color="auto" w:fill="auto"/>
            <w:textDirection w:val="lrTb"/>
            <w:vAlign w:val="center"/>
          </w:tcPr>
          <w:p>
            <w:pPr>
              <w:spacing w:after="0"/>
              <w:wordWrap w:val="1"/>
              <w:jc w:val="center"/>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3315" w:type="dxa"/>
            <w:gridSpan w:val="11"/>
            <w:shd w:val="clear" w:color="auto" w:fill="auto"/>
            <w:textDirection w:val="lrTb"/>
            <w:vAlign w:val="center"/>
          </w:tcPr>
          <w:p>
            <w:pPr>
              <w:spacing w:after="0"/>
              <w:wordWrap w:val="1"/>
              <w:jc w:val="left"/>
            </w:pPr>
          </w:p>
        </w:tc>
        <w:tc>
          <w:tcPr>
            <w:tcW w:w="2715" w:type="dxa"/>
            <w:gridSpan w:val="13"/>
            <w:shd w:val="clear" w:color="auto" w:fill="auto"/>
            <w:textDirection w:val="lrTb"/>
            <w:vAlign w:val="center"/>
          </w:tcPr>
          <w:p>
            <w:pPr>
              <w:spacing w:after="0"/>
              <w:wordWrap w:val="1"/>
              <w:jc w:val="center"/>
            </w:pPr>
          </w:p>
        </w:tc>
        <w:tc>
          <w:tcPr>
            <w:tcW w:w="1125" w:type="dxa"/>
            <w:gridSpan w:val="9"/>
            <w:shd w:val="clear" w:color="auto" w:fill="auto"/>
            <w:textDirection w:val="lrTb"/>
            <w:vAlign w:val="center"/>
          </w:tcPr>
          <w:p>
            <w:pPr>
              <w:spacing w:after="0"/>
              <w:wordWrap w:val="1"/>
              <w:jc w:val="center"/>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10875" w:type="dxa"/>
            <w:gridSpan w:val="52"/>
            <w:shd w:val="clear" w:color="auto" w:fill="auto"/>
            <w:textDirection w:val="lrTb"/>
            <w:vAlign w:val="center"/>
          </w:tcPr>
          <w:p>
            <w:pPr>
              <w:spacing w:after="0"/>
              <w:wordWrap w:val="1"/>
              <w:jc w:val="both"/>
            </w:pPr>
            <w:r>
              <w:rPr>
                <w:rFonts w:ascii="Times New Roman" w:hAnsi="Times New Roman"/>
                <w:sz w:val="24"/>
                <w:szCs w:val="24"/>
              </w:rPr>
              <w:t>Рабочая программа рассмотрена и согласована  на заседании предметно-методической комиссии.</w:t>
            </w:r>
          </w:p>
        </w:tc>
      </w:tr>
      <w:tr>
        <w:trPr>
          <w:cantSplit/>
          <w:trHeight w:val="0" w:hRule="auto"/>
        </w:trPr>
        <w:tc>
          <w:tcPr>
            <w:tcW w:w="3315" w:type="dxa"/>
            <w:gridSpan w:val="11"/>
            <w:shd w:val="clear" w:color="auto" w:fill="auto"/>
            <w:textDirection w:val="lrTb"/>
            <w:vAlign w:val="center"/>
          </w:tcPr>
          <w:p>
            <w:pPr>
              <w:spacing w:after="0"/>
              <w:wordWrap w:val="1"/>
              <w:jc w:val="left"/>
            </w:pPr>
          </w:p>
        </w:tc>
        <w:tc>
          <w:tcPr>
            <w:tcW w:w="2715" w:type="dxa"/>
            <w:gridSpan w:val="13"/>
            <w:shd w:val="clear" w:color="auto" w:fill="auto"/>
            <w:textDirection w:val="lrTb"/>
            <w:vAlign w:val="center"/>
          </w:tcPr>
          <w:p>
            <w:pPr>
              <w:spacing w:after="0"/>
              <w:wordWrap w:val="1"/>
              <w:jc w:val="center"/>
            </w:pPr>
          </w:p>
        </w:tc>
        <w:tc>
          <w:tcPr>
            <w:tcW w:w="1125" w:type="dxa"/>
            <w:gridSpan w:val="9"/>
            <w:shd w:val="clear" w:color="auto" w:fill="auto"/>
            <w:textDirection w:val="lrTb"/>
            <w:vAlign w:val="center"/>
          </w:tcPr>
          <w:p>
            <w:pPr>
              <w:spacing w:after="0"/>
              <w:wordWrap w:val="1"/>
              <w:jc w:val="center"/>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6030" w:type="dxa"/>
            <w:gridSpan w:val="24"/>
            <w:shd w:val="clear" w:color="auto" w:fill="auto"/>
            <w:textDirection w:val="lrTb"/>
            <w:vAlign w:val="center"/>
          </w:tcPr>
          <w:p>
            <w:pPr>
              <w:spacing w:after="0"/>
              <w:wordWrap w:val="1"/>
              <w:jc w:val="left"/>
            </w:pPr>
            <w:r>
              <w:rPr>
                <w:rFonts w:ascii="Times New Roman" w:hAnsi="Times New Roman"/>
                <w:sz w:val="24"/>
                <w:szCs w:val="24"/>
              </w:rPr>
              <w:t>Председатель предметно-методической комиссии</w:t>
            </w:r>
          </w:p>
        </w:tc>
        <w:tc>
          <w:tcPr>
            <w:tcW w:w="1125" w:type="dxa"/>
            <w:gridSpan w:val="9"/>
            <w:shd w:val="clear" w:color="auto" w:fill="auto"/>
            <w:textDirection w:val="lrTb"/>
            <w:vAlign w:val="center"/>
          </w:tcPr>
          <w:p>
            <w:pPr>
              <w:spacing w:after="0"/>
              <w:wordWrap w:val="1"/>
              <w:jc w:val="center"/>
            </w:pPr>
          </w:p>
        </w:tc>
        <w:tc>
          <w:tcPr>
            <w:tcW w:w="3720" w:type="dxa"/>
            <w:gridSpan w:val="19"/>
            <w:shd w:val="clear" w:color="auto" w:fill="auto"/>
            <w:textDirection w:val="lrTb"/>
            <w:vAlign w:val="bottom"/>
          </w:tcPr>
          <w:p>
            <w:pPr>
              <w:spacing w:after="0"/>
              <w:jc w:val="right"/>
            </w:pPr>
            <w:r>
              <w:rPr>
                <w:rFonts w:ascii="Times New Roman" w:hAnsi="Times New Roman"/>
                <w:sz w:val="24"/>
                <w:szCs w:val="24"/>
              </w:rPr>
              <w:t>Р. А. Файзуллина</w:t>
            </w:r>
          </w:p>
        </w:tc>
      </w:tr>
      <w:tr>
        <w:trPr>
          <w:cantSplit/>
          <w:trHeight w:val="0" w:hRule="auto"/>
        </w:trPr>
        <w:tc>
          <w:tcPr>
            <w:tcW w:w="3315" w:type="dxa"/>
            <w:gridSpan w:val="11"/>
            <w:shd w:val="clear" w:color="auto" w:fill="auto"/>
            <w:textDirection w:val="lrTb"/>
            <w:vAlign w:val="center"/>
          </w:tcPr>
          <w:p>
            <w:pPr>
              <w:spacing w:after="0"/>
              <w:wordWrap w:val="1"/>
              <w:jc w:val="left"/>
            </w:pPr>
          </w:p>
        </w:tc>
        <w:tc>
          <w:tcPr>
            <w:tcW w:w="2715" w:type="dxa"/>
            <w:gridSpan w:val="13"/>
            <w:shd w:val="clear" w:color="auto" w:fill="auto"/>
            <w:textDirection w:val="lrTb"/>
            <w:vAlign w:val="center"/>
          </w:tcPr>
          <w:p>
            <w:pPr>
              <w:spacing w:after="0"/>
              <w:wordWrap w:val="1"/>
              <w:jc w:val="center"/>
            </w:pPr>
          </w:p>
        </w:tc>
        <w:tc>
          <w:tcPr>
            <w:tcW w:w="1125" w:type="dxa"/>
            <w:gridSpan w:val="9"/>
            <w:shd w:val="clear" w:color="auto" w:fill="auto"/>
            <w:textDirection w:val="lrTb"/>
            <w:vAlign w:val="center"/>
          </w:tcPr>
          <w:p>
            <w:pPr>
              <w:spacing w:after="0"/>
              <w:wordWrap w:val="1"/>
              <w:jc w:val="center"/>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3315" w:type="dxa"/>
            <w:gridSpan w:val="11"/>
            <w:shd w:val="clear" w:color="auto" w:fill="auto"/>
            <w:textDirection w:val="lrTb"/>
            <w:vAlign w:val="center"/>
          </w:tcPr>
          <w:p>
            <w:pPr>
              <w:spacing w:after="0"/>
              <w:wordWrap w:val="1"/>
              <w:jc w:val="left"/>
            </w:pPr>
          </w:p>
        </w:tc>
        <w:tc>
          <w:tcPr>
            <w:tcW w:w="2715" w:type="dxa"/>
            <w:gridSpan w:val="13"/>
            <w:shd w:val="clear" w:color="auto" w:fill="auto"/>
            <w:textDirection w:val="lrTb"/>
            <w:vAlign w:val="center"/>
          </w:tcPr>
          <w:p>
            <w:pPr>
              <w:spacing w:after="0"/>
              <w:wordWrap w:val="1"/>
              <w:jc w:val="center"/>
            </w:pPr>
          </w:p>
        </w:tc>
        <w:tc>
          <w:tcPr>
            <w:tcW w:w="1125" w:type="dxa"/>
            <w:gridSpan w:val="9"/>
            <w:shd w:val="clear" w:color="auto" w:fill="auto"/>
            <w:textDirection w:val="lrTb"/>
            <w:vAlign w:val="center"/>
          </w:tcPr>
          <w:p>
            <w:pPr>
              <w:spacing w:after="0"/>
              <w:wordWrap w:val="1"/>
              <w:jc w:val="center"/>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6030" w:type="dxa"/>
            <w:gridSpan w:val="24"/>
            <w:shd w:val="clear" w:color="auto" w:fill="auto"/>
            <w:textDirection w:val="lrTb"/>
            <w:vAlign w:val="center"/>
          </w:tcPr>
          <w:p>
            <w:pPr>
              <w:spacing w:after="0"/>
              <w:wordWrap w:val="1"/>
              <w:jc w:val="left"/>
            </w:pPr>
            <w:r>
              <w:rPr>
                <w:rFonts w:ascii="Times New Roman" w:hAnsi="Times New Roman"/>
                <w:b/>
                <w:sz w:val="24"/>
                <w:szCs w:val="24"/>
              </w:rPr>
              <w:t>Преподаватели, ведущие дисциплину:</w:t>
            </w:r>
          </w:p>
        </w:tc>
        <w:tc>
          <w:tcPr>
            <w:tcW w:w="1125" w:type="dxa"/>
            <w:gridSpan w:val="9"/>
            <w:shd w:val="clear" w:color="auto" w:fill="auto"/>
            <w:textDirection w:val="lrTb"/>
            <w:vAlign w:val="center"/>
          </w:tcPr>
          <w:p>
            <w:pPr>
              <w:spacing w:after="0"/>
              <w:wordWrap w:val="1"/>
              <w:jc w:val="center"/>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3315" w:type="dxa"/>
            <w:gridSpan w:val="11"/>
            <w:shd w:val="clear" w:color="auto" w:fill="auto"/>
            <w:textDirection w:val="lrTb"/>
            <w:vAlign w:val="center"/>
          </w:tcPr>
          <w:p>
            <w:pPr>
              <w:spacing w:after="0"/>
              <w:wordWrap w:val="1"/>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center"/>
          </w:tcPr>
          <w:p>
            <w:pPr>
              <w:spacing w:after="0"/>
              <w:wordWrap w:val="1"/>
              <w:jc w:val="center"/>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7155" w:type="dxa"/>
            <w:gridSpan w:val="33"/>
            <w:shd w:val="clear" w:color="auto" w:fill="auto"/>
            <w:textDirection w:val="lrTb"/>
            <w:vAlign w:val="center"/>
          </w:tcPr>
          <w:p>
            <w:pPr>
              <w:spacing w:after="0"/>
              <w:wordWrap w:val="1"/>
              <w:jc w:val="left"/>
            </w:pPr>
            <w:r>
              <w:rPr>
                <w:rFonts w:ascii="Times New Roman" w:hAnsi="Times New Roman"/>
                <w:sz w:val="24"/>
                <w:szCs w:val="24"/>
              </w:rPr>
              <w:t>Профессор, выполняющий лечебную работу и имеющий ученую степень доктора наук и ученое звание "профес , доктор медицинских наук</w:t>
            </w:r>
          </w:p>
        </w:tc>
        <w:tc>
          <w:tcPr>
            <w:tcW w:w="3720" w:type="dxa"/>
            <w:gridSpan w:val="19"/>
            <w:shd w:val="clear" w:color="auto" w:fill="auto"/>
            <w:textDirection w:val="lrTb"/>
            <w:vAlign w:val="bottom"/>
          </w:tcPr>
          <w:p>
            <w:pPr>
              <w:spacing w:after="0"/>
              <w:jc w:val="right"/>
            </w:pPr>
            <w:r>
              <w:rPr>
                <w:rFonts w:ascii="Times New Roman" w:hAnsi="Times New Roman"/>
                <w:sz w:val="24"/>
                <w:szCs w:val="24"/>
              </w:rPr>
              <w:t>О. В. Булашова</w:t>
            </w:r>
          </w:p>
        </w:tc>
      </w:tr>
      <w:tr>
        <w:trPr>
          <w:cantSplit/>
          <w:trHeight w:val="0" w:hRule="auto"/>
        </w:trPr>
        <w:tc>
          <w:tcPr>
            <w:tcW w:w="3315" w:type="dxa"/>
            <w:gridSpan w:val="11"/>
            <w:shd w:val="clear" w:color="auto" w:fill="auto"/>
            <w:textDirection w:val="lrTb"/>
            <w:vAlign w:val="center"/>
          </w:tcPr>
          <w:p>
            <w:pPr>
              <w:spacing w:after="0"/>
              <w:wordWrap w:val="1"/>
              <w:jc w:val="center"/>
            </w:pPr>
          </w:p>
        </w:tc>
        <w:tc>
          <w:tcPr>
            <w:tcW w:w="2715" w:type="dxa"/>
            <w:gridSpan w:val="13"/>
            <w:shd w:val="clear" w:color="auto" w:fill="auto"/>
            <w:textDirection w:val="lrTb"/>
            <w:vAlign w:val="center"/>
          </w:tcPr>
          <w:p>
            <w:pPr>
              <w:spacing w:after="0"/>
              <w:wordWrap w:val="1"/>
              <w:jc w:val="center"/>
            </w:pPr>
          </w:p>
        </w:tc>
        <w:tc>
          <w:tcPr>
            <w:tcW w:w="1125" w:type="dxa"/>
            <w:gridSpan w:val="9"/>
            <w:shd w:val="clear" w:color="auto" w:fill="auto"/>
            <w:textDirection w:val="lrTb"/>
            <w:vAlign w:val="center"/>
          </w:tcPr>
          <w:p>
            <w:pPr>
              <w:spacing w:after="0"/>
              <w:wordWrap w:val="1"/>
              <w:jc w:val="center"/>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center"/>
          </w:tcPr>
          <w:p>
            <w:pPr>
              <w:spacing w:after="0"/>
              <w:wordWrap w:val="1"/>
              <w:jc w:val="center"/>
            </w:pPr>
          </w:p>
        </w:tc>
        <w:tc>
          <w:tcPr>
            <w:tcW w:w="960" w:type="dxa"/>
            <w:gridSpan w:val="5"/>
            <w:shd w:val="clear" w:color="auto" w:fill="auto"/>
            <w:textDirection w:val="lrTb"/>
            <w:vAlign w:val="bottom"/>
          </w:tcPr>
          <w:p>
            <w:pPr>
              <w:spacing w:after="0"/>
              <w:jc w:val="left"/>
            </w:pPr>
          </w:p>
        </w:tc>
      </w:tr>
      <w:tr>
        <w:trPr>
          <w:cantSplit/>
          <w:trHeight w:val="0" w:hRule="auto"/>
        </w:trPr>
        <w:tc>
          <w:tcPr>
            <w:tcW w:w="3315" w:type="dxa"/>
            <w:gridSpan w:val="11"/>
            <w:shd w:val="clear" w:color="auto" w:fill="auto"/>
            <w:textDirection w:val="lrTb"/>
            <w:vAlign w:val="center"/>
          </w:tcPr>
          <w:p>
            <w:pPr>
              <w:spacing w:after="0"/>
              <w:wordWrap w:val="1"/>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center"/>
          </w:tcPr>
          <w:p>
            <w:pPr>
              <w:spacing w:after="0"/>
              <w:wordWrap w:val="1"/>
              <w:jc w:val="center"/>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7155" w:type="dxa"/>
            <w:gridSpan w:val="33"/>
            <w:shd w:val="clear" w:color="auto" w:fill="auto"/>
            <w:textDirection w:val="lrTb"/>
            <w:vAlign w:val="center"/>
          </w:tcPr>
          <w:p>
            <w:pPr>
              <w:spacing w:after="0"/>
              <w:wordWrap w:val="1"/>
              <w:jc w:val="left"/>
            </w:pPr>
            <w:r>
              <w:rPr>
                <w:rFonts w:ascii="Times New Roman" w:hAnsi="Times New Roman"/>
                <w:sz w:val="24"/>
                <w:szCs w:val="24"/>
              </w:rPr>
              <w:t>Ассистент, имеющий ученую степень кандидата наук, выполняющий лечебную работу , кандидат медицинских наук</w:t>
            </w:r>
          </w:p>
        </w:tc>
        <w:tc>
          <w:tcPr>
            <w:tcW w:w="3720" w:type="dxa"/>
            <w:gridSpan w:val="19"/>
            <w:shd w:val="clear" w:color="auto" w:fill="auto"/>
            <w:textDirection w:val="lrTb"/>
            <w:vAlign w:val="bottom"/>
          </w:tcPr>
          <w:p>
            <w:pPr>
              <w:spacing w:after="0"/>
              <w:jc w:val="right"/>
            </w:pPr>
            <w:r>
              <w:rPr>
                <w:rFonts w:ascii="Times New Roman" w:hAnsi="Times New Roman"/>
                <w:sz w:val="24"/>
                <w:szCs w:val="24"/>
              </w:rPr>
              <w:t>В. М. Газизянова</w:t>
            </w:r>
          </w:p>
        </w:tc>
      </w:tr>
      <w:tr>
        <w:trPr>
          <w:cantSplit/>
          <w:trHeight w:val="0" w:hRule="auto"/>
        </w:trPr>
        <w:tc>
          <w:tcPr>
            <w:tcW w:w="3315" w:type="dxa"/>
            <w:gridSpan w:val="11"/>
            <w:shd w:val="clear" w:color="auto" w:fill="auto"/>
            <w:textDirection w:val="lrTb"/>
            <w:vAlign w:val="center"/>
          </w:tcPr>
          <w:p>
            <w:pPr>
              <w:spacing w:after="0"/>
              <w:wordWrap w:val="1"/>
              <w:jc w:val="center"/>
            </w:pPr>
          </w:p>
        </w:tc>
        <w:tc>
          <w:tcPr>
            <w:tcW w:w="2715" w:type="dxa"/>
            <w:gridSpan w:val="13"/>
            <w:shd w:val="clear" w:color="auto" w:fill="auto"/>
            <w:textDirection w:val="lrTb"/>
            <w:vAlign w:val="center"/>
          </w:tcPr>
          <w:p>
            <w:pPr>
              <w:spacing w:after="0"/>
              <w:wordWrap w:val="1"/>
              <w:jc w:val="center"/>
            </w:pPr>
          </w:p>
        </w:tc>
        <w:tc>
          <w:tcPr>
            <w:tcW w:w="1125" w:type="dxa"/>
            <w:gridSpan w:val="9"/>
            <w:shd w:val="clear" w:color="auto" w:fill="auto"/>
            <w:textDirection w:val="lrTb"/>
            <w:vAlign w:val="center"/>
          </w:tcPr>
          <w:p>
            <w:pPr>
              <w:spacing w:after="0"/>
              <w:wordWrap w:val="1"/>
              <w:jc w:val="center"/>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center"/>
          </w:tcPr>
          <w:p>
            <w:pPr>
              <w:spacing w:after="0"/>
              <w:wordWrap w:val="1"/>
              <w:jc w:val="center"/>
            </w:pPr>
          </w:p>
        </w:tc>
        <w:tc>
          <w:tcPr>
            <w:tcW w:w="960" w:type="dxa"/>
            <w:gridSpan w:val="5"/>
            <w:shd w:val="clear" w:color="auto" w:fill="auto"/>
            <w:textDirection w:val="lrTb"/>
            <w:vAlign w:val="bottom"/>
          </w:tcPr>
          <w:p>
            <w:pPr>
              <w:spacing w:after="0"/>
              <w:jc w:val="left"/>
            </w:pPr>
          </w:p>
        </w:tc>
      </w:tr>
      <w:tr>
        <w:trPr>
          <w:cantSplit/>
          <w:trHeight w:val="0" w:hRule="auto"/>
        </w:trPr>
        <w:tc>
          <w:tcPr>
            <w:tcW w:w="3315" w:type="dxa"/>
            <w:gridSpan w:val="11"/>
            <w:shd w:val="clear" w:color="auto" w:fill="auto"/>
            <w:textDirection w:val="lrTb"/>
            <w:vAlign w:val="center"/>
          </w:tcPr>
          <w:p>
            <w:pPr>
              <w:spacing w:after="0"/>
              <w:wordWrap w:val="1"/>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center"/>
          </w:tcPr>
          <w:p>
            <w:pPr>
              <w:spacing w:after="0"/>
              <w:wordWrap w:val="1"/>
              <w:jc w:val="center"/>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7155" w:type="dxa"/>
            <w:gridSpan w:val="33"/>
            <w:shd w:val="clear" w:color="auto" w:fill="auto"/>
            <w:textDirection w:val="lrTb"/>
            <w:vAlign w:val="center"/>
          </w:tcPr>
          <w:p>
            <w:pPr>
              <w:spacing w:after="0"/>
              <w:wordWrap w:val="1"/>
              <w:jc w:val="left"/>
            </w:pPr>
            <w:r>
              <w:rPr>
                <w:rFonts w:ascii="Times New Roman" w:hAnsi="Times New Roman"/>
                <w:sz w:val="24"/>
                <w:szCs w:val="24"/>
              </w:rPr>
              <w:t>Доцент, выполняющий лечебную работу и имеющий ученую степень кандидата наук и ученое звание "доцента , кандидат медицинских наук</w:t>
            </w:r>
          </w:p>
        </w:tc>
        <w:tc>
          <w:tcPr>
            <w:tcW w:w="3720" w:type="dxa"/>
            <w:gridSpan w:val="19"/>
            <w:shd w:val="clear" w:color="auto" w:fill="auto"/>
            <w:textDirection w:val="lrTb"/>
            <w:vAlign w:val="bottom"/>
          </w:tcPr>
          <w:p>
            <w:pPr>
              <w:spacing w:after="0"/>
              <w:jc w:val="right"/>
            </w:pPr>
            <w:r>
              <w:rPr>
                <w:rFonts w:ascii="Times New Roman" w:hAnsi="Times New Roman"/>
                <w:sz w:val="24"/>
                <w:szCs w:val="24"/>
              </w:rPr>
              <w:t>И. М. Каримов</w:t>
            </w:r>
          </w:p>
        </w:tc>
      </w:tr>
      <w:tr>
        <w:trPr>
          <w:cantSplit/>
          <w:trHeight w:val="0" w:hRule="auto"/>
        </w:trPr>
        <w:tc>
          <w:tcPr>
            <w:tcW w:w="3315" w:type="dxa"/>
            <w:gridSpan w:val="11"/>
            <w:shd w:val="clear" w:color="auto" w:fill="auto"/>
            <w:textDirection w:val="lrTb"/>
            <w:vAlign w:val="center"/>
          </w:tcPr>
          <w:p>
            <w:pPr>
              <w:spacing w:after="0"/>
              <w:wordWrap w:val="1"/>
              <w:jc w:val="center"/>
            </w:pPr>
          </w:p>
        </w:tc>
        <w:tc>
          <w:tcPr>
            <w:tcW w:w="2715" w:type="dxa"/>
            <w:gridSpan w:val="13"/>
            <w:shd w:val="clear" w:color="auto" w:fill="auto"/>
            <w:textDirection w:val="lrTb"/>
            <w:vAlign w:val="center"/>
          </w:tcPr>
          <w:p>
            <w:pPr>
              <w:spacing w:after="0"/>
              <w:wordWrap w:val="1"/>
              <w:jc w:val="center"/>
            </w:pPr>
          </w:p>
        </w:tc>
        <w:tc>
          <w:tcPr>
            <w:tcW w:w="1125" w:type="dxa"/>
            <w:gridSpan w:val="9"/>
            <w:shd w:val="clear" w:color="auto" w:fill="auto"/>
            <w:textDirection w:val="lrTb"/>
            <w:vAlign w:val="center"/>
          </w:tcPr>
          <w:p>
            <w:pPr>
              <w:spacing w:after="0"/>
              <w:wordWrap w:val="1"/>
              <w:jc w:val="center"/>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center"/>
          </w:tcPr>
          <w:p>
            <w:pPr>
              <w:spacing w:after="0"/>
              <w:wordWrap w:val="1"/>
              <w:jc w:val="center"/>
            </w:pPr>
          </w:p>
        </w:tc>
        <w:tc>
          <w:tcPr>
            <w:tcW w:w="960" w:type="dxa"/>
            <w:gridSpan w:val="5"/>
            <w:shd w:val="clear" w:color="auto" w:fill="auto"/>
            <w:textDirection w:val="lrTb"/>
            <w:vAlign w:val="bottom"/>
          </w:tcPr>
          <w:p>
            <w:pPr>
              <w:spacing w:after="0"/>
              <w:jc w:val="left"/>
            </w:pPr>
          </w:p>
        </w:tc>
      </w:tr>
      <w:tr>
        <w:trPr>
          <w:cantSplit/>
          <w:trHeight w:val="0" w:hRule="auto"/>
        </w:trPr>
        <w:tc>
          <w:tcPr>
            <w:tcW w:w="3315" w:type="dxa"/>
            <w:gridSpan w:val="11"/>
            <w:shd w:val="clear" w:color="auto" w:fill="auto"/>
            <w:textDirection w:val="lrTb"/>
            <w:vAlign w:val="center"/>
          </w:tcPr>
          <w:p>
            <w:pPr>
              <w:spacing w:after="0"/>
              <w:wordWrap w:val="1"/>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center"/>
          </w:tcPr>
          <w:p>
            <w:pPr>
              <w:spacing w:after="0"/>
              <w:wordWrap w:val="1"/>
              <w:jc w:val="center"/>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7155" w:type="dxa"/>
            <w:gridSpan w:val="33"/>
            <w:shd w:val="clear" w:color="auto" w:fill="auto"/>
            <w:textDirection w:val="lrTb"/>
            <w:vAlign w:val="center"/>
          </w:tcPr>
          <w:p>
            <w:pPr>
              <w:spacing w:after="0"/>
              <w:wordWrap w:val="1"/>
              <w:jc w:val="left"/>
            </w:pPr>
            <w:r>
              <w:rPr>
                <w:rFonts w:ascii="Times New Roman" w:hAnsi="Times New Roman"/>
                <w:sz w:val="24"/>
                <w:szCs w:val="24"/>
              </w:rPr>
              <w:t>Доцент, выполняющий лечебную работу и имеющий ученую степень кандидата наук , кандидат медицинских наук</w:t>
            </w:r>
          </w:p>
        </w:tc>
        <w:tc>
          <w:tcPr>
            <w:tcW w:w="3720" w:type="dxa"/>
            <w:gridSpan w:val="19"/>
            <w:shd w:val="clear" w:color="auto" w:fill="auto"/>
            <w:textDirection w:val="lrTb"/>
            <w:vAlign w:val="bottom"/>
          </w:tcPr>
          <w:p>
            <w:pPr>
              <w:spacing w:after="0"/>
              <w:jc w:val="right"/>
            </w:pPr>
            <w:r>
              <w:rPr>
                <w:rFonts w:ascii="Times New Roman" w:hAnsi="Times New Roman"/>
                <w:sz w:val="24"/>
                <w:szCs w:val="24"/>
              </w:rPr>
              <w:t>М. А. Макаров</w:t>
            </w:r>
          </w:p>
        </w:tc>
      </w:tr>
      <w:tr>
        <w:trPr>
          <w:cantSplit/>
          <w:trHeight w:val="0" w:hRule="auto"/>
        </w:trPr>
        <w:tc>
          <w:tcPr>
            <w:tcW w:w="3315" w:type="dxa"/>
            <w:gridSpan w:val="11"/>
            <w:shd w:val="clear" w:color="auto" w:fill="auto"/>
            <w:textDirection w:val="lrTb"/>
            <w:vAlign w:val="center"/>
          </w:tcPr>
          <w:p>
            <w:pPr>
              <w:spacing w:after="0"/>
              <w:wordWrap w:val="1"/>
              <w:jc w:val="center"/>
            </w:pPr>
          </w:p>
        </w:tc>
        <w:tc>
          <w:tcPr>
            <w:tcW w:w="2715" w:type="dxa"/>
            <w:gridSpan w:val="13"/>
            <w:shd w:val="clear" w:color="auto" w:fill="auto"/>
            <w:textDirection w:val="lrTb"/>
            <w:vAlign w:val="center"/>
          </w:tcPr>
          <w:p>
            <w:pPr>
              <w:spacing w:after="0"/>
              <w:wordWrap w:val="1"/>
              <w:jc w:val="center"/>
            </w:pPr>
          </w:p>
        </w:tc>
        <w:tc>
          <w:tcPr>
            <w:tcW w:w="1125" w:type="dxa"/>
            <w:gridSpan w:val="9"/>
            <w:shd w:val="clear" w:color="auto" w:fill="auto"/>
            <w:textDirection w:val="lrTb"/>
            <w:vAlign w:val="center"/>
          </w:tcPr>
          <w:p>
            <w:pPr>
              <w:spacing w:after="0"/>
              <w:wordWrap w:val="1"/>
              <w:jc w:val="center"/>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center"/>
          </w:tcPr>
          <w:p>
            <w:pPr>
              <w:spacing w:after="0"/>
              <w:wordWrap w:val="1"/>
              <w:jc w:val="center"/>
            </w:pPr>
          </w:p>
        </w:tc>
        <w:tc>
          <w:tcPr>
            <w:tcW w:w="960" w:type="dxa"/>
            <w:gridSpan w:val="5"/>
            <w:shd w:val="clear" w:color="auto" w:fill="auto"/>
            <w:textDirection w:val="lrTb"/>
            <w:vAlign w:val="bottom"/>
          </w:tcPr>
          <w:p>
            <w:pPr>
              <w:spacing w:after="0"/>
              <w:jc w:val="left"/>
            </w:pPr>
          </w:p>
        </w:tc>
      </w:tr>
      <w:tr>
        <w:trPr>
          <w:cantSplit/>
          <w:trHeight w:val="0" w:hRule="auto"/>
        </w:trPr>
        <w:tc>
          <w:tcPr>
            <w:tcW w:w="3315" w:type="dxa"/>
            <w:gridSpan w:val="11"/>
            <w:shd w:val="clear" w:color="auto" w:fill="auto"/>
            <w:textDirection w:val="lrTb"/>
            <w:vAlign w:val="center"/>
          </w:tcPr>
          <w:p>
            <w:pPr>
              <w:spacing w:after="0"/>
              <w:wordWrap w:val="1"/>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center"/>
          </w:tcPr>
          <w:p>
            <w:pPr>
              <w:spacing w:after="0"/>
              <w:wordWrap w:val="1"/>
              <w:jc w:val="center"/>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7155" w:type="dxa"/>
            <w:gridSpan w:val="33"/>
            <w:shd w:val="clear" w:color="auto" w:fill="auto"/>
            <w:textDirection w:val="lrTb"/>
            <w:vAlign w:val="center"/>
          </w:tcPr>
          <w:p>
            <w:pPr>
              <w:spacing w:after="0"/>
              <w:wordWrap w:val="1"/>
              <w:jc w:val="left"/>
            </w:pPr>
            <w:r>
              <w:rPr>
                <w:rFonts w:ascii="Times New Roman" w:hAnsi="Times New Roman"/>
                <w:sz w:val="24"/>
                <w:szCs w:val="24"/>
              </w:rPr>
              <w:t>Ассистент, имеющий ученую степень кандидата наук, выполняющий лечебную работу , кандидат медицинских наук</w:t>
            </w:r>
          </w:p>
        </w:tc>
        <w:tc>
          <w:tcPr>
            <w:tcW w:w="3720" w:type="dxa"/>
            <w:gridSpan w:val="19"/>
            <w:shd w:val="clear" w:color="auto" w:fill="auto"/>
            <w:textDirection w:val="lrTb"/>
            <w:vAlign w:val="bottom"/>
          </w:tcPr>
          <w:p>
            <w:pPr>
              <w:spacing w:after="0"/>
              <w:jc w:val="right"/>
            </w:pPr>
            <w:r>
              <w:rPr>
                <w:rFonts w:ascii="Times New Roman" w:hAnsi="Times New Roman"/>
                <w:sz w:val="24"/>
                <w:szCs w:val="24"/>
              </w:rPr>
              <w:t>М. И. Малкова</w:t>
            </w:r>
          </w:p>
        </w:tc>
      </w:tr>
      <w:tr>
        <w:trPr>
          <w:cantSplit/>
          <w:trHeight w:val="0" w:hRule="auto"/>
        </w:trPr>
        <w:tc>
          <w:tcPr>
            <w:tcW w:w="3315" w:type="dxa"/>
            <w:gridSpan w:val="11"/>
            <w:shd w:val="clear" w:color="auto" w:fill="auto"/>
            <w:textDirection w:val="lrTb"/>
            <w:vAlign w:val="center"/>
          </w:tcPr>
          <w:p>
            <w:pPr>
              <w:spacing w:after="0"/>
              <w:wordWrap w:val="1"/>
              <w:jc w:val="center"/>
            </w:pPr>
          </w:p>
        </w:tc>
        <w:tc>
          <w:tcPr>
            <w:tcW w:w="2715" w:type="dxa"/>
            <w:gridSpan w:val="13"/>
            <w:shd w:val="clear" w:color="auto" w:fill="auto"/>
            <w:textDirection w:val="lrTb"/>
            <w:vAlign w:val="center"/>
          </w:tcPr>
          <w:p>
            <w:pPr>
              <w:spacing w:after="0"/>
              <w:wordWrap w:val="1"/>
              <w:jc w:val="center"/>
            </w:pPr>
          </w:p>
        </w:tc>
        <w:tc>
          <w:tcPr>
            <w:tcW w:w="1125" w:type="dxa"/>
            <w:gridSpan w:val="9"/>
            <w:shd w:val="clear" w:color="auto" w:fill="auto"/>
            <w:textDirection w:val="lrTb"/>
            <w:vAlign w:val="center"/>
          </w:tcPr>
          <w:p>
            <w:pPr>
              <w:spacing w:after="0"/>
              <w:wordWrap w:val="1"/>
              <w:jc w:val="center"/>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center"/>
          </w:tcPr>
          <w:p>
            <w:pPr>
              <w:spacing w:after="0"/>
              <w:wordWrap w:val="1"/>
              <w:jc w:val="center"/>
            </w:pPr>
          </w:p>
        </w:tc>
        <w:tc>
          <w:tcPr>
            <w:tcW w:w="960" w:type="dxa"/>
            <w:gridSpan w:val="5"/>
            <w:shd w:val="clear" w:color="auto" w:fill="auto"/>
            <w:textDirection w:val="lrTb"/>
            <w:vAlign w:val="bottom"/>
          </w:tcPr>
          <w:p>
            <w:pPr>
              <w:spacing w:after="0"/>
              <w:jc w:val="left"/>
            </w:pPr>
          </w:p>
        </w:tc>
      </w:tr>
      <w:tr>
        <w:trPr>
          <w:cantSplit/>
          <w:trHeight w:val="0" w:hRule="auto"/>
        </w:trPr>
        <w:tc>
          <w:tcPr>
            <w:tcW w:w="3315" w:type="dxa"/>
            <w:gridSpan w:val="11"/>
            <w:shd w:val="clear" w:color="auto" w:fill="auto"/>
            <w:textDirection w:val="lrTb"/>
            <w:vAlign w:val="center"/>
          </w:tcPr>
          <w:p>
            <w:pPr>
              <w:spacing w:after="0"/>
              <w:wordWrap w:val="1"/>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center"/>
          </w:tcPr>
          <w:p>
            <w:pPr>
              <w:spacing w:after="0"/>
              <w:wordWrap w:val="1"/>
              <w:jc w:val="center"/>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7155" w:type="dxa"/>
            <w:gridSpan w:val="33"/>
            <w:shd w:val="clear" w:color="auto" w:fill="auto"/>
            <w:textDirection w:val="lrTb"/>
            <w:vAlign w:val="center"/>
          </w:tcPr>
          <w:p>
            <w:pPr>
              <w:spacing w:after="0"/>
              <w:wordWrap w:val="1"/>
              <w:jc w:val="left"/>
            </w:pPr>
            <w:r>
              <w:rPr>
                <w:rFonts w:ascii="Times New Roman" w:hAnsi="Times New Roman"/>
                <w:sz w:val="24"/>
                <w:szCs w:val="24"/>
              </w:rPr>
              <w:t>Доцент, выполняющий лечебную работу и имеющий ученую степень кандидата наук и ученое звание "доцента , кандидат медицинских наук</w:t>
            </w:r>
          </w:p>
        </w:tc>
        <w:tc>
          <w:tcPr>
            <w:tcW w:w="3720" w:type="dxa"/>
            <w:gridSpan w:val="19"/>
            <w:shd w:val="clear" w:color="auto" w:fill="auto"/>
            <w:textDirection w:val="lrTb"/>
            <w:vAlign w:val="bottom"/>
          </w:tcPr>
          <w:p>
            <w:pPr>
              <w:spacing w:after="0"/>
              <w:jc w:val="right"/>
            </w:pPr>
            <w:r>
              <w:rPr>
                <w:rFonts w:ascii="Times New Roman" w:hAnsi="Times New Roman"/>
                <w:sz w:val="24"/>
                <w:szCs w:val="24"/>
              </w:rPr>
              <w:t>Е. В. Хазова</w:t>
            </w:r>
          </w:p>
        </w:tc>
      </w:tr>
      <w:tr>
        <w:trPr>
          <w:cantSplit/>
          <w:trHeight w:val="0" w:hRule="auto"/>
        </w:trPr>
        <w:tc>
          <w:tcPr>
            <w:tcW w:w="3315" w:type="dxa"/>
            <w:gridSpan w:val="11"/>
            <w:shd w:val="clear" w:color="auto" w:fill="auto"/>
            <w:textDirection w:val="lrTb"/>
            <w:vAlign w:val="center"/>
          </w:tcPr>
          <w:p>
            <w:pPr>
              <w:spacing w:after="0"/>
              <w:wordWrap w:val="1"/>
              <w:jc w:val="center"/>
            </w:pPr>
          </w:p>
        </w:tc>
        <w:tc>
          <w:tcPr>
            <w:tcW w:w="2715" w:type="dxa"/>
            <w:gridSpan w:val="13"/>
            <w:shd w:val="clear" w:color="auto" w:fill="auto"/>
            <w:textDirection w:val="lrTb"/>
            <w:vAlign w:val="center"/>
          </w:tcPr>
          <w:p>
            <w:pPr>
              <w:spacing w:after="0"/>
              <w:wordWrap w:val="1"/>
              <w:jc w:val="center"/>
            </w:pPr>
          </w:p>
        </w:tc>
        <w:tc>
          <w:tcPr>
            <w:tcW w:w="1125" w:type="dxa"/>
            <w:gridSpan w:val="9"/>
            <w:shd w:val="clear" w:color="auto" w:fill="auto"/>
            <w:textDirection w:val="lrTb"/>
            <w:vAlign w:val="center"/>
          </w:tcPr>
          <w:p>
            <w:pPr>
              <w:spacing w:after="0"/>
              <w:wordWrap w:val="1"/>
              <w:jc w:val="center"/>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center"/>
          </w:tcPr>
          <w:p>
            <w:pPr>
              <w:spacing w:after="0"/>
              <w:wordWrap w:val="1"/>
              <w:jc w:val="center"/>
            </w:pPr>
          </w:p>
        </w:tc>
        <w:tc>
          <w:tcPr>
            <w:tcW w:w="960" w:type="dxa"/>
            <w:gridSpan w:val="5"/>
            <w:shd w:val="clear" w:color="auto" w:fill="auto"/>
            <w:textDirection w:val="lrTb"/>
            <w:vAlign w:val="bottom"/>
          </w:tcPr>
          <w:p>
            <w:pPr>
              <w:spacing w:after="0"/>
              <w:jc w:val="left"/>
            </w:pPr>
          </w:p>
        </w:tc>
      </w:tr>
      <w:tr>
        <w:trPr>
          <w:cantSplit/>
          <w:trHeight w:val="0" w:hRule="auto"/>
        </w:trPr>
        <w:tc>
          <w:tcPr>
            <w:tcW w:w="3315" w:type="dxa"/>
            <w:gridSpan w:val="11"/>
            <w:shd w:val="clear" w:color="auto" w:fill="auto"/>
            <w:textDirection w:val="lrTb"/>
            <w:vAlign w:val="center"/>
          </w:tcPr>
          <w:p>
            <w:pPr>
              <w:spacing w:after="0"/>
              <w:wordWrap w:val="1"/>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center"/>
          </w:tcPr>
          <w:p>
            <w:pPr>
              <w:spacing w:after="0"/>
              <w:wordWrap w:val="1"/>
              <w:jc w:val="center"/>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7155" w:type="dxa"/>
            <w:gridSpan w:val="33"/>
            <w:shd w:val="clear" w:color="auto" w:fill="auto"/>
            <w:textDirection w:val="lrTb"/>
            <w:vAlign w:val="center"/>
          </w:tcPr>
          <w:p>
            <w:pPr>
              <w:spacing w:after="0"/>
              <w:wordWrap w:val="1"/>
              <w:jc w:val="left"/>
            </w:pPr>
            <w:r>
              <w:rPr>
                <w:rFonts w:ascii="Times New Roman" w:hAnsi="Times New Roman"/>
                <w:sz w:val="24"/>
                <w:szCs w:val="24"/>
              </w:rPr>
              <w:t>Ассистент, имеющий ученую степень кандидата наук, выполняющий лечебную работу , кандидат медицинских наук</w:t>
            </w:r>
          </w:p>
        </w:tc>
        <w:tc>
          <w:tcPr>
            <w:tcW w:w="3720" w:type="dxa"/>
            <w:gridSpan w:val="19"/>
            <w:shd w:val="clear" w:color="auto" w:fill="auto"/>
            <w:textDirection w:val="lrTb"/>
            <w:vAlign w:val="bottom"/>
          </w:tcPr>
          <w:p>
            <w:pPr>
              <w:spacing w:after="0"/>
              <w:jc w:val="right"/>
            </w:pPr>
            <w:r>
              <w:rPr>
                <w:rFonts w:ascii="Times New Roman" w:hAnsi="Times New Roman"/>
                <w:sz w:val="24"/>
                <w:szCs w:val="24"/>
              </w:rPr>
              <w:t>А. Р. Шамкина</w:t>
            </w:r>
          </w:p>
        </w:tc>
      </w:tr>
      <w:tr>
        <w:trPr>
          <w:cantSplit/>
          <w:trHeight w:val="0" w:hRule="auto"/>
        </w:trPr>
        <w:tc>
          <w:tcPr>
            <w:tcW w:w="3315" w:type="dxa"/>
            <w:gridSpan w:val="11"/>
            <w:shd w:val="clear" w:color="auto" w:fill="auto"/>
            <w:textDirection w:val="lrTb"/>
            <w:vAlign w:val="center"/>
          </w:tcPr>
          <w:p>
            <w:pPr>
              <w:spacing w:after="0"/>
              <w:wordWrap w:val="1"/>
              <w:jc w:val="center"/>
            </w:pPr>
          </w:p>
        </w:tc>
        <w:tc>
          <w:tcPr>
            <w:tcW w:w="2715" w:type="dxa"/>
            <w:gridSpan w:val="13"/>
            <w:shd w:val="clear" w:color="auto" w:fill="auto"/>
            <w:textDirection w:val="lrTb"/>
            <w:vAlign w:val="center"/>
          </w:tcPr>
          <w:p>
            <w:pPr>
              <w:spacing w:after="0"/>
              <w:wordWrap w:val="1"/>
              <w:jc w:val="center"/>
            </w:pPr>
          </w:p>
        </w:tc>
        <w:tc>
          <w:tcPr>
            <w:tcW w:w="1125" w:type="dxa"/>
            <w:gridSpan w:val="9"/>
            <w:shd w:val="clear" w:color="auto" w:fill="auto"/>
            <w:textDirection w:val="lrTb"/>
            <w:vAlign w:val="center"/>
          </w:tcPr>
          <w:p>
            <w:pPr>
              <w:spacing w:after="0"/>
              <w:wordWrap w:val="1"/>
              <w:jc w:val="center"/>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center"/>
          </w:tcPr>
          <w:p>
            <w:pPr>
              <w:spacing w:after="0"/>
              <w:wordWrap w:val="1"/>
              <w:jc w:val="center"/>
            </w:pPr>
          </w:p>
        </w:tc>
        <w:tc>
          <w:tcPr>
            <w:tcW w:w="960" w:type="dxa"/>
            <w:gridSpan w:val="5"/>
            <w:shd w:val="clear" w:color="auto" w:fill="auto"/>
            <w:textDirection w:val="lrTb"/>
            <w:vAlign w:val="bottom"/>
          </w:tcPr>
          <w:p>
            <w:pPr>
              <w:spacing w:after="0"/>
              <w:jc w:val="left"/>
            </w:pPr>
          </w:p>
        </w:tc>
      </w:tr>
      <w:tr>
        <w:trPr>
          <w:cantSplit/>
          <w:trHeight w:val="0" w:hRule="auto"/>
        </w:trPr>
        <w:tc>
          <w:tcPr>
            <w:tcW w:w="3315" w:type="dxa"/>
            <w:gridSpan w:val="11"/>
            <w:shd w:val="clear" w:color="auto" w:fill="auto"/>
            <w:textDirection w:val="lrTb"/>
            <w:vAlign w:val="center"/>
          </w:tcPr>
          <w:p>
            <w:pPr>
              <w:spacing w:after="0"/>
              <w:wordWrap w:val="1"/>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center"/>
          </w:tcPr>
          <w:p>
            <w:pPr>
              <w:spacing w:after="0"/>
              <w:wordWrap w:val="1"/>
              <w:jc w:val="center"/>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7155" w:type="dxa"/>
            <w:gridSpan w:val="33"/>
            <w:shd w:val="clear" w:color="auto" w:fill="auto"/>
            <w:textDirection w:val="lrTb"/>
            <w:vAlign w:val="center"/>
          </w:tcPr>
          <w:p>
            <w:pPr>
              <w:spacing w:after="0"/>
              <w:wordWrap w:val="1"/>
              <w:jc w:val="left"/>
            </w:pPr>
            <w:r>
              <w:rPr>
                <w:rFonts w:ascii="Times New Roman" w:hAnsi="Times New Roman"/>
                <w:sz w:val="24"/>
                <w:szCs w:val="24"/>
              </w:rPr>
              <w:t>Ассистент, без предъявления требований к стажу, выполняющий лечебную работу </w:t>
            </w:r>
          </w:p>
        </w:tc>
        <w:tc>
          <w:tcPr>
            <w:tcW w:w="3720" w:type="dxa"/>
            <w:gridSpan w:val="19"/>
            <w:shd w:val="clear" w:color="auto" w:fill="auto"/>
            <w:textDirection w:val="lrTb"/>
            <w:vAlign w:val="bottom"/>
          </w:tcPr>
          <w:p>
            <w:pPr>
              <w:spacing w:after="0"/>
              <w:jc w:val="right"/>
            </w:pPr>
            <w:r>
              <w:rPr>
                <w:rFonts w:ascii="Times New Roman" w:hAnsi="Times New Roman"/>
                <w:sz w:val="24"/>
                <w:szCs w:val="24"/>
              </w:rPr>
              <w:t>Д. Р. Хастиева</w:t>
            </w:r>
          </w:p>
        </w:tc>
      </w:tr>
      <w:tr>
        <w:trPr>
          <w:cantSplit/>
          <w:trHeight w:val="0" w:hRule="auto"/>
        </w:trPr>
        <w:tc>
          <w:tcPr>
            <w:tcW w:w="3315" w:type="dxa"/>
            <w:gridSpan w:val="11"/>
            <w:shd w:val="clear" w:color="auto" w:fill="auto"/>
            <w:textDirection w:val="lrTb"/>
            <w:vAlign w:val="center"/>
          </w:tcPr>
          <w:p>
            <w:pPr>
              <w:spacing w:after="0"/>
              <w:wordWrap w:val="1"/>
              <w:jc w:val="center"/>
            </w:pPr>
          </w:p>
        </w:tc>
        <w:tc>
          <w:tcPr>
            <w:tcW w:w="2715" w:type="dxa"/>
            <w:gridSpan w:val="13"/>
            <w:shd w:val="clear" w:color="auto" w:fill="auto"/>
            <w:textDirection w:val="lrTb"/>
            <w:vAlign w:val="center"/>
          </w:tcPr>
          <w:p>
            <w:pPr>
              <w:spacing w:after="0"/>
              <w:wordWrap w:val="1"/>
              <w:jc w:val="center"/>
            </w:pPr>
          </w:p>
        </w:tc>
        <w:tc>
          <w:tcPr>
            <w:tcW w:w="1125" w:type="dxa"/>
            <w:gridSpan w:val="9"/>
            <w:shd w:val="clear" w:color="auto" w:fill="auto"/>
            <w:textDirection w:val="lrTb"/>
            <w:vAlign w:val="center"/>
          </w:tcPr>
          <w:p>
            <w:pPr>
              <w:spacing w:after="0"/>
              <w:wordWrap w:val="1"/>
              <w:jc w:val="center"/>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center"/>
          </w:tcPr>
          <w:p>
            <w:pPr>
              <w:spacing w:after="0"/>
              <w:wordWrap w:val="1"/>
              <w:jc w:val="center"/>
            </w:pPr>
          </w:p>
        </w:tc>
        <w:tc>
          <w:tcPr>
            <w:tcW w:w="960" w:type="dxa"/>
            <w:gridSpan w:val="5"/>
            <w:shd w:val="clear" w:color="auto" w:fill="auto"/>
            <w:textDirection w:val="lrTb"/>
            <w:vAlign w:val="bottom"/>
          </w:tcPr>
          <w:p>
            <w:pPr>
              <w:spacing w:after="0"/>
              <w:jc w:val="left"/>
            </w:pPr>
          </w:p>
        </w:tc>
      </w:tr>
      <w:p>
        <w:r>
          <w:br w:type="page"/>
        </w:r>
      </w:p>
      <w:tr>
        <w:trPr>
          <w:cantSplit/>
          <w:trHeight w:val="0" w:hRule="auto"/>
        </w:trPr>
        <w:tc>
          <w:tcPr>
            <w:tcW w:w="10875" w:type="dxa"/>
            <w:gridSpan w:val="52"/>
            <w:shd w:val="clear" w:color="auto" w:fill="auto"/>
            <w:textDirection w:val="lrTb"/>
            <w:vAlign w:val="center"/>
          </w:tcPr>
          <w:p>
            <w:pPr>
              <w:spacing w:after="0"/>
              <w:wordWrap w:val="1"/>
              <w:jc w:val="left"/>
            </w:pPr>
            <w:r>
              <w:rPr>
                <w:rFonts w:ascii="Times New Roman" w:hAnsi="Times New Roman"/>
                <w:b/>
                <w:sz w:val="24"/>
                <w:szCs w:val="24"/>
              </w:rPr>
              <w:t>1. Перечень планируемых результатов обучения по дисциплине (модулю), соотнесенных с планируемыми результатами освоения образовательной программы</w:t>
            </w:r>
          </w:p>
        </w:tc>
      </w:tr>
      <w:tr>
        <w:trPr>
          <w:cantSplit/>
          <w:trHeight w:val="0" w:hRule="auto"/>
        </w:trPr>
        <w:tc>
          <w:tcPr>
            <w:tcW w:w="3315" w:type="dxa"/>
            <w:gridSpan w:val="11"/>
            <w:shd w:val="clear" w:color="auto" w:fill="auto"/>
            <w:textDirection w:val="lrTb"/>
            <w:vAlign w:val="center"/>
          </w:tcPr>
          <w:p>
            <w:pPr>
              <w:spacing w:after="0"/>
              <w:wordWrap w:val="1"/>
              <w:jc w:val="center"/>
            </w:pPr>
          </w:p>
        </w:tc>
        <w:tc>
          <w:tcPr>
            <w:tcW w:w="2715" w:type="dxa"/>
            <w:gridSpan w:val="13"/>
            <w:shd w:val="clear" w:color="auto" w:fill="auto"/>
            <w:textDirection w:val="lrTb"/>
            <w:vAlign w:val="center"/>
          </w:tcPr>
          <w:p>
            <w:pPr>
              <w:spacing w:after="0"/>
              <w:wordWrap w:val="1"/>
              <w:jc w:val="center"/>
            </w:pPr>
          </w:p>
        </w:tc>
        <w:tc>
          <w:tcPr>
            <w:tcW w:w="1125" w:type="dxa"/>
            <w:gridSpan w:val="9"/>
            <w:shd w:val="clear" w:color="auto" w:fill="auto"/>
            <w:textDirection w:val="lrTb"/>
            <w:vAlign w:val="center"/>
          </w:tcPr>
          <w:p>
            <w:pPr>
              <w:spacing w:after="0"/>
              <w:wordWrap w:val="1"/>
              <w:jc w:val="center"/>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center"/>
          </w:tcPr>
          <w:p>
            <w:pPr>
              <w:spacing w:after="0"/>
              <w:wordWrap w:val="1"/>
              <w:jc w:val="center"/>
            </w:pPr>
          </w:p>
        </w:tc>
        <w:tc>
          <w:tcPr>
            <w:tcW w:w="960" w:type="dxa"/>
            <w:gridSpan w:val="5"/>
            <w:shd w:val="clear" w:color="auto" w:fill="auto"/>
            <w:textDirection w:val="lrTb"/>
            <w:vAlign w:val="bottom"/>
          </w:tcPr>
          <w:p>
            <w:pPr>
              <w:spacing w:after="0"/>
              <w:jc w:val="left"/>
            </w:pPr>
          </w:p>
        </w:tc>
      </w:tr>
      <w:tr>
        <w:trPr>
          <w:cantSplit/>
          <w:trHeight w:val="0" w:hRule="auto"/>
        </w:trPr>
        <w:tc>
          <w:tcPr>
            <w:tcW w:w="10875" w:type="dxa"/>
            <w:gridSpan w:val="52"/>
            <w:shd w:val="clear" w:color="auto" w:fill="auto"/>
            <w:textDirection w:val="lrTb"/>
            <w:vAlign w:val="center"/>
          </w:tcPr>
          <w:p>
            <w:pPr>
              <w:spacing w:after="0"/>
              <w:wordWrap w:val="1"/>
              <w:jc w:val="both"/>
            </w:pPr>
            <w:r>
              <w:rPr>
                <w:rFonts w:ascii="Times New Roman" w:hAnsi="Times New Roman"/>
                <w:sz w:val="24"/>
                <w:szCs w:val="24"/>
              </w:rPr>
              <w:t xml:space="preserve">     Цель освоения дисциплины: обучение студентов методам исследования и правилам диагностики заболеваний внутренних органов</w:t>
            </w:r>
          </w:p>
        </w:tc>
      </w:tr>
      <w:tr>
        <w:trPr>
          <w:cantSplit/>
          <w:trHeight w:val="0" w:hRule="auto"/>
        </w:trPr>
        <w:tc>
          <w:tcPr>
            <w:tcW w:w="10875" w:type="dxa"/>
            <w:gridSpan w:val="52"/>
            <w:shd w:val="clear" w:color="auto" w:fill="auto"/>
            <w:textDirection w:val="lrTb"/>
            <w:vAlign w:val="center"/>
          </w:tcPr>
          <w:p>
            <w:pPr>
              <w:spacing w:after="0"/>
              <w:wordWrap w:val="1"/>
              <w:jc w:val="both"/>
            </w:pPr>
          </w:p>
        </w:tc>
      </w:tr>
      <w:tr>
        <w:trPr>
          <w:cantSplit/>
          <w:trHeight w:val="0" w:hRule="auto"/>
        </w:trPr>
        <w:tc>
          <w:tcPr>
            <w:tcW w:w="10875" w:type="dxa"/>
            <w:gridSpan w:val="52"/>
            <w:shd w:val="clear" w:color="auto" w:fill="auto"/>
            <w:textDirection w:val="lrTb"/>
            <w:vAlign w:val="center"/>
          </w:tcPr>
          <w:p>
            <w:pPr>
              <w:spacing w:after="0"/>
              <w:wordWrap w:val="1"/>
              <w:jc w:val="both"/>
            </w:pPr>
            <w:r>
              <w:rPr>
                <w:rFonts w:ascii="Times New Roman" w:hAnsi="Times New Roman"/>
                <w:sz w:val="24"/>
                <w:szCs w:val="24"/>
              </w:rPr>
              <w:t xml:space="preserve">     Задачи освоения дисциплины: </w:t>
            </w:r>
          </w:p>
        </w:tc>
      </w:tr>
      <w:tr>
        <w:trPr>
          <w:cantSplit/>
          <w:trHeight w:val="0" w:hRule="auto"/>
        </w:trPr>
        <w:tc>
          <w:tcPr>
            <w:tcW w:w="10875" w:type="dxa"/>
            <w:gridSpan w:val="52"/>
            <w:shd w:val="clear" w:color="auto" w:fill="auto"/>
            <w:textDirection w:val="lrTb"/>
            <w:vAlign w:val="center"/>
          </w:tcPr>
          <w:p>
            <w:pPr>
              <w:spacing w:after="0"/>
              <w:wordWrap w:val="1"/>
              <w:jc w:val="both"/>
            </w:pPr>
            <w:r>
              <w:rPr>
                <w:rFonts w:ascii="Times New Roman" w:hAnsi="Times New Roman"/>
                <w:sz w:val="24"/>
                <w:szCs w:val="24"/>
              </w:rPr>
              <w:t>Формирование важных профессиональных навыков обследования больного, основ клинического мышления, а также обучение правилам соблюдения  медицинской этики и деонтологии.</w:t>
            </w:r>
          </w:p>
        </w:tc>
      </w:tr>
      <w:tr>
        <w:trPr>
          <w:cantSplit/>
          <w:trHeight w:val="0" w:hRule="auto"/>
        </w:trPr>
        <w:tc>
          <w:tcPr>
            <w:tcW w:w="3315" w:type="dxa"/>
            <w:gridSpan w:val="11"/>
            <w:shd w:val="clear" w:color="auto" w:fill="auto"/>
            <w:textDirection w:val="lrTb"/>
            <w:vAlign w:val="center"/>
          </w:tcPr>
          <w:p>
            <w:pPr>
              <w:spacing w:after="0"/>
              <w:wordWrap w:val="1"/>
              <w:jc w:val="center"/>
            </w:pPr>
          </w:p>
        </w:tc>
        <w:tc>
          <w:tcPr>
            <w:tcW w:w="2715" w:type="dxa"/>
            <w:gridSpan w:val="13"/>
            <w:shd w:val="clear" w:color="auto" w:fill="auto"/>
            <w:textDirection w:val="lrTb"/>
            <w:vAlign w:val="center"/>
          </w:tcPr>
          <w:p>
            <w:pPr>
              <w:spacing w:after="0"/>
              <w:wordWrap w:val="1"/>
              <w:jc w:val="center"/>
            </w:pPr>
          </w:p>
        </w:tc>
        <w:tc>
          <w:tcPr>
            <w:tcW w:w="1125" w:type="dxa"/>
            <w:gridSpan w:val="9"/>
            <w:shd w:val="clear" w:color="auto" w:fill="auto"/>
            <w:textDirection w:val="lrTb"/>
            <w:vAlign w:val="center"/>
          </w:tcPr>
          <w:p>
            <w:pPr>
              <w:spacing w:after="0"/>
              <w:wordWrap w:val="1"/>
              <w:jc w:val="center"/>
            </w:pPr>
          </w:p>
        </w:tc>
        <w:tc>
          <w:tcPr>
            <w:tcW w:w="1305" w:type="dxa"/>
            <w:gridSpan w:val="8"/>
            <w:shd w:val="clear" w:color="auto" w:fill="auto"/>
            <w:textDirection w:val="lrTb"/>
            <w:vAlign w:val="center"/>
          </w:tcPr>
          <w:p>
            <w:pPr>
              <w:spacing w:after="0"/>
              <w:wordWrap w:val="1"/>
              <w:jc w:val="center"/>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center"/>
          </w:tcPr>
          <w:p>
            <w:pPr>
              <w:spacing w:after="0"/>
              <w:wordWrap w:val="1"/>
              <w:jc w:val="center"/>
            </w:pPr>
          </w:p>
        </w:tc>
      </w:tr>
      <w:tr>
        <w:trPr>
          <w:cantSplit/>
          <w:trHeight w:val="0" w:hRule="auto"/>
        </w:trPr>
        <w:tc>
          <w:tcPr>
            <w:tcW w:w="10875" w:type="dxa"/>
            <w:gridSpan w:val="52"/>
            <w:shd w:val="clear" w:color="auto" w:fill="auto"/>
            <w:textDirection w:val="lrTb"/>
            <w:vAlign w:val="center"/>
          </w:tcPr>
          <w:p>
            <w:pPr>
              <w:spacing w:after="0"/>
              <w:wordWrap w:val="1"/>
              <w:jc w:val="both"/>
            </w:pPr>
            <w:r>
              <w:rPr>
                <w:rFonts w:ascii="Times New Roman" w:hAnsi="Times New Roman"/>
                <w:b/>
                <w:sz w:val="24"/>
                <w:szCs w:val="24"/>
              </w:rPr>
              <w:t xml:space="preserve">     Обучающийся должен освоить следующие компетенции, в том числе:</w:t>
            </w:r>
          </w:p>
        </w:tc>
      </w:tr>
      <w:tr>
        <w:trPr>
          <w:cantSplit/>
          <w:trHeight w:val="0" w:hRule="auto"/>
        </w:trPr>
        <w:tc>
          <w:tcPr>
            <w:tcW w:w="3315" w:type="dxa"/>
            <w:gridSpan w:val="11"/>
            <w:shd w:val="clear" w:color="auto" w:fill="auto"/>
            <w:textDirection w:val="lrTb"/>
            <w:vAlign w:val="center"/>
          </w:tcPr>
          <w:p>
            <w:pPr>
              <w:spacing w:after="0"/>
              <w:wordWrap w:val="1"/>
              <w:jc w:val="center"/>
            </w:pPr>
          </w:p>
        </w:tc>
        <w:tc>
          <w:tcPr>
            <w:tcW w:w="2715" w:type="dxa"/>
            <w:gridSpan w:val="13"/>
            <w:shd w:val="clear" w:color="auto" w:fill="auto"/>
            <w:textDirection w:val="lrTb"/>
            <w:vAlign w:val="center"/>
          </w:tcPr>
          <w:p>
            <w:pPr>
              <w:spacing w:after="0"/>
              <w:wordWrap w:val="1"/>
              <w:jc w:val="center"/>
            </w:pPr>
          </w:p>
        </w:tc>
        <w:tc>
          <w:tcPr>
            <w:tcW w:w="1125" w:type="dxa"/>
            <w:gridSpan w:val="9"/>
            <w:shd w:val="clear" w:color="auto" w:fill="auto"/>
            <w:textDirection w:val="lrTb"/>
            <w:vAlign w:val="center"/>
          </w:tcPr>
          <w:p>
            <w:pPr>
              <w:spacing w:after="0"/>
              <w:wordWrap w:val="1"/>
              <w:jc w:val="center"/>
            </w:pPr>
          </w:p>
        </w:tc>
        <w:tc>
          <w:tcPr>
            <w:tcW w:w="1305" w:type="dxa"/>
            <w:gridSpan w:val="8"/>
            <w:shd w:val="clear" w:color="auto" w:fill="auto"/>
            <w:textDirection w:val="lrTb"/>
            <w:vAlign w:val="center"/>
          </w:tcPr>
          <w:p>
            <w:pPr>
              <w:spacing w:after="0"/>
              <w:wordWrap w:val="1"/>
              <w:jc w:val="center"/>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center"/>
          </w:tcPr>
          <w:p>
            <w:pPr>
              <w:spacing w:after="0"/>
              <w:wordWrap w:val="1"/>
              <w:jc w:val="center"/>
            </w:pPr>
          </w:p>
        </w:tc>
      </w:tr>
      <w:tr>
        <w:trPr>
          <w:cantSplit/>
          <w:trHeight w:val="0" w:hRule="auto"/>
        </w:trPr>
        <w:tc>
          <w:tcPr>
            <w:tcW w:w="3315" w:type="dxa"/>
            <w:gridSpan w:val="11"/>
            <w:shd w:val="clear" w:color="auto" w:fill="auto"/>
            <w:textDirection w:val="lrTb"/>
            <w:vAlign w:val="center"/>
          </w:tcPr>
          <w:p>
            <w:pPr>
              <w:spacing w:after="0"/>
              <w:wordWrap w:val="1"/>
              <w:jc w:val="center"/>
            </w:pPr>
          </w:p>
        </w:tc>
        <w:tc>
          <w:tcPr>
            <w:tcW w:w="2715" w:type="dxa"/>
            <w:gridSpan w:val="13"/>
            <w:shd w:val="clear" w:color="auto" w:fill="auto"/>
            <w:textDirection w:val="lrTb"/>
            <w:vAlign w:val="center"/>
          </w:tcPr>
          <w:p>
            <w:pPr>
              <w:spacing w:after="0"/>
              <w:wordWrap w:val="1"/>
              <w:jc w:val="center"/>
            </w:pPr>
          </w:p>
        </w:tc>
        <w:tc>
          <w:tcPr>
            <w:tcW w:w="1125" w:type="dxa"/>
            <w:gridSpan w:val="9"/>
            <w:shd w:val="clear" w:color="auto" w:fill="auto"/>
            <w:textDirection w:val="lrTb"/>
            <w:vAlign w:val="center"/>
          </w:tcPr>
          <w:p>
            <w:pPr>
              <w:spacing w:after="0"/>
              <w:wordWrap w:val="1"/>
              <w:jc w:val="center"/>
            </w:pPr>
          </w:p>
        </w:tc>
        <w:tc>
          <w:tcPr>
            <w:tcW w:w="1305" w:type="dxa"/>
            <w:gridSpan w:val="8"/>
            <w:shd w:val="clear" w:color="auto" w:fill="auto"/>
            <w:textDirection w:val="lrTb"/>
            <w:vAlign w:val="center"/>
          </w:tcPr>
          <w:p>
            <w:pPr>
              <w:spacing w:after="0"/>
              <w:wordWrap w:val="1"/>
              <w:jc w:val="center"/>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center"/>
          </w:tcPr>
          <w:p>
            <w:pPr>
              <w:spacing w:after="0"/>
              <w:wordWrap w:val="1"/>
              <w:jc w:val="center"/>
            </w:pPr>
          </w:p>
        </w:tc>
      </w:tr>
    </w:tbl>
    <w:tbl>
      <w:tblPr>
        <w:tblStyle w:val="TableStyle13"/>
        <w:tblW w:w="5000" w:type="pct"/>
        <w:tblLayout w:type="fixed"/>
        <w:tblCellMar>
          <w:left w:w="0" w:type="dxa"/>
          <w:right w:w="0" w:type="dxa"/>
        </w:tblCellMar>
        <w:tblLook w:val="04A0"/>
      </w:tblPr>
      <w:tblGrid>
        <w:gridCol w:w="1635"/>
        <w:gridCol w:w="855"/>
        <w:gridCol w:w="1425"/>
        <w:gridCol w:w="1185"/>
        <w:gridCol w:w="2520"/>
        <w:gridCol w:w="1905"/>
        <w:gridCol w:w="885"/>
        <w:gridCol w:w="465"/>
      </w:tblGrid>
      <w:tr>
        <w:trPr>
          <w:cantSplit/>
          <w:trHeight w:val="0" w:hRule="auto"/>
        </w:trPr>
        <w:tc>
          <w:tcPr>
            <w:tcW w:w="2490" w:type="dxa"/>
            <w:gridSpan w:val="2"/>
            <w:tcBorders>
              <w:top w:val="single" w:sz="5" w:space="0" w:color="auto"/>
              <w:left w:val="single" w:sz="5" w:space="0" w:color="auto"/>
              <w:bottom w:val="single" w:sz="5" w:space="0" w:color="auto"/>
              <w:right w:val="single" w:sz="5" w:space="0" w:color="auto"/>
            </w:tcBorders>
            <w:shd w:val="clear" w:color="auto" w:fill="auto"/>
            <w:textDirection w:val="lrTb"/>
            <w:vAlign w:val="center"/>
          </w:tcPr>
          <w:p>
            <w:pPr>
              <w:spacing w:after="0"/>
              <w:wordWrap w:val="1"/>
              <w:jc w:val="center"/>
            </w:pPr>
            <w:r>
              <w:rPr>
                <w:rFonts w:ascii="Times New Roman" w:hAnsi="Times New Roman"/>
                <w:b/>
                <w:sz w:val="24"/>
                <w:szCs w:val="24"/>
              </w:rPr>
              <w:t>Наименование категории (группы) компетенций</w:t>
            </w:r>
          </w:p>
        </w:tc>
        <w:tc>
          <w:tcPr>
            <w:tcW w:w="2610" w:type="dxa"/>
            <w:gridSpan w:val="2"/>
            <w:tcBorders>
              <w:top w:val="single" w:sz="5" w:space="0" w:color="auto"/>
              <w:left w:val="single" w:sz="5" w:space="0" w:color="auto"/>
              <w:bottom w:val="single" w:sz="5" w:space="0" w:color="auto"/>
              <w:right w:val="single" w:sz="5" w:space="0" w:color="auto"/>
            </w:tcBorders>
            <w:shd w:val="clear" w:color="auto" w:fill="auto"/>
            <w:textDirection w:val="lrTb"/>
            <w:vAlign w:val="center"/>
          </w:tcPr>
          <w:p>
            <w:pPr>
              <w:spacing w:after="0"/>
              <w:wordWrap w:val="1"/>
              <w:jc w:val="center"/>
            </w:pPr>
            <w:r>
              <w:rPr>
                <w:rFonts w:ascii="Times New Roman" w:hAnsi="Times New Roman"/>
                <w:b/>
                <w:sz w:val="24"/>
                <w:szCs w:val="24"/>
              </w:rPr>
              <w:t>Код и наименование компетенции</w:t>
            </w:r>
          </w:p>
        </w:tc>
        <w:tc>
          <w:tcPr>
            <w:tcW w:w="2520" w:type="dxa"/>
            <w:tcBorders>
              <w:top w:val="single" w:sz="5" w:space="0" w:color="auto"/>
              <w:left w:val="single" w:sz="5" w:space="0" w:color="auto"/>
              <w:bottom w:val="single" w:sz="5" w:space="0" w:color="auto"/>
              <w:right w:val="single" w:sz="5" w:space="0" w:color="auto"/>
            </w:tcBorders>
            <w:shd w:val="clear" w:color="auto" w:fill="auto"/>
            <w:textDirection w:val="lrTb"/>
            <w:vAlign w:val="center"/>
          </w:tcPr>
          <w:p>
            <w:pPr>
              <w:spacing w:after="0"/>
              <w:wordWrap w:val="1"/>
              <w:jc w:val="center"/>
            </w:pPr>
            <w:r>
              <w:rPr>
                <w:rFonts w:ascii="Times New Roman" w:hAnsi="Times New Roman"/>
                <w:b/>
                <w:sz w:val="24"/>
                <w:szCs w:val="24"/>
              </w:rPr>
              <w:t>Код и наименование индикатора (индикаторов) достижения компетенции</w:t>
            </w:r>
          </w:p>
        </w:tc>
        <w:tc>
          <w:tcPr>
            <w:tcW w:w="3255" w:type="dxa"/>
            <w:gridSpan w:val="3"/>
            <w:tcBorders>
              <w:top w:val="single" w:sz="5" w:space="0" w:color="auto"/>
              <w:bottom w:val="single" w:sz="5" w:space="0" w:color="auto"/>
              <w:right w:val="single" w:sz="5" w:space="0" w:color="auto"/>
            </w:tcBorders>
            <w:shd w:val="clear" w:color="auto" w:fill="auto"/>
            <w:textDirection w:val="lrTb"/>
            <w:vAlign w:val="center"/>
          </w:tcPr>
          <w:p>
            <w:pPr>
              <w:spacing w:after="0"/>
              <w:wordWrap w:val="1"/>
              <w:jc w:val="center"/>
            </w:pPr>
            <w:r>
              <w:rPr>
                <w:rFonts w:ascii="Times New Roman" w:hAnsi="Times New Roman"/>
                <w:b/>
                <w:sz w:val="24"/>
                <w:szCs w:val="24"/>
              </w:rPr>
              <w:t>Результаты обучения</w:t>
            </w:r>
          </w:p>
        </w:tc>
      </w:tr>
      <w:tr>
        <w:trPr>
          <w:cantSplit/>
          <w:trHeight w:val="0" w:hRule="auto"/>
        </w:trPr>
        <w:tc>
          <w:tcPr>
            <w:tcW w:w="2490" w:type="dxa"/>
            <w:gridSpan w:val="2"/>
            <w:vMerge w:val="restart"/>
            <w:tcBorders>
              <w:top w:val="single" w:sz="5" w:space="0" w:color="auto"/>
              <w:left w:val="single" w:sz="5" w:space="0" w:color="auto"/>
              <w:bottom w:val="single" w:sz="5" w:space="0" w:color="auto"/>
              <w:right w:val="single" w:sz="5" w:space="0" w:color="auto"/>
            </w:tcBorders>
            <w:shd w:val="clear" w:color="auto" w:fill="auto"/>
            <w:textDirection w:val="lrTb"/>
            <w:vAlign w:val="center"/>
          </w:tcPr>
          <w:p>
            <w:pPr>
              <w:spacing w:after="0"/>
              <w:wordWrap w:val="1"/>
              <w:jc w:val="both"/>
            </w:pPr>
            <w:r>
              <w:rPr>
                <w:rFonts w:ascii="Times New Roman" w:hAnsi="Times New Roman"/>
                <w:sz w:val="24"/>
                <w:szCs w:val="24"/>
              </w:rPr>
              <w:t>Общепрофессиональные компетенции</w:t>
            </w:r>
          </w:p>
        </w:tc>
        <w:tc>
          <w:tcPr>
            <w:tcW w:w="2610" w:type="dxa"/>
            <w:gridSpan w:val="2"/>
            <w:vMerge w:val="restart"/>
            <w:tcBorders>
              <w:top w:val="single" w:sz="5" w:space="0" w:color="auto"/>
              <w:left w:val="single" w:sz="5" w:space="0" w:color="auto"/>
              <w:bottom w:val="single" w:sz="5" w:space="0" w:color="auto"/>
              <w:right w:val="single" w:sz="5" w:space="0" w:color="auto"/>
            </w:tcBorders>
            <w:shd w:val="clear" w:color="auto" w:fill="auto"/>
            <w:textDirection w:val="lrTb"/>
            <w:vAlign w:val="center"/>
          </w:tcPr>
          <w:p>
            <w:pPr>
              <w:spacing w:after="0"/>
              <w:wordWrap w:val="1"/>
              <w:jc w:val="both"/>
            </w:pPr>
            <w:r>
              <w:rPr>
                <w:rFonts w:ascii="Times New Roman" w:hAnsi="Times New Roman"/>
                <w:sz w:val="24"/>
                <w:szCs w:val="24"/>
              </w:rPr>
              <w:t>ОПК-1 Способен реализовывать моральные и правовые нормы, этические и деонтологические принципы в профессиональной деятельности</w:t>
            </w:r>
          </w:p>
        </w:tc>
        <w:tc>
          <w:tcPr>
            <w:tcW w:w="2520" w:type="dxa"/>
            <w:tcBorders>
              <w:top w:val="single" w:sz="5" w:space="0" w:color="auto"/>
              <w:left w:val="single" w:sz="5" w:space="0" w:color="auto"/>
              <w:right w:val="single" w:sz="5" w:space="0" w:color="auto"/>
            </w:tcBorders>
            <w:shd w:val="clear" w:color="auto" w:fill="auto"/>
            <w:textDirection w:val="lrTb"/>
            <w:vAlign w:val="center"/>
          </w:tcPr>
          <w:p>
            <w:pPr>
              <w:spacing w:after="0"/>
              <w:wordWrap w:val="1"/>
              <w:jc w:val="both"/>
            </w:pPr>
            <w:r>
              <w:rPr>
                <w:rFonts w:ascii="Times New Roman" w:hAnsi="Times New Roman"/>
                <w:sz w:val="24"/>
                <w:szCs w:val="24"/>
              </w:rPr>
              <w:t>ОПК-1 ИОПК-1.1</w:t>
            </w:r>
          </w:p>
        </w:tc>
        <w:tc>
          <w:tcPr>
            <w:tcW w:w="3255" w:type="dxa"/>
            <w:gridSpan w:val="3"/>
            <w:tcBorders>
              <w:top w:val="single" w:sz="5" w:space="0" w:color="auto"/>
              <w:right w:val="single" w:sz="5" w:space="0" w:color="auto"/>
            </w:tcBorders>
            <w:shd w:val="clear" w:color="auto" w:fill="auto"/>
            <w:textDirection w:val="lrTb"/>
            <w:vAlign w:val="center"/>
          </w:tcPr>
          <w:p>
            <w:pPr>
              <w:spacing w:after="0"/>
              <w:wordWrap w:val="1"/>
              <w:jc w:val="both"/>
            </w:pPr>
            <w:r>
              <w:rPr>
                <w:rFonts w:ascii="Times New Roman" w:hAnsi="Times New Roman"/>
                <w:sz w:val="24"/>
                <w:szCs w:val="24"/>
              </w:rPr>
              <w:t>Знать: морально-этические нормы, правила и принципы профессионального врачебного поведения, права пациента и врача, основы законодательства РФ;-основные нормативно-технические документы по охране здоровья взрослого населения.- возможности Internet-ресурсов при решении учебных и профессиональных задач (официальные сайты Минздрава РФ и РТ, Гарант, электронный каталог научной библиотеки  Казанского ГМУ, электронно-библиотечная система Казанского ГМУ, «Консультант студента», «Консультант плюс» и д</w:t>
            </w:r>
          </w:p>
        </w:tc>
      </w:tr>
      <w:tr>
        <w:trPr>
          <w:cantSplit/>
          <w:trHeight w:val="0" w:hRule="auto"/>
        </w:trPr>
        <w:tc>
          <w:tcPr>
            <w:tcW w:w="2490"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Общепрофессиональные компетенции</w:t>
            </w:r>
          </w:p>
        </w:tc>
        <w:tc>
          <w:tcPr>
            <w:tcW w:w="2610"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ОПК-1 Способен реализовывать моральные и правовые нормы, этические и деонтологические принципы в профессиональной деятельности</w:t>
            </w:r>
          </w:p>
        </w:tc>
        <w:tc>
          <w:tcPr>
            <w:tcW w:w="2520" w:type="dxa"/>
            <w:vMerge w:val="restart"/>
            <w:tcBorders>
              <w:left w:val="single" w:sz="5" w:space="0" w:color="auto"/>
              <w:bottom w:val="single" w:sz="5" w:space="0" w:color="auto"/>
              <w:right w:val="single" w:sz="5" w:space="0" w:color="auto"/>
            </w:tcBorders>
            <w:shd w:val="clear" w:color="auto" w:fill="auto"/>
            <w:textDirection w:val="lrTb"/>
            <w:vAlign w:val="top"/>
          </w:tcPr>
          <w:p>
            <w:pPr>
              <w:spacing w:after="0"/>
              <w:wordWrap w:val="1"/>
              <w:jc w:val="both"/>
            </w:pPr>
            <w:r>
              <w:rPr>
                <w:rFonts w:ascii="Times New Roman" w:hAnsi="Times New Roman"/>
                <w:sz w:val="24"/>
                <w:szCs w:val="24"/>
              </w:rPr>
              <w:t>Соблюдает моральные и правовые основы в профессиональной деятельности</w:t>
            </w:r>
          </w:p>
        </w:tc>
        <w:tc>
          <w:tcPr>
            <w:tcW w:w="3255" w:type="dxa"/>
            <w:gridSpan w:val="3"/>
            <w:tcBorders>
              <w:right w:val="single" w:sz="5" w:space="0" w:color="auto"/>
            </w:tcBorders>
            <w:shd w:val="clear" w:color="auto" w:fill="auto"/>
            <w:textDirection w:val="lrTb"/>
            <w:vAlign w:val="top"/>
          </w:tcPr>
          <w:p>
            <w:pPr>
              <w:spacing w:after="0"/>
              <w:wordWrap w:val="1"/>
              <w:jc w:val="both"/>
            </w:pPr>
            <w:r>
              <w:rPr>
                <w:rFonts w:ascii="Times New Roman" w:hAnsi="Times New Roman"/>
                <w:sz w:val="24"/>
                <w:szCs w:val="24"/>
              </w:rPr>
              <w:t>Уметь: осуществлять свою деятельность с учётом принятых в обществе моральных и правовых норм; в соответствии с основами законодательства РФ по охране здоровья населения;-применять для ускорения процесса передачи полученной информации дистанционные технологии.</w:t>
            </w:r>
          </w:p>
        </w:tc>
      </w:tr>
      <w:tr>
        <w:trPr>
          <w:cantSplit/>
          <w:trHeight w:val="0" w:hRule="auto"/>
        </w:trPr>
        <w:tc>
          <w:tcPr>
            <w:tcW w:w="2490"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Общепрофессиональные компетенции</w:t>
            </w:r>
          </w:p>
        </w:tc>
        <w:tc>
          <w:tcPr>
            <w:tcW w:w="2610"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ОПК-1 Способен реализовывать моральные и правовые нормы, этические и деонтологические принципы в профессиональной деятельности</w:t>
            </w:r>
          </w:p>
        </w:tc>
        <w:tc>
          <w:tcPr>
            <w:tcW w:w="2520" w:type="dxa"/>
            <w:vMerge w:val="continue"/>
            <w:tcBorders>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Соблюдает моральные и правовые основы в профессиональной деятельности</w:t>
            </w:r>
          </w:p>
        </w:tc>
        <w:tc>
          <w:tcPr>
            <w:tcW w:w="3255" w:type="dxa"/>
            <w:gridSpan w:val="3"/>
            <w:tcBorders>
              <w:bottom w:val="single" w:sz="5" w:space="0" w:color="auto"/>
              <w:right w:val="single" w:sz="5" w:space="0" w:color="auto"/>
            </w:tcBorders>
            <w:shd w:val="clear" w:color="auto" w:fill="auto"/>
            <w:textDirection w:val="lrTb"/>
            <w:vAlign w:val="top"/>
          </w:tcPr>
          <w:p>
            <w:pPr>
              <w:spacing w:after="0"/>
              <w:wordWrap w:val="1"/>
              <w:jc w:val="both"/>
            </w:pPr>
            <w:r>
              <w:rPr>
                <w:rFonts w:ascii="Times New Roman" w:hAnsi="Times New Roman"/>
                <w:sz w:val="24"/>
                <w:szCs w:val="24"/>
              </w:rPr>
              <w:t>Владеть: принципами врачебной деонтологии и медицинской этики;-основами законодательства РФ по охране здоровья населения;- навыками поиска необходимой информации посредством Internet-ресурсов, официальных сайтов;-навыками применения дистанционных технологий.</w:t>
            </w:r>
          </w:p>
        </w:tc>
      </w:tr>
      <w:tr>
        <w:trPr>
          <w:cantSplit/>
          <w:trHeight w:val="0" w:hRule="auto"/>
        </w:trPr>
        <w:tc>
          <w:tcPr>
            <w:tcW w:w="2490"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Общепрофессиональные компетенции</w:t>
            </w:r>
          </w:p>
        </w:tc>
        <w:tc>
          <w:tcPr>
            <w:tcW w:w="2610"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ОПК-1 Способен реализовывать моральные и правовые нормы, этические и деонтологические принципы в профессиональной деятельности</w:t>
            </w:r>
          </w:p>
        </w:tc>
        <w:tc>
          <w:tcPr>
            <w:tcW w:w="2520" w:type="dxa"/>
            <w:tcBorders>
              <w:top w:val="single" w:sz="5" w:space="0" w:color="auto"/>
              <w:left w:val="single" w:sz="5" w:space="0" w:color="auto"/>
              <w:right w:val="single" w:sz="5" w:space="0" w:color="auto"/>
            </w:tcBorders>
            <w:shd w:val="clear" w:color="auto" w:fill="auto"/>
            <w:textDirection w:val="lrTb"/>
            <w:vAlign w:val="center"/>
          </w:tcPr>
          <w:p>
            <w:pPr>
              <w:spacing w:after="0"/>
              <w:wordWrap w:val="1"/>
              <w:jc w:val="both"/>
            </w:pPr>
            <w:r>
              <w:rPr>
                <w:rFonts w:ascii="Times New Roman" w:hAnsi="Times New Roman"/>
                <w:sz w:val="24"/>
                <w:szCs w:val="24"/>
              </w:rPr>
              <w:t>ОПК-1 ИОПК-1.2</w:t>
            </w:r>
          </w:p>
        </w:tc>
        <w:tc>
          <w:tcPr>
            <w:tcW w:w="3255" w:type="dxa"/>
            <w:gridSpan w:val="3"/>
            <w:tcBorders>
              <w:top w:val="single" w:sz="5" w:space="0" w:color="auto"/>
              <w:right w:val="single" w:sz="5" w:space="0" w:color="auto"/>
            </w:tcBorders>
            <w:shd w:val="clear" w:color="auto" w:fill="auto"/>
            <w:textDirection w:val="lrTb"/>
            <w:vAlign w:val="center"/>
          </w:tcPr>
          <w:p>
            <w:pPr>
              <w:spacing w:after="0"/>
              <w:wordWrap w:val="1"/>
              <w:jc w:val="both"/>
            </w:pPr>
            <w:r>
              <w:rPr>
                <w:rFonts w:ascii="Times New Roman" w:hAnsi="Times New Roman"/>
                <w:sz w:val="24"/>
                <w:szCs w:val="24"/>
              </w:rPr>
              <w:t>Знать: этические и деонтологические принципы в профессиональной деятельности, правила и принципы профессионального врачебного поведения, права пациента и врача.- возможности Internet-ресурсов при решении учебных и профессиональных задач (официальные сайты Минздрава РФ и РТ, Гарант, электронный каталог научной библиотеки  Казанского ГМУ, электронно-библиотечная система Казанского ГМУ, «Консультант студента», «Консультант плюс» и др.).</w:t>
            </w:r>
          </w:p>
        </w:tc>
      </w:tr>
      <w:tr>
        <w:trPr>
          <w:cantSplit/>
          <w:trHeight w:val="0" w:hRule="auto"/>
        </w:trPr>
        <w:tc>
          <w:tcPr>
            <w:tcW w:w="2490"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Общепрофессиональные компетенции</w:t>
            </w:r>
          </w:p>
        </w:tc>
        <w:tc>
          <w:tcPr>
            <w:tcW w:w="2610"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ОПК-1 Способен реализовывать моральные и правовые нормы, этические и деонтологические принципы в профессиональной деятельности</w:t>
            </w:r>
          </w:p>
        </w:tc>
        <w:tc>
          <w:tcPr>
            <w:tcW w:w="2520" w:type="dxa"/>
            <w:vMerge w:val="restart"/>
            <w:tcBorders>
              <w:left w:val="single" w:sz="5" w:space="0" w:color="auto"/>
              <w:bottom w:val="single" w:sz="5" w:space="0" w:color="auto"/>
              <w:right w:val="single" w:sz="5" w:space="0" w:color="auto"/>
            </w:tcBorders>
            <w:shd w:val="clear" w:color="auto" w:fill="auto"/>
            <w:textDirection w:val="lrTb"/>
            <w:vAlign w:val="top"/>
          </w:tcPr>
          <w:p>
            <w:pPr>
              <w:spacing w:after="0"/>
              <w:wordWrap w:val="1"/>
              <w:jc w:val="both"/>
            </w:pPr>
            <w:r>
              <w:rPr>
                <w:rFonts w:ascii="Times New Roman" w:hAnsi="Times New Roman"/>
                <w:sz w:val="24"/>
                <w:szCs w:val="24"/>
              </w:rPr>
              <w:t>Соблюдает этические и деонтологические принципы в профессиональной деятельности</w:t>
            </w:r>
          </w:p>
        </w:tc>
        <w:tc>
          <w:tcPr>
            <w:tcW w:w="3255" w:type="dxa"/>
            <w:gridSpan w:val="3"/>
            <w:tcBorders>
              <w:right w:val="single" w:sz="5" w:space="0" w:color="auto"/>
            </w:tcBorders>
            <w:shd w:val="clear" w:color="auto" w:fill="auto"/>
            <w:textDirection w:val="lrTb"/>
            <w:vAlign w:val="top"/>
          </w:tcPr>
          <w:p>
            <w:pPr>
              <w:spacing w:after="0"/>
              <w:wordWrap w:val="1"/>
              <w:jc w:val="both"/>
            </w:pPr>
            <w:r>
              <w:rPr>
                <w:rFonts w:ascii="Times New Roman" w:hAnsi="Times New Roman"/>
                <w:sz w:val="24"/>
                <w:szCs w:val="24"/>
              </w:rPr>
              <w:t>Уметь: соблюдать правила медицинской этики, правила и принципы профессионального врачебного поведения, права пациента и врача.-применять для ускорения процесса передачи полученной информации дистанционные технологии</w:t>
            </w:r>
          </w:p>
        </w:tc>
      </w:tr>
      <w:tr>
        <w:trPr>
          <w:cantSplit/>
          <w:trHeight w:val="0" w:hRule="auto"/>
        </w:trPr>
        <w:tc>
          <w:tcPr>
            <w:tcW w:w="2490"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Общепрофессиональные компетенции</w:t>
            </w:r>
          </w:p>
        </w:tc>
        <w:tc>
          <w:tcPr>
            <w:tcW w:w="2610"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ОПК-1 Способен реализовывать моральные и правовые нормы, этические и деонтологические принципы в профессиональной деятельности</w:t>
            </w:r>
          </w:p>
        </w:tc>
        <w:tc>
          <w:tcPr>
            <w:tcW w:w="2520" w:type="dxa"/>
            <w:vMerge w:val="continue"/>
            <w:tcBorders>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Соблюдает этические и деонтологические принципы в профессиональной деятельности</w:t>
            </w:r>
          </w:p>
        </w:tc>
        <w:tc>
          <w:tcPr>
            <w:tcW w:w="3255" w:type="dxa"/>
            <w:gridSpan w:val="3"/>
            <w:tcBorders>
              <w:bottom w:val="single" w:sz="5" w:space="0" w:color="auto"/>
              <w:right w:val="single" w:sz="5" w:space="0" w:color="auto"/>
            </w:tcBorders>
            <w:shd w:val="clear" w:color="auto" w:fill="auto"/>
            <w:textDirection w:val="lrTb"/>
            <w:vAlign w:val="top"/>
          </w:tcPr>
          <w:p>
            <w:pPr>
              <w:spacing w:after="0"/>
              <w:wordWrap w:val="1"/>
              <w:jc w:val="both"/>
            </w:pPr>
            <w:r>
              <w:rPr>
                <w:rFonts w:ascii="Times New Roman" w:hAnsi="Times New Roman"/>
                <w:sz w:val="24"/>
                <w:szCs w:val="24"/>
              </w:rPr>
              <w:t>Владеть: принципами врачебной деонтологии и медицинской этики в профессиональной деятельности;- навыками поиска необходимой информации посредством Internet-ресурсов, официальных сайтов;-Навыками применения дистанционных технологий</w:t>
            </w:r>
          </w:p>
        </w:tc>
      </w:tr>
      <w:tr>
        <w:trPr>
          <w:cantSplit/>
          <w:trHeight w:val="0" w:hRule="auto"/>
        </w:trPr>
        <w:tc>
          <w:tcPr>
            <w:tcW w:w="2490"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Общепрофессиональные компетенции</w:t>
            </w:r>
          </w:p>
        </w:tc>
        <w:tc>
          <w:tcPr>
            <w:tcW w:w="2610"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ОПК-1 Способен реализовывать моральные и правовые нормы, этические и деонтологические принципы в профессиональной деятельности</w:t>
            </w:r>
          </w:p>
        </w:tc>
        <w:tc>
          <w:tcPr>
            <w:tcW w:w="2520" w:type="dxa"/>
            <w:tcBorders>
              <w:top w:val="single" w:sz="5" w:space="0" w:color="auto"/>
              <w:left w:val="single" w:sz="5" w:space="0" w:color="auto"/>
              <w:right w:val="single" w:sz="5" w:space="0" w:color="auto"/>
            </w:tcBorders>
            <w:shd w:val="clear" w:color="auto" w:fill="auto"/>
            <w:textDirection w:val="lrTb"/>
            <w:vAlign w:val="center"/>
          </w:tcPr>
          <w:p>
            <w:pPr>
              <w:spacing w:after="0"/>
              <w:wordWrap w:val="1"/>
              <w:jc w:val="both"/>
            </w:pPr>
            <w:r>
              <w:rPr>
                <w:rFonts w:ascii="Times New Roman" w:hAnsi="Times New Roman"/>
                <w:sz w:val="24"/>
                <w:szCs w:val="24"/>
              </w:rPr>
              <w:t>ОПК-1 ИОПК-1.3</w:t>
            </w:r>
          </w:p>
        </w:tc>
        <w:tc>
          <w:tcPr>
            <w:tcW w:w="3255" w:type="dxa"/>
            <w:gridSpan w:val="3"/>
            <w:tcBorders>
              <w:top w:val="single" w:sz="5" w:space="0" w:color="auto"/>
              <w:right w:val="single" w:sz="5" w:space="0" w:color="auto"/>
            </w:tcBorders>
            <w:shd w:val="clear" w:color="auto" w:fill="auto"/>
            <w:textDirection w:val="lrTb"/>
            <w:vAlign w:val="center"/>
          </w:tcPr>
          <w:p>
            <w:pPr>
              <w:spacing w:after="0"/>
              <w:wordWrap w:val="1"/>
              <w:jc w:val="both"/>
            </w:pPr>
            <w:r>
              <w:rPr>
                <w:rFonts w:ascii="Times New Roman" w:hAnsi="Times New Roman"/>
                <w:sz w:val="24"/>
                <w:szCs w:val="24"/>
              </w:rPr>
              <w:t>Знать: особенности решения стандартных профессиональных задач на основе этических и деонтологических принципов в профессиональной деятельности, в общении с коллегами, другим медицинским персоналом, пациентами и их родственниками, а также с их законными представителями.- возможности Internet-ресурсов при решении учебных и профессиональных задач (официальные сайты Минздрава РФ и РТ, Гарант, электронный каталог научной библиотеки  Казанского ГМУ, электронно-библиотечная система Казанского ГМУ, «Ко</w:t>
            </w:r>
          </w:p>
        </w:tc>
      </w:tr>
      <w:tr>
        <w:trPr>
          <w:cantSplit/>
          <w:trHeight w:val="0" w:hRule="auto"/>
        </w:trPr>
        <w:tc>
          <w:tcPr>
            <w:tcW w:w="2490"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Общепрофессиональные компетенции</w:t>
            </w:r>
          </w:p>
        </w:tc>
        <w:tc>
          <w:tcPr>
            <w:tcW w:w="2610"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ОПК-1 Способен реализовывать моральные и правовые нормы, этические и деонтологические принципы в профессиональной деятельности</w:t>
            </w:r>
          </w:p>
        </w:tc>
        <w:tc>
          <w:tcPr>
            <w:tcW w:w="2520" w:type="dxa"/>
            <w:vMerge w:val="restart"/>
            <w:tcBorders>
              <w:left w:val="single" w:sz="5" w:space="0" w:color="auto"/>
              <w:bottom w:val="single" w:sz="5" w:space="0" w:color="auto"/>
              <w:right w:val="single" w:sz="5" w:space="0" w:color="auto"/>
            </w:tcBorders>
            <w:shd w:val="clear" w:color="auto" w:fill="auto"/>
            <w:textDirection w:val="lrTb"/>
            <w:vAlign w:val="top"/>
          </w:tcPr>
          <w:p>
            <w:pPr>
              <w:spacing w:after="0"/>
              <w:wordWrap w:val="1"/>
              <w:jc w:val="both"/>
            </w:pPr>
            <w:r>
              <w:rPr>
                <w:rFonts w:ascii="Times New Roman" w:hAnsi="Times New Roman"/>
                <w:sz w:val="24"/>
                <w:szCs w:val="24"/>
              </w:rPr>
              <w:t>Решает стандартные задачи в профессиональной деятельности на основе этических норм и деонтологических принципов при взаимодействии с коллегами и пациентами (их законными представителями)</w:t>
            </w:r>
          </w:p>
        </w:tc>
        <w:tc>
          <w:tcPr>
            <w:tcW w:w="3255" w:type="dxa"/>
            <w:gridSpan w:val="3"/>
            <w:tcBorders>
              <w:right w:val="single" w:sz="5" w:space="0" w:color="auto"/>
            </w:tcBorders>
            <w:shd w:val="clear" w:color="auto" w:fill="auto"/>
            <w:textDirection w:val="lrTb"/>
            <w:vAlign w:val="top"/>
          </w:tcPr>
          <w:p>
            <w:pPr>
              <w:spacing w:after="0"/>
              <w:wordWrap w:val="1"/>
              <w:jc w:val="both"/>
            </w:pPr>
            <w:r>
              <w:rPr>
                <w:rFonts w:ascii="Times New Roman" w:hAnsi="Times New Roman"/>
                <w:sz w:val="24"/>
                <w:szCs w:val="24"/>
              </w:rPr>
              <w:t>Уметь: решать стандартные профессиональные задачи на основе этических и деонтологических принципов в профессиональной деятельности, в общении с коллегами, другим медицинским персоналом, пациентами и их родственниками, а также с их законными представителями.-применять для ускорения процесса передачи полученной информации дистанционные технологи</w:t>
            </w:r>
          </w:p>
        </w:tc>
      </w:tr>
      <w:tr>
        <w:trPr>
          <w:cantSplit/>
          <w:trHeight w:val="0" w:hRule="auto"/>
        </w:trPr>
        <w:tc>
          <w:tcPr>
            <w:tcW w:w="2490"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Общепрофессиональные компетенции</w:t>
            </w:r>
          </w:p>
        </w:tc>
        <w:tc>
          <w:tcPr>
            <w:tcW w:w="2610"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ОПК-1 Способен реализовывать моральные и правовые нормы, этические и деонтологические принципы в профессиональной деятельности</w:t>
            </w:r>
          </w:p>
        </w:tc>
        <w:tc>
          <w:tcPr>
            <w:tcW w:w="2520" w:type="dxa"/>
            <w:vMerge w:val="continue"/>
            <w:tcBorders>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Решает стандартные задачи в профессиональной деятельности на основе этических норм и деонтологических принципов при взаимодействии с коллегами и пациентами (их законными представителями)</w:t>
            </w:r>
          </w:p>
        </w:tc>
        <w:tc>
          <w:tcPr>
            <w:tcW w:w="3255" w:type="dxa"/>
            <w:gridSpan w:val="3"/>
            <w:tcBorders>
              <w:bottom w:val="single" w:sz="5" w:space="0" w:color="auto"/>
              <w:right w:val="single" w:sz="5" w:space="0" w:color="auto"/>
            </w:tcBorders>
            <w:shd w:val="clear" w:color="auto" w:fill="auto"/>
            <w:textDirection w:val="lrTb"/>
            <w:vAlign w:val="top"/>
          </w:tcPr>
          <w:p>
            <w:pPr>
              <w:spacing w:after="0"/>
              <w:wordWrap w:val="1"/>
              <w:jc w:val="both"/>
            </w:pPr>
            <w:r>
              <w:rPr>
                <w:rFonts w:ascii="Times New Roman" w:hAnsi="Times New Roman"/>
                <w:sz w:val="24"/>
                <w:szCs w:val="24"/>
              </w:rPr>
              <w:t>Владеть:навыками решения стандартных профессиональных задач на основе этических и деонтологических принципов в профессиональной деятельности, в общении с коллегами, другим медицинским персоналом, пациентами и их родственниками, а также с их законными представителями- навыками поиска необходимой информации посредством Internet-ресурсов, официальных сайтов;-Навыками применения дистанционных технологий</w:t>
            </w:r>
          </w:p>
        </w:tc>
      </w:tr>
      <w:tr>
        <w:trPr>
          <w:cantSplit/>
          <w:trHeight w:val="0" w:hRule="auto"/>
        </w:trPr>
        <w:tc>
          <w:tcPr>
            <w:tcW w:w="2490" w:type="dxa"/>
            <w:gridSpan w:val="2"/>
            <w:vMerge w:val="restart"/>
            <w:tcBorders>
              <w:top w:val="single" w:sz="5" w:space="0" w:color="auto"/>
              <w:left w:val="single" w:sz="5" w:space="0" w:color="auto"/>
              <w:bottom w:val="single" w:sz="5" w:space="0" w:color="auto"/>
              <w:right w:val="single" w:sz="5" w:space="0" w:color="auto"/>
            </w:tcBorders>
            <w:shd w:val="clear" w:color="auto" w:fill="auto"/>
            <w:textDirection w:val="lrTb"/>
            <w:vAlign w:val="center"/>
          </w:tcPr>
          <w:p>
            <w:pPr>
              <w:spacing w:after="0"/>
              <w:wordWrap w:val="1"/>
              <w:jc w:val="both"/>
            </w:pPr>
            <w:r>
              <w:rPr>
                <w:rFonts w:ascii="Times New Roman" w:hAnsi="Times New Roman"/>
                <w:sz w:val="24"/>
                <w:szCs w:val="24"/>
              </w:rPr>
              <w:t>Общепрофессиональные компетенции</w:t>
            </w:r>
          </w:p>
        </w:tc>
        <w:tc>
          <w:tcPr>
            <w:tcW w:w="2610" w:type="dxa"/>
            <w:gridSpan w:val="2"/>
            <w:vMerge w:val="restart"/>
            <w:tcBorders>
              <w:top w:val="single" w:sz="5" w:space="0" w:color="auto"/>
              <w:left w:val="single" w:sz="5" w:space="0" w:color="auto"/>
              <w:bottom w:val="single" w:sz="5" w:space="0" w:color="auto"/>
              <w:right w:val="single" w:sz="5" w:space="0" w:color="auto"/>
            </w:tcBorders>
            <w:shd w:val="clear" w:color="auto" w:fill="auto"/>
            <w:textDirection w:val="lrTb"/>
            <w:vAlign w:val="center"/>
          </w:tcPr>
          <w:p>
            <w:pPr>
              <w:spacing w:after="0"/>
              <w:wordWrap w:val="1"/>
              <w:jc w:val="both"/>
            </w:pPr>
            <w:r>
              <w:rPr>
                <w:rFonts w:ascii="Times New Roman" w:hAnsi="Times New Roman"/>
                <w:sz w:val="24"/>
                <w:szCs w:val="24"/>
              </w:rPr>
              <w:t>ОПК-4 Способен применять медицинские изделия, предусмотренные порядком оказания медицинской помощи, а также проводить обследования пациента с целью...</w:t>
            </w:r>
          </w:p>
        </w:tc>
        <w:tc>
          <w:tcPr>
            <w:tcW w:w="2520" w:type="dxa"/>
            <w:tcBorders>
              <w:top w:val="single" w:sz="5" w:space="0" w:color="auto"/>
              <w:left w:val="single" w:sz="5" w:space="0" w:color="auto"/>
              <w:right w:val="single" w:sz="5" w:space="0" w:color="auto"/>
            </w:tcBorders>
            <w:shd w:val="clear" w:color="auto" w:fill="auto"/>
            <w:textDirection w:val="lrTb"/>
            <w:vAlign w:val="center"/>
          </w:tcPr>
          <w:p>
            <w:pPr>
              <w:spacing w:after="0"/>
              <w:wordWrap w:val="1"/>
              <w:jc w:val="both"/>
            </w:pPr>
            <w:r>
              <w:rPr>
                <w:rFonts w:ascii="Times New Roman" w:hAnsi="Times New Roman"/>
                <w:sz w:val="24"/>
                <w:szCs w:val="24"/>
              </w:rPr>
              <w:t>ОПК-4 ИОПК-4.1</w:t>
            </w:r>
          </w:p>
        </w:tc>
        <w:tc>
          <w:tcPr>
            <w:tcW w:w="3255" w:type="dxa"/>
            <w:gridSpan w:val="3"/>
            <w:tcBorders>
              <w:top w:val="single" w:sz="5" w:space="0" w:color="auto"/>
              <w:right w:val="single" w:sz="5" w:space="0" w:color="auto"/>
            </w:tcBorders>
            <w:shd w:val="clear" w:color="auto" w:fill="auto"/>
            <w:textDirection w:val="lrTb"/>
            <w:vAlign w:val="center"/>
          </w:tcPr>
          <w:p>
            <w:pPr>
              <w:spacing w:after="0"/>
              <w:wordWrap w:val="1"/>
              <w:jc w:val="both"/>
            </w:pPr>
            <w:r>
              <w:rPr>
                <w:rFonts w:ascii="Times New Roman" w:hAnsi="Times New Roman"/>
                <w:sz w:val="24"/>
                <w:szCs w:val="24"/>
              </w:rPr>
              <w:t>Знать:виды медицинских термометров, правила термометрии,устройство фонендоскопа,виды и принципы работы сфигмоманометров и осциллографических манометровметодику измерения артериального давления по методу Короткова,принцип устройства электрокардиографа, методы и средства лучевой диагностики, принцип и техническое обеспечение метода компьютерной рентгеновской томографии, магнитно-резонансной томографии, радионуклидной диагностики, информативные возможности метода и показания к е</w:t>
            </w:r>
          </w:p>
        </w:tc>
      </w:tr>
      <w:tr>
        <w:trPr>
          <w:cantSplit/>
          <w:trHeight w:val="0" w:hRule="auto"/>
        </w:trPr>
        <w:tc>
          <w:tcPr>
            <w:tcW w:w="2490"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Общепрофессиональные компетенции</w:t>
            </w:r>
          </w:p>
        </w:tc>
        <w:tc>
          <w:tcPr>
            <w:tcW w:w="2610"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ОПК-4 Способен применять медицинские изделия, предусмотренные порядком оказания медицинской помощи, а также проводить обследования пациента с целью...</w:t>
            </w:r>
          </w:p>
        </w:tc>
        <w:tc>
          <w:tcPr>
            <w:tcW w:w="2520" w:type="dxa"/>
            <w:vMerge w:val="restart"/>
            <w:tcBorders>
              <w:left w:val="single" w:sz="5" w:space="0" w:color="auto"/>
              <w:bottom w:val="single" w:sz="5" w:space="0" w:color="auto"/>
              <w:right w:val="single" w:sz="5" w:space="0" w:color="auto"/>
            </w:tcBorders>
            <w:shd w:val="clear" w:color="auto" w:fill="auto"/>
            <w:textDirection w:val="lrTb"/>
            <w:vAlign w:val="top"/>
          </w:tcPr>
          <w:p>
            <w:pPr>
              <w:spacing w:after="0"/>
              <w:wordWrap w:val="1"/>
              <w:jc w:val="both"/>
            </w:pPr>
            <w:r>
              <w:rPr>
                <w:rFonts w:ascii="Times New Roman" w:hAnsi="Times New Roman"/>
                <w:sz w:val="24"/>
                <w:szCs w:val="24"/>
              </w:rPr>
              <w:t>Использует алгоритм применения и оценки результатов использования медицинских технологий, специализированного оборудования и медицинских изделий при решении профессиональных задач</w:t>
            </w:r>
          </w:p>
        </w:tc>
        <w:tc>
          <w:tcPr>
            <w:tcW w:w="3255" w:type="dxa"/>
            <w:gridSpan w:val="3"/>
            <w:tcBorders>
              <w:right w:val="single" w:sz="5" w:space="0" w:color="auto"/>
            </w:tcBorders>
            <w:shd w:val="clear" w:color="auto" w:fill="auto"/>
            <w:textDirection w:val="lrTb"/>
            <w:vAlign w:val="top"/>
          </w:tcPr>
          <w:p>
            <w:pPr>
              <w:spacing w:after="0"/>
              <w:wordWrap w:val="1"/>
              <w:jc w:val="both"/>
            </w:pPr>
            <w:r>
              <w:rPr>
                <w:rFonts w:ascii="Times New Roman" w:hAnsi="Times New Roman"/>
                <w:sz w:val="24"/>
                <w:szCs w:val="24"/>
              </w:rPr>
              <w:t>Уметь: регистрировать и интерпретировать результаты термометрии,проводить аускультацию,измерять артериальное давление,записать электрокардиограмму,интерпретировать результаты лучевого обследования детей и подростков;подготовить больного к рентгенологическому исследованию,правильно применять защиту в рентгеновских кабинетах.-применять в коммуникационном процессе для ускорения процесса передачи информации дистанционные технологии.</w:t>
            </w:r>
          </w:p>
        </w:tc>
      </w:tr>
      <w:tr>
        <w:trPr>
          <w:cantSplit/>
          <w:trHeight w:val="0" w:hRule="auto"/>
        </w:trPr>
        <w:tc>
          <w:tcPr>
            <w:tcW w:w="2490"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Общепрофессиональные компетенции</w:t>
            </w:r>
          </w:p>
        </w:tc>
        <w:tc>
          <w:tcPr>
            <w:tcW w:w="2610"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ОПК-4 Способен применять медицинские изделия, предусмотренные порядком оказания медицинской помощи, а также проводить обследования пациента с целью...</w:t>
            </w:r>
          </w:p>
        </w:tc>
        <w:tc>
          <w:tcPr>
            <w:tcW w:w="2520" w:type="dxa"/>
            <w:vMerge w:val="continue"/>
            <w:tcBorders>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Использует алгоритм применения и оценки результатов использования медицинских технологий, специализированного оборудования и медицинских изделий при решении профессиональных задач</w:t>
            </w:r>
          </w:p>
        </w:tc>
        <w:tc>
          <w:tcPr>
            <w:tcW w:w="3255" w:type="dxa"/>
            <w:gridSpan w:val="3"/>
            <w:tcBorders>
              <w:bottom w:val="single" w:sz="5" w:space="0" w:color="auto"/>
              <w:right w:val="single" w:sz="5" w:space="0" w:color="auto"/>
            </w:tcBorders>
            <w:shd w:val="clear" w:color="auto" w:fill="auto"/>
            <w:textDirection w:val="lrTb"/>
            <w:vAlign w:val="top"/>
          </w:tcPr>
          <w:p>
            <w:pPr>
              <w:spacing w:after="0"/>
              <w:wordWrap w:val="1"/>
              <w:jc w:val="both"/>
            </w:pPr>
            <w:r>
              <w:rPr>
                <w:rFonts w:ascii="Times New Roman" w:hAnsi="Times New Roman"/>
                <w:sz w:val="24"/>
                <w:szCs w:val="24"/>
              </w:rPr>
              <w:t>Владеть: навыками определения вида лихорадки по характер колебаний температуры (по характеру температурной кривой),методом измерения артериального давления,навыками записи электрокардиограммы, навыками определения показаний и противопоказаний к проведению КРТ, радионуклидного исследования, МРТ, эндоскопическому исследованию.навыками поиска информации посредством</w:t>
            </w:r>
          </w:p>
        </w:tc>
      </w:tr>
      <w:tr>
        <w:trPr>
          <w:cantSplit/>
          <w:trHeight w:val="0" w:hRule="auto"/>
        </w:trPr>
        <w:tc>
          <w:tcPr>
            <w:tcW w:w="2490"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Общепрофессиональные компетенции</w:t>
            </w:r>
          </w:p>
        </w:tc>
        <w:tc>
          <w:tcPr>
            <w:tcW w:w="2610"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ОПК-4 Способен применять медицинские изделия, предусмотренные порядком оказания медицинской помощи, а также проводить обследования пациента с целью...</w:t>
            </w:r>
          </w:p>
        </w:tc>
        <w:tc>
          <w:tcPr>
            <w:tcW w:w="2520" w:type="dxa"/>
            <w:tcBorders>
              <w:top w:val="single" w:sz="5" w:space="0" w:color="auto"/>
              <w:left w:val="single" w:sz="5" w:space="0" w:color="auto"/>
              <w:right w:val="single" w:sz="5" w:space="0" w:color="auto"/>
            </w:tcBorders>
            <w:shd w:val="clear" w:color="auto" w:fill="auto"/>
            <w:textDirection w:val="lrTb"/>
            <w:vAlign w:val="center"/>
          </w:tcPr>
          <w:p>
            <w:pPr>
              <w:spacing w:after="0"/>
              <w:wordWrap w:val="1"/>
              <w:jc w:val="both"/>
            </w:pPr>
            <w:r>
              <w:rPr>
                <w:rFonts w:ascii="Times New Roman" w:hAnsi="Times New Roman"/>
                <w:sz w:val="24"/>
                <w:szCs w:val="24"/>
              </w:rPr>
              <w:t>ОПК-4 ИОПК-4.2</w:t>
            </w:r>
          </w:p>
        </w:tc>
        <w:tc>
          <w:tcPr>
            <w:tcW w:w="3255" w:type="dxa"/>
            <w:gridSpan w:val="3"/>
            <w:tcBorders>
              <w:top w:val="single" w:sz="5" w:space="0" w:color="auto"/>
              <w:right w:val="single" w:sz="5" w:space="0" w:color="auto"/>
            </w:tcBorders>
            <w:shd w:val="clear" w:color="auto" w:fill="auto"/>
            <w:textDirection w:val="lrTb"/>
            <w:vAlign w:val="center"/>
          </w:tcPr>
          <w:p>
            <w:pPr>
              <w:spacing w:after="0"/>
              <w:wordWrap w:val="1"/>
              <w:jc w:val="both"/>
            </w:pPr>
            <w:r>
              <w:rPr>
                <w:rFonts w:ascii="Times New Roman" w:hAnsi="Times New Roman"/>
                <w:sz w:val="24"/>
                <w:szCs w:val="24"/>
              </w:rPr>
              <w:t>Знать: методы диагностики, диагностические возможности методов непосредственного исследования пациента терапевтического профиля, современные методы клинического, лабораторного, инструментального обследования пациентов;диагностические возможности лучевых методов исследования пациента терапевтического профиля, современные методы клинического, лабораторного, инструментального обследования пациентов (включая эндоскопические, рентгенологические методы, ультразвуковую диагностику, РКТ и МРТ, методы</w:t>
            </w:r>
          </w:p>
        </w:tc>
      </w:tr>
      <w:tr>
        <w:trPr>
          <w:cantSplit/>
          <w:trHeight w:val="0" w:hRule="auto"/>
        </w:trPr>
        <w:tc>
          <w:tcPr>
            <w:tcW w:w="2490"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Общепрофессиональные компетенции</w:t>
            </w:r>
          </w:p>
        </w:tc>
        <w:tc>
          <w:tcPr>
            <w:tcW w:w="2610"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ОПК-4 Способен применять медицинские изделия, предусмотренные порядком оказания медицинской помощи, а также проводить обследования пациента с целью...</w:t>
            </w:r>
          </w:p>
        </w:tc>
        <w:tc>
          <w:tcPr>
            <w:tcW w:w="2520" w:type="dxa"/>
            <w:vMerge w:val="restart"/>
            <w:tcBorders>
              <w:left w:val="single" w:sz="5" w:space="0" w:color="auto"/>
              <w:bottom w:val="single" w:sz="5" w:space="0" w:color="auto"/>
              <w:right w:val="single" w:sz="5" w:space="0" w:color="auto"/>
            </w:tcBorders>
            <w:shd w:val="clear" w:color="auto" w:fill="auto"/>
            <w:textDirection w:val="lrTb"/>
            <w:vAlign w:val="top"/>
          </w:tcPr>
          <w:p>
            <w:pPr>
              <w:spacing w:after="0"/>
              <w:wordWrap w:val="1"/>
              <w:jc w:val="both"/>
            </w:pPr>
            <w:r>
              <w:rPr>
                <w:rFonts w:ascii="Times New Roman" w:hAnsi="Times New Roman"/>
                <w:sz w:val="24"/>
                <w:szCs w:val="24"/>
              </w:rPr>
              <w:t>Применяет методику сбора анамнеза жизни и заболеваний, жалоб у взрослых и детей; методику осмотра и физикального обследования; клиническую картину, методы диагностики наиболее распространенных заболеваний; методы лабораторных и инструментальных исследований для оценки состояния здоровья, медицинские показания к проведению исследований, правила интерпретации их результатов; международную статистическую классификацию болезней и проблем, связанных со здоровьем (МКБ); состояния, требующие оказания м</w:t>
            </w:r>
          </w:p>
        </w:tc>
        <w:tc>
          <w:tcPr>
            <w:tcW w:w="3255" w:type="dxa"/>
            <w:gridSpan w:val="3"/>
            <w:tcBorders>
              <w:right w:val="single" w:sz="5" w:space="0" w:color="auto"/>
            </w:tcBorders>
            <w:shd w:val="clear" w:color="auto" w:fill="auto"/>
            <w:textDirection w:val="lrTb"/>
            <w:vAlign w:val="top"/>
          </w:tcPr>
          <w:p>
            <w:pPr>
              <w:spacing w:after="0"/>
              <w:wordWrap w:val="1"/>
              <w:jc w:val="both"/>
            </w:pPr>
            <w:r>
              <w:rPr>
                <w:rFonts w:ascii="Times New Roman" w:hAnsi="Times New Roman"/>
                <w:sz w:val="24"/>
                <w:szCs w:val="24"/>
              </w:rPr>
              <w:t>Уметь: определить статус пациента: собрать анамнез, провести опрос пациента и/или его родственников, провести физикальное обследование пациента (осмотр, пальпация, аускультация, измерение артериального давления, определение свойств артериального пульса и т.д.); провести первичное обследование систем и органов;пальпировать основные костные ориентиры, обрисовать топографические  контуры органов;определять и оценивать результаты электрокардиографии;трактовать результаты общего анализа кров</w:t>
            </w:r>
          </w:p>
        </w:tc>
      </w:tr>
      <w:tr>
        <w:trPr>
          <w:cantSplit/>
          <w:trHeight w:val="0" w:hRule="auto"/>
        </w:trPr>
        <w:tc>
          <w:tcPr>
            <w:tcW w:w="2490"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Общепрофессиональные компетенции</w:t>
            </w:r>
          </w:p>
        </w:tc>
        <w:tc>
          <w:tcPr>
            <w:tcW w:w="2610"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ОПК-4 Способен применять медицинские изделия, предусмотренные порядком оказания медицинской помощи, а также проводить обследования пациента с целью...</w:t>
            </w:r>
          </w:p>
        </w:tc>
        <w:tc>
          <w:tcPr>
            <w:tcW w:w="2520" w:type="dxa"/>
            <w:vMerge w:val="continue"/>
            <w:tcBorders>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Применяет методику сбора анамнеза жизни и заболеваний, жалоб у взрослых и детей; методику осмотра и физикального обследования; клиническую картину, методы диагностики наиболее распространенных заболеваний; методы лабораторных и инструментальных исследований для оценки состояния здоровья, медицинские показания к проведению исследований, правила интерпретации их результатов; международную статистическую классификацию болезней и проблем, связанных со здоровьем (МКБ); состояния, требующие оказания м</w:t>
            </w:r>
          </w:p>
        </w:tc>
        <w:tc>
          <w:tcPr>
            <w:tcW w:w="3255" w:type="dxa"/>
            <w:gridSpan w:val="3"/>
            <w:tcBorders>
              <w:bottom w:val="single" w:sz="5" w:space="0" w:color="auto"/>
              <w:right w:val="single" w:sz="5" w:space="0" w:color="auto"/>
            </w:tcBorders>
            <w:shd w:val="clear" w:color="auto" w:fill="auto"/>
            <w:textDirection w:val="lrTb"/>
            <w:vAlign w:val="top"/>
          </w:tcPr>
          <w:p>
            <w:pPr>
              <w:spacing w:after="0"/>
              <w:wordWrap w:val="1"/>
              <w:jc w:val="both"/>
            </w:pPr>
            <w:r>
              <w:rPr>
                <w:rFonts w:ascii="Times New Roman" w:hAnsi="Times New Roman"/>
                <w:sz w:val="24"/>
                <w:szCs w:val="24"/>
              </w:rPr>
              <w:t>Владеть: навыками общеклинического обследования;навыками интерпретации результатов лабораторных, инструментальных методов диагностики;навыками интерпретации результатов лучевых методов исследования пациентов;-навыками поиска информации посредством электронных ресурсов, официальных сайтов, навыками передачи информации с применением дистанционных технологий</w:t>
            </w:r>
          </w:p>
        </w:tc>
      </w:tr>
      <w:tr>
        <w:trPr>
          <w:cantSplit/>
          <w:trHeight w:val="0" w:hRule="auto"/>
        </w:trPr>
        <w:tc>
          <w:tcPr>
            <w:tcW w:w="2490"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Общепрофессиональные компетенции</w:t>
            </w:r>
          </w:p>
        </w:tc>
        <w:tc>
          <w:tcPr>
            <w:tcW w:w="2610"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ОПК-4 Способен применять медицинские изделия, предусмотренные порядком оказания медицинской помощи, а также проводить обследования пациента с целью...</w:t>
            </w:r>
          </w:p>
        </w:tc>
        <w:tc>
          <w:tcPr>
            <w:tcW w:w="2520" w:type="dxa"/>
            <w:tcBorders>
              <w:top w:val="single" w:sz="5" w:space="0" w:color="auto"/>
              <w:left w:val="single" w:sz="5" w:space="0" w:color="auto"/>
              <w:right w:val="single" w:sz="5" w:space="0" w:color="auto"/>
            </w:tcBorders>
            <w:shd w:val="clear" w:color="auto" w:fill="auto"/>
            <w:textDirection w:val="lrTb"/>
            <w:vAlign w:val="center"/>
          </w:tcPr>
          <w:p>
            <w:pPr>
              <w:spacing w:after="0"/>
              <w:wordWrap w:val="1"/>
              <w:jc w:val="both"/>
            </w:pPr>
            <w:r>
              <w:rPr>
                <w:rFonts w:ascii="Times New Roman" w:hAnsi="Times New Roman"/>
                <w:sz w:val="24"/>
                <w:szCs w:val="24"/>
              </w:rPr>
              <w:t>ОПК-4 ИОПК-4.3</w:t>
            </w:r>
          </w:p>
        </w:tc>
        <w:tc>
          <w:tcPr>
            <w:tcW w:w="3255" w:type="dxa"/>
            <w:gridSpan w:val="3"/>
            <w:tcBorders>
              <w:top w:val="single" w:sz="5" w:space="0" w:color="auto"/>
              <w:right w:val="single" w:sz="5" w:space="0" w:color="auto"/>
            </w:tcBorders>
            <w:shd w:val="clear" w:color="auto" w:fill="auto"/>
            <w:textDirection w:val="lrTb"/>
            <w:vAlign w:val="center"/>
          </w:tcPr>
          <w:p>
            <w:pPr>
              <w:spacing w:after="0"/>
              <w:wordWrap w:val="1"/>
              <w:jc w:val="both"/>
            </w:pPr>
            <w:r>
              <w:rPr>
                <w:rFonts w:ascii="Times New Roman" w:hAnsi="Times New Roman"/>
                <w:sz w:val="24"/>
                <w:szCs w:val="24"/>
              </w:rPr>
              <w:t>Знать: правила сбора жалоб, анамнеза жизни и заболевания у взрослых и детей, факторы риска и причины развития заболеваний; методы осмотра и физикального обследования; результаты осмотра и физикального обследования; диагностические критерии наиболее распространенных патологий; факторы риска онкологических заболеваний; правила формулировки предварительного диагноза, правила составления плана проведения лабораторных, инструментальных и дополнительных исследований в соответствии с порядками- возмож</w:t>
            </w:r>
          </w:p>
        </w:tc>
      </w:tr>
      <w:tr>
        <w:trPr>
          <w:cantSplit/>
          <w:trHeight w:val="0" w:hRule="auto"/>
        </w:trPr>
        <w:tc>
          <w:tcPr>
            <w:tcW w:w="2490"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Общепрофессиональные компетенции</w:t>
            </w:r>
          </w:p>
        </w:tc>
        <w:tc>
          <w:tcPr>
            <w:tcW w:w="2610"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ОПК-4 Способен применять медицинские изделия, предусмотренные порядком оказания медицинской помощи, а также проводить обследования пациента с целью...</w:t>
            </w:r>
          </w:p>
        </w:tc>
        <w:tc>
          <w:tcPr>
            <w:tcW w:w="2520" w:type="dxa"/>
            <w:vMerge w:val="restart"/>
            <w:tcBorders>
              <w:left w:val="single" w:sz="5" w:space="0" w:color="auto"/>
              <w:bottom w:val="single" w:sz="5" w:space="0" w:color="auto"/>
              <w:right w:val="single" w:sz="5" w:space="0" w:color="auto"/>
            </w:tcBorders>
            <w:shd w:val="clear" w:color="auto" w:fill="auto"/>
            <w:textDirection w:val="lrTb"/>
            <w:vAlign w:val="top"/>
          </w:tcPr>
          <w:p>
            <w:pPr>
              <w:spacing w:after="0"/>
              <w:wordWrap w:val="1"/>
              <w:jc w:val="both"/>
            </w:pPr>
            <w:r>
              <w:rPr>
                <w:rFonts w:ascii="Times New Roman" w:hAnsi="Times New Roman"/>
                <w:sz w:val="24"/>
                <w:szCs w:val="24"/>
              </w:rPr>
              <w:t>Осуществляет сбор жалоб, анамнеза жизни и заболевания у взрослых и детей, выявляет факторы риска и причины развития заболеваний; применяет методы осмотра и физикального обследования; интерпретирует результаты осмотра и физикального обследования; диагностирует наиболее распространенную патологию; выявляет факторы риска онкологических заболеваний; формулирует предварительный диагноз, составляет план проведения лабораторных, инструментальных и дополнительных исследований в соответствии с порядками</w:t>
            </w:r>
          </w:p>
        </w:tc>
        <w:tc>
          <w:tcPr>
            <w:tcW w:w="3255" w:type="dxa"/>
            <w:gridSpan w:val="3"/>
            <w:tcBorders>
              <w:right w:val="single" w:sz="5" w:space="0" w:color="auto"/>
            </w:tcBorders>
            <w:shd w:val="clear" w:color="auto" w:fill="auto"/>
            <w:textDirection w:val="lrTb"/>
            <w:vAlign w:val="top"/>
          </w:tcPr>
          <w:p>
            <w:pPr>
              <w:spacing w:after="0"/>
              <w:wordWrap w:val="1"/>
              <w:jc w:val="both"/>
            </w:pPr>
            <w:r>
              <w:rPr>
                <w:rFonts w:ascii="Times New Roman" w:hAnsi="Times New Roman"/>
                <w:sz w:val="24"/>
                <w:szCs w:val="24"/>
              </w:rPr>
              <w:t>Уметь: Уметь: осуществлять сбор жалоб, анамнеза жизни и заболевания у взрослых и детей, выявлять факторы риска и причины развития заболеваний; применять методы осмотра и физикального обследования; интерпретировать результаты осмотра и физикального обследования; диагностировать наиболее распространенную патологию; выявлять факторы риска онкологических заболеваний; формулировать предварительный диагноз, составлять план проведения лабораторных, инструментальных и дополнительных исследований в соотв</w:t>
            </w:r>
          </w:p>
        </w:tc>
      </w:tr>
      <w:tr>
        <w:trPr>
          <w:cantSplit/>
          <w:trHeight w:val="0" w:hRule="auto"/>
        </w:trPr>
        <w:tc>
          <w:tcPr>
            <w:tcW w:w="2490"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Общепрофессиональные компетенции</w:t>
            </w:r>
          </w:p>
        </w:tc>
        <w:tc>
          <w:tcPr>
            <w:tcW w:w="2610"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ОПК-4 Способен применять медицинские изделия, предусмотренные порядком оказания медицинской помощи, а также проводить обследования пациента с целью...</w:t>
            </w:r>
          </w:p>
        </w:tc>
        <w:tc>
          <w:tcPr>
            <w:tcW w:w="2520" w:type="dxa"/>
            <w:vMerge w:val="continue"/>
            <w:tcBorders>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Осуществляет сбор жалоб, анамнеза жизни и заболевания у взрослых и детей, выявляет факторы риска и причины развития заболеваний; применяет методы осмотра и физикального обследования; интерпретирует результаты осмотра и физикального обследования; диагностирует наиболее распространенную патологию; выявляет факторы риска онкологических заболеваний; формулирует предварительный диагноз, составляет план проведения лабораторных, инструментальных и дополнительных исследований в соответствии с порядками</w:t>
            </w:r>
          </w:p>
        </w:tc>
        <w:tc>
          <w:tcPr>
            <w:tcW w:w="3255" w:type="dxa"/>
            <w:gridSpan w:val="3"/>
            <w:tcBorders>
              <w:bottom w:val="single" w:sz="5" w:space="0" w:color="auto"/>
              <w:right w:val="single" w:sz="5" w:space="0" w:color="auto"/>
            </w:tcBorders>
            <w:shd w:val="clear" w:color="auto" w:fill="auto"/>
            <w:textDirection w:val="lrTb"/>
            <w:vAlign w:val="top"/>
          </w:tcPr>
          <w:p>
            <w:pPr>
              <w:spacing w:after="0"/>
              <w:wordWrap w:val="1"/>
              <w:jc w:val="both"/>
            </w:pPr>
            <w:r>
              <w:rPr>
                <w:rFonts w:ascii="Times New Roman" w:hAnsi="Times New Roman"/>
                <w:sz w:val="24"/>
                <w:szCs w:val="24"/>
              </w:rPr>
              <w:t>Владеть: навыками сбора жалоб, анамнеза жизни и заболевания у взрослых и детей, выявления факторов риска и причины развития заболеваний; навыками применения методов осмотра и физикального обследования; навыками интерпретирования результатов осмотра и физикального обследования; навыками диагностирования наиболее распространенных патологий; навыками выявления факторов риска онкологических заболеваний; навыками формулировки предварительного диагноза, составления плана проведения лабораторных, инстр</w:t>
            </w:r>
          </w:p>
        </w:tc>
      </w:tr>
      <w:tr>
        <w:trPr>
          <w:cantSplit/>
          <w:trHeight w:val="0" w:hRule="auto"/>
        </w:trPr>
        <w:tc>
          <w:tcPr>
            <w:tcW w:w="2490"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Общепрофессиональные компетенции</w:t>
            </w:r>
          </w:p>
        </w:tc>
        <w:tc>
          <w:tcPr>
            <w:tcW w:w="2610"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ОПК-4 Способен применять медицинские изделия, предусмотренные порядком оказания медицинской помощи, а также проводить обследования пациента с целью...</w:t>
            </w:r>
          </w:p>
        </w:tc>
        <w:tc>
          <w:tcPr>
            <w:tcW w:w="2520" w:type="dxa"/>
            <w:tcBorders>
              <w:top w:val="single" w:sz="5" w:space="0" w:color="auto"/>
              <w:left w:val="single" w:sz="5" w:space="0" w:color="auto"/>
              <w:right w:val="single" w:sz="5" w:space="0" w:color="auto"/>
            </w:tcBorders>
            <w:shd w:val="clear" w:color="auto" w:fill="auto"/>
            <w:textDirection w:val="lrTb"/>
            <w:vAlign w:val="center"/>
          </w:tcPr>
          <w:p>
            <w:pPr>
              <w:spacing w:after="0"/>
              <w:wordWrap w:val="1"/>
              <w:jc w:val="both"/>
            </w:pPr>
            <w:r>
              <w:rPr>
                <w:rFonts w:ascii="Times New Roman" w:hAnsi="Times New Roman"/>
                <w:sz w:val="24"/>
                <w:szCs w:val="24"/>
              </w:rPr>
              <w:t>ОПК-4 ИОПК-4.4</w:t>
            </w:r>
          </w:p>
        </w:tc>
        <w:tc>
          <w:tcPr>
            <w:tcW w:w="3255" w:type="dxa"/>
            <w:gridSpan w:val="3"/>
            <w:tcBorders>
              <w:top w:val="single" w:sz="5" w:space="0" w:color="auto"/>
              <w:right w:val="single" w:sz="5" w:space="0" w:color="auto"/>
            </w:tcBorders>
            <w:shd w:val="clear" w:color="auto" w:fill="auto"/>
            <w:textDirection w:val="lrTb"/>
            <w:vAlign w:val="center"/>
          </w:tcPr>
          <w:p>
            <w:pPr>
              <w:spacing w:after="0"/>
              <w:wordWrap w:val="1"/>
              <w:jc w:val="both"/>
            </w:pPr>
            <w:r>
              <w:rPr>
                <w:rFonts w:ascii="Times New Roman" w:hAnsi="Times New Roman"/>
                <w:sz w:val="24"/>
                <w:szCs w:val="24"/>
              </w:rPr>
              <w:t>Знать: правила для направления на лабораторные, инструментальные и дополнительные исследования, на консультации к врачам-специалистам в соответствии с порядками оказания медицинской помощи, клиническими рекомендациями, с учетом стандартов медицинской помощи; критерии интерпретации и анализа результатов консультаций врачами-специалистами и результатов основных (клинических) и дополнительных (лабораторных, инструментальных) методов обследования; критерии дифференциальной диагностики заболеваний;</w:t>
            </w:r>
          </w:p>
        </w:tc>
      </w:tr>
      <w:tr>
        <w:trPr>
          <w:cantSplit/>
          <w:trHeight w:val="0" w:hRule="auto"/>
        </w:trPr>
        <w:tc>
          <w:tcPr>
            <w:tcW w:w="2490"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Общепрофессиональные компетенции</w:t>
            </w:r>
          </w:p>
        </w:tc>
        <w:tc>
          <w:tcPr>
            <w:tcW w:w="2610"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ОПК-4 Способен применять медицинские изделия, предусмотренные порядком оказания медицинской помощи, а также проводить обследования пациента с целью...</w:t>
            </w:r>
          </w:p>
        </w:tc>
        <w:tc>
          <w:tcPr>
            <w:tcW w:w="2520" w:type="dxa"/>
            <w:vMerge w:val="restart"/>
            <w:tcBorders>
              <w:left w:val="single" w:sz="5" w:space="0" w:color="auto"/>
              <w:bottom w:val="single" w:sz="5" w:space="0" w:color="auto"/>
              <w:right w:val="single" w:sz="5" w:space="0" w:color="auto"/>
            </w:tcBorders>
            <w:shd w:val="clear" w:color="auto" w:fill="auto"/>
            <w:textDirection w:val="lrTb"/>
            <w:vAlign w:val="top"/>
          </w:tcPr>
          <w:p>
            <w:pPr>
              <w:spacing w:after="0"/>
              <w:wordWrap w:val="1"/>
              <w:jc w:val="both"/>
            </w:pPr>
            <w:r>
              <w:rPr>
                <w:rFonts w:ascii="Times New Roman" w:hAnsi="Times New Roman"/>
                <w:sz w:val="24"/>
                <w:szCs w:val="24"/>
              </w:rPr>
              <w:t>Направляет на лабораторные, инструментальные и дополнительные исследования, на консультации к врачам-специалистам в соответствии с порядками оказания медицинской помощи, клиническими рекомендациями, с учетом стандартов медицинской помощи; интерпретирует и анализирует результаты консультаций врачами-специалистами; интерпретирует и анализирует результаты основных (клинических) и дополнительных (лабораторных, инструментальных) методов обследования; проводит дифференциальную диагностику заболеваний;</w:t>
            </w:r>
          </w:p>
        </w:tc>
        <w:tc>
          <w:tcPr>
            <w:tcW w:w="3255" w:type="dxa"/>
            <w:gridSpan w:val="3"/>
            <w:tcBorders>
              <w:right w:val="single" w:sz="5" w:space="0" w:color="auto"/>
            </w:tcBorders>
            <w:shd w:val="clear" w:color="auto" w:fill="auto"/>
            <w:textDirection w:val="lrTb"/>
            <w:vAlign w:val="top"/>
          </w:tcPr>
          <w:p>
            <w:pPr>
              <w:spacing w:after="0"/>
              <w:wordWrap w:val="1"/>
              <w:jc w:val="both"/>
            </w:pPr>
            <w:r>
              <w:rPr>
                <w:rFonts w:ascii="Times New Roman" w:hAnsi="Times New Roman"/>
                <w:sz w:val="24"/>
                <w:szCs w:val="24"/>
              </w:rPr>
              <w:t>Уметь: направить в соответствии с показаниями на лабораторные, инструментальные и дополнительные исследования, на консультации к врачам-специалистам в соответствии с порядками оказания медицинской помощи, клиническими рекомендациями, с учетом стандартов медицинской помощи; интерпретировать и анализировать результаты консультаций врачами-специалистами; интерпретировать и анализировать результаты основных (клинических) и дополнительных (лабораторных, инструментальных) методов обследования; проводи</w:t>
            </w:r>
          </w:p>
        </w:tc>
      </w:tr>
      <w:tr>
        <w:trPr>
          <w:cantSplit/>
          <w:trHeight w:val="0" w:hRule="auto"/>
        </w:trPr>
        <w:tc>
          <w:tcPr>
            <w:tcW w:w="2490"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Общепрофессиональные компетенции</w:t>
            </w:r>
          </w:p>
        </w:tc>
        <w:tc>
          <w:tcPr>
            <w:tcW w:w="2610"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ОПК-4 Способен применять медицинские изделия, предусмотренные порядком оказания медицинской помощи, а также проводить обследования пациента с целью...</w:t>
            </w:r>
          </w:p>
        </w:tc>
        <w:tc>
          <w:tcPr>
            <w:tcW w:w="2520" w:type="dxa"/>
            <w:vMerge w:val="continue"/>
            <w:tcBorders>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Направляет на лабораторные, инструментальные и дополнительные исследования, на консультации к врачам-специалистам в соответствии с порядками оказания медицинской помощи, клиническими рекомендациями, с учетом стандартов медицинской помощи; интерпретирует и анализирует результаты консультаций врачами-специалистами; интерпретирует и анализирует результаты основных (клинических) и дополнительных (лабораторных, инструментальных) методов обследования; проводит дифференциальную диагностику заболеваний;</w:t>
            </w:r>
          </w:p>
        </w:tc>
        <w:tc>
          <w:tcPr>
            <w:tcW w:w="3255" w:type="dxa"/>
            <w:gridSpan w:val="3"/>
            <w:tcBorders>
              <w:bottom w:val="single" w:sz="5" w:space="0" w:color="auto"/>
              <w:right w:val="single" w:sz="5" w:space="0" w:color="auto"/>
            </w:tcBorders>
            <w:shd w:val="clear" w:color="auto" w:fill="auto"/>
            <w:textDirection w:val="lrTb"/>
            <w:vAlign w:val="top"/>
          </w:tcPr>
          <w:p>
            <w:pPr>
              <w:spacing w:after="0"/>
              <w:wordWrap w:val="1"/>
              <w:jc w:val="both"/>
            </w:pPr>
            <w:r>
              <w:rPr>
                <w:rFonts w:ascii="Times New Roman" w:hAnsi="Times New Roman"/>
                <w:sz w:val="24"/>
                <w:szCs w:val="24"/>
              </w:rPr>
              <w:t>Владеть: Владеть: навыками направления на лабораторные, инструментальные и дополнительные исследования, на консультации к врачам-специалистам в соответствии с порядками оказания медицинской помощи, клиническими рекомендациями, с учетом стандартов медицинской помощи; -навыками интерпретации и анализа результатов консультаций врачами-специалистами; интерпретации и анализа результатов основных (клинических) и дополнительных (лабораторных, инструментальных) методов обследования; навыками проведения</w:t>
            </w:r>
          </w:p>
        </w:tc>
      </w:tr>
      <w:tr>
        <w:trPr>
          <w:cantSplit/>
          <w:trHeight w:val="0" w:hRule="auto"/>
        </w:trPr>
        <w:tc>
          <w:tcPr>
            <w:tcW w:w="2490" w:type="dxa"/>
            <w:gridSpan w:val="2"/>
            <w:vMerge w:val="restart"/>
            <w:tcBorders>
              <w:top w:val="single" w:sz="5" w:space="0" w:color="auto"/>
              <w:left w:val="single" w:sz="5" w:space="0" w:color="auto"/>
              <w:bottom w:val="single" w:sz="5" w:space="0" w:color="auto"/>
              <w:right w:val="single" w:sz="5" w:space="0" w:color="auto"/>
            </w:tcBorders>
            <w:shd w:val="clear" w:color="auto" w:fill="auto"/>
            <w:textDirection w:val="lrTb"/>
            <w:vAlign w:val="center"/>
          </w:tcPr>
          <w:p>
            <w:pPr>
              <w:spacing w:after="0"/>
              <w:wordWrap w:val="1"/>
              <w:jc w:val="both"/>
            </w:pPr>
            <w:r>
              <w:rPr>
                <w:rFonts w:ascii="Times New Roman" w:hAnsi="Times New Roman"/>
                <w:sz w:val="24"/>
                <w:szCs w:val="24"/>
              </w:rPr>
              <w:t>Общепрофессиональные компетенции</w:t>
            </w:r>
          </w:p>
        </w:tc>
        <w:tc>
          <w:tcPr>
            <w:tcW w:w="2610" w:type="dxa"/>
            <w:gridSpan w:val="2"/>
            <w:vMerge w:val="restart"/>
            <w:tcBorders>
              <w:top w:val="single" w:sz="5" w:space="0" w:color="auto"/>
              <w:left w:val="single" w:sz="5" w:space="0" w:color="auto"/>
              <w:bottom w:val="single" w:sz="5" w:space="0" w:color="auto"/>
              <w:right w:val="single" w:sz="5" w:space="0" w:color="auto"/>
            </w:tcBorders>
            <w:shd w:val="clear" w:color="auto" w:fill="auto"/>
            <w:textDirection w:val="lrTb"/>
            <w:vAlign w:val="center"/>
          </w:tcPr>
          <w:p>
            <w:pPr>
              <w:spacing w:after="0"/>
              <w:wordWrap w:val="1"/>
              <w:jc w:val="both"/>
            </w:pPr>
            <w:r>
              <w:rPr>
                <w:rFonts w:ascii="Times New Roman" w:hAnsi="Times New Roman"/>
                <w:sz w:val="24"/>
                <w:szCs w:val="24"/>
              </w:rPr>
              <w:t>ОПК-5 Способен оценивать морфофункциональные, физиологические состояния и патологические процессы в организме человека для решения профессиональных...</w:t>
            </w:r>
          </w:p>
        </w:tc>
        <w:tc>
          <w:tcPr>
            <w:tcW w:w="2520" w:type="dxa"/>
            <w:tcBorders>
              <w:top w:val="single" w:sz="5" w:space="0" w:color="auto"/>
              <w:left w:val="single" w:sz="5" w:space="0" w:color="auto"/>
              <w:right w:val="single" w:sz="5" w:space="0" w:color="auto"/>
            </w:tcBorders>
            <w:shd w:val="clear" w:color="auto" w:fill="auto"/>
            <w:textDirection w:val="lrTb"/>
            <w:vAlign w:val="center"/>
          </w:tcPr>
          <w:p>
            <w:pPr>
              <w:spacing w:after="0"/>
              <w:wordWrap w:val="1"/>
              <w:jc w:val="both"/>
            </w:pPr>
            <w:r>
              <w:rPr>
                <w:rFonts w:ascii="Times New Roman" w:hAnsi="Times New Roman"/>
                <w:sz w:val="24"/>
                <w:szCs w:val="24"/>
              </w:rPr>
              <w:t>ОПК-5 ИОПК-5.1</w:t>
            </w:r>
          </w:p>
        </w:tc>
        <w:tc>
          <w:tcPr>
            <w:tcW w:w="3255" w:type="dxa"/>
            <w:gridSpan w:val="3"/>
            <w:tcBorders>
              <w:top w:val="single" w:sz="5" w:space="0" w:color="auto"/>
              <w:right w:val="single" w:sz="5" w:space="0" w:color="auto"/>
            </w:tcBorders>
            <w:shd w:val="clear" w:color="auto" w:fill="auto"/>
            <w:textDirection w:val="lrTb"/>
            <w:vAlign w:val="center"/>
          </w:tcPr>
          <w:p>
            <w:pPr>
              <w:spacing w:after="0"/>
              <w:wordWrap w:val="1"/>
              <w:jc w:val="both"/>
            </w:pPr>
            <w:r>
              <w:rPr>
                <w:rFonts w:ascii="Times New Roman" w:hAnsi="Times New Roman"/>
                <w:sz w:val="24"/>
                <w:szCs w:val="24"/>
              </w:rPr>
              <w:t>Знать: методы определения и оценки морфофункционального, физиологического состояния и патологических процессов организма человека;- возможности Internet-ресурсов при решении учебных и профессиональных задач (официальные сайты Минздрава РФ и РТ, электронный каталог научной библиотеки  Казанского ГМУ, электронно-библиотечная система Казанского ГМУ, «Консультант студента», «Консультант плюс» и др.).</w:t>
            </w:r>
          </w:p>
        </w:tc>
      </w:tr>
      <w:tr>
        <w:trPr>
          <w:cantSplit/>
          <w:trHeight w:val="0" w:hRule="auto"/>
        </w:trPr>
        <w:tc>
          <w:tcPr>
            <w:tcW w:w="2490"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Общепрофессиональные компетенции</w:t>
            </w:r>
          </w:p>
        </w:tc>
        <w:tc>
          <w:tcPr>
            <w:tcW w:w="2610"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ОПК-5 Способен оценивать морфофункциональные, физиологические состояния и патологические процессы в организме человека для решения профессиональных...</w:t>
            </w:r>
          </w:p>
        </w:tc>
        <w:tc>
          <w:tcPr>
            <w:tcW w:w="2520" w:type="dxa"/>
            <w:vMerge w:val="restart"/>
            <w:tcBorders>
              <w:left w:val="single" w:sz="5" w:space="0" w:color="auto"/>
              <w:bottom w:val="single" w:sz="5" w:space="0" w:color="auto"/>
              <w:right w:val="single" w:sz="5" w:space="0" w:color="auto"/>
            </w:tcBorders>
            <w:shd w:val="clear" w:color="auto" w:fill="auto"/>
            <w:textDirection w:val="lrTb"/>
            <w:vAlign w:val="top"/>
          </w:tcPr>
          <w:p>
            <w:pPr>
              <w:spacing w:after="0"/>
              <w:wordWrap w:val="1"/>
              <w:jc w:val="both"/>
            </w:pPr>
            <w:r>
              <w:rPr>
                <w:rFonts w:ascii="Times New Roman" w:hAnsi="Times New Roman"/>
                <w:sz w:val="24"/>
                <w:szCs w:val="24"/>
              </w:rPr>
              <w:t>Определяет и оценивает морфофункциональные, физиологические состояния и патологические процессы организма человека</w:t>
            </w:r>
          </w:p>
        </w:tc>
        <w:tc>
          <w:tcPr>
            <w:tcW w:w="3255" w:type="dxa"/>
            <w:gridSpan w:val="3"/>
            <w:tcBorders>
              <w:right w:val="single" w:sz="5" w:space="0" w:color="auto"/>
            </w:tcBorders>
            <w:shd w:val="clear" w:color="auto" w:fill="auto"/>
            <w:textDirection w:val="lrTb"/>
            <w:vAlign w:val="top"/>
          </w:tcPr>
          <w:p>
            <w:pPr>
              <w:spacing w:after="0"/>
              <w:wordWrap w:val="1"/>
              <w:jc w:val="both"/>
            </w:pPr>
            <w:r>
              <w:rPr>
                <w:rFonts w:ascii="Times New Roman" w:hAnsi="Times New Roman"/>
                <w:sz w:val="24"/>
                <w:szCs w:val="24"/>
              </w:rPr>
              <w:t>Уметь: определять и оценивать морфофункциональные, физиологические состояния и патологические процессы организма человека;применять в коммуникационном процессе для ускорения процесса передачи информации дистанционные технологии.</w:t>
            </w:r>
          </w:p>
        </w:tc>
      </w:tr>
      <w:tr>
        <w:trPr>
          <w:cantSplit/>
          <w:trHeight w:val="0" w:hRule="auto"/>
        </w:trPr>
        <w:tc>
          <w:tcPr>
            <w:tcW w:w="2490"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Общепрофессиональные компетенции</w:t>
            </w:r>
          </w:p>
        </w:tc>
        <w:tc>
          <w:tcPr>
            <w:tcW w:w="2610"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ОПК-5 Способен оценивать морфофункциональные, физиологические состояния и патологические процессы в организме человека для решения профессиональных...</w:t>
            </w:r>
          </w:p>
        </w:tc>
        <w:tc>
          <w:tcPr>
            <w:tcW w:w="2520" w:type="dxa"/>
            <w:vMerge w:val="continue"/>
            <w:tcBorders>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Определяет и оценивает морфофункциональные, физиологические состояния и патологические процессы организма человека</w:t>
            </w:r>
          </w:p>
        </w:tc>
        <w:tc>
          <w:tcPr>
            <w:tcW w:w="3255" w:type="dxa"/>
            <w:gridSpan w:val="3"/>
            <w:tcBorders>
              <w:bottom w:val="single" w:sz="5" w:space="0" w:color="auto"/>
              <w:right w:val="single" w:sz="5" w:space="0" w:color="auto"/>
            </w:tcBorders>
            <w:shd w:val="clear" w:color="auto" w:fill="auto"/>
            <w:textDirection w:val="lrTb"/>
            <w:vAlign w:val="top"/>
          </w:tcPr>
          <w:p>
            <w:pPr>
              <w:spacing w:after="0"/>
              <w:wordWrap w:val="1"/>
              <w:jc w:val="both"/>
            </w:pPr>
            <w:r>
              <w:rPr>
                <w:rFonts w:ascii="Times New Roman" w:hAnsi="Times New Roman"/>
                <w:sz w:val="24"/>
                <w:szCs w:val="24"/>
              </w:rPr>
              <w:t>Владеть: навыками определения и оценки  морфофункциональных, физиологических состояний и патологических процессов организма человека;- навыками поиска необходимой информации посредством Internet-ресурсов, официальных сайтов;-Навыками применения дистанционных технологий</w:t>
            </w:r>
          </w:p>
        </w:tc>
      </w:tr>
      <w:tr>
        <w:trPr>
          <w:cantSplit/>
          <w:trHeight w:val="0" w:hRule="auto"/>
        </w:trPr>
        <w:tc>
          <w:tcPr>
            <w:tcW w:w="2490"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Общепрофессиональные компетенции</w:t>
            </w:r>
          </w:p>
        </w:tc>
        <w:tc>
          <w:tcPr>
            <w:tcW w:w="2610"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ОПК-5 Способен оценивать морфофункциональные, физиологические состояния и патологические процессы в организме человека для решения профессиональных...</w:t>
            </w:r>
          </w:p>
        </w:tc>
        <w:tc>
          <w:tcPr>
            <w:tcW w:w="2520" w:type="dxa"/>
            <w:tcBorders>
              <w:top w:val="single" w:sz="5" w:space="0" w:color="auto"/>
              <w:left w:val="single" w:sz="5" w:space="0" w:color="auto"/>
              <w:right w:val="single" w:sz="5" w:space="0" w:color="auto"/>
            </w:tcBorders>
            <w:shd w:val="clear" w:color="auto" w:fill="auto"/>
            <w:textDirection w:val="lrTb"/>
            <w:vAlign w:val="center"/>
          </w:tcPr>
          <w:p>
            <w:pPr>
              <w:spacing w:after="0"/>
              <w:wordWrap w:val="1"/>
              <w:jc w:val="both"/>
            </w:pPr>
            <w:r>
              <w:rPr>
                <w:rFonts w:ascii="Times New Roman" w:hAnsi="Times New Roman"/>
                <w:sz w:val="24"/>
                <w:szCs w:val="24"/>
              </w:rPr>
              <w:t>ОПК-5 ИОПК-5.2</w:t>
            </w:r>
          </w:p>
        </w:tc>
        <w:tc>
          <w:tcPr>
            <w:tcW w:w="3255" w:type="dxa"/>
            <w:gridSpan w:val="3"/>
            <w:tcBorders>
              <w:top w:val="single" w:sz="5" w:space="0" w:color="auto"/>
              <w:right w:val="single" w:sz="5" w:space="0" w:color="auto"/>
            </w:tcBorders>
            <w:shd w:val="clear" w:color="auto" w:fill="auto"/>
            <w:textDirection w:val="lrTb"/>
            <w:vAlign w:val="center"/>
          </w:tcPr>
          <w:p>
            <w:pPr>
              <w:spacing w:after="0"/>
              <w:wordWrap w:val="1"/>
              <w:jc w:val="both"/>
            </w:pPr>
            <w:r>
              <w:rPr>
                <w:rFonts w:ascii="Times New Roman" w:hAnsi="Times New Roman"/>
                <w:sz w:val="24"/>
                <w:szCs w:val="24"/>
              </w:rPr>
              <w:t>Знать: алгоритм клинико-лабораторной и функциональной диагностики при решении профессиональных задач</w:t>
            </w:r>
          </w:p>
        </w:tc>
      </w:tr>
      <w:tr>
        <w:trPr>
          <w:cantSplit/>
          <w:trHeight w:val="0" w:hRule="auto"/>
        </w:trPr>
        <w:tc>
          <w:tcPr>
            <w:tcW w:w="2490"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Общепрофессиональные компетенции</w:t>
            </w:r>
          </w:p>
        </w:tc>
        <w:tc>
          <w:tcPr>
            <w:tcW w:w="2610"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ОПК-5 Способен оценивать морфофункциональные, физиологические состояния и патологические процессы в организме человека для решения профессиональных...</w:t>
            </w:r>
          </w:p>
        </w:tc>
        <w:tc>
          <w:tcPr>
            <w:tcW w:w="2520" w:type="dxa"/>
            <w:vMerge w:val="restart"/>
            <w:tcBorders>
              <w:left w:val="single" w:sz="5" w:space="0" w:color="auto"/>
              <w:bottom w:val="single" w:sz="5" w:space="0" w:color="auto"/>
              <w:right w:val="single" w:sz="5" w:space="0" w:color="auto"/>
            </w:tcBorders>
            <w:shd w:val="clear" w:color="auto" w:fill="auto"/>
            <w:textDirection w:val="lrTb"/>
            <w:vAlign w:val="top"/>
          </w:tcPr>
          <w:p>
            <w:pPr>
              <w:spacing w:after="0"/>
              <w:wordWrap w:val="1"/>
              <w:jc w:val="both"/>
            </w:pPr>
            <w:r>
              <w:rPr>
                <w:rFonts w:ascii="Times New Roman" w:hAnsi="Times New Roman"/>
                <w:sz w:val="24"/>
                <w:szCs w:val="24"/>
              </w:rPr>
              <w:t>Применяет алгоритм клинико-лабораторной и функциональной диагностики при решении профессиональных задач</w:t>
            </w:r>
          </w:p>
        </w:tc>
        <w:tc>
          <w:tcPr>
            <w:tcW w:w="3255" w:type="dxa"/>
            <w:gridSpan w:val="3"/>
            <w:tcBorders>
              <w:right w:val="single" w:sz="5" w:space="0" w:color="auto"/>
            </w:tcBorders>
            <w:shd w:val="clear" w:color="auto" w:fill="auto"/>
            <w:textDirection w:val="lrTb"/>
            <w:vAlign w:val="top"/>
          </w:tcPr>
          <w:p>
            <w:pPr>
              <w:spacing w:after="0"/>
              <w:wordWrap w:val="1"/>
              <w:jc w:val="both"/>
            </w:pPr>
            <w:r>
              <w:rPr>
                <w:rFonts w:ascii="Times New Roman" w:hAnsi="Times New Roman"/>
                <w:sz w:val="24"/>
                <w:szCs w:val="24"/>
              </w:rPr>
              <w:t>Уметь: применять алгоритм клинико-лабораторной и функциональной диагностики при решении профессиональных задач</w:t>
            </w:r>
          </w:p>
        </w:tc>
      </w:tr>
      <w:tr>
        <w:trPr>
          <w:cantSplit/>
          <w:trHeight w:val="0" w:hRule="auto"/>
        </w:trPr>
        <w:tc>
          <w:tcPr>
            <w:tcW w:w="2490"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Общепрофессиональные компетенции</w:t>
            </w:r>
          </w:p>
        </w:tc>
        <w:tc>
          <w:tcPr>
            <w:tcW w:w="2610"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ОПК-5 Способен оценивать морфофункциональные, физиологические состояния и патологические процессы в организме человека для решения профессиональных...</w:t>
            </w:r>
          </w:p>
        </w:tc>
        <w:tc>
          <w:tcPr>
            <w:tcW w:w="2520" w:type="dxa"/>
            <w:vMerge w:val="continue"/>
            <w:tcBorders>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Применяет алгоритм клинико-лабораторной и функциональной диагностики при решении профессиональных задач</w:t>
            </w:r>
          </w:p>
        </w:tc>
        <w:tc>
          <w:tcPr>
            <w:tcW w:w="3255" w:type="dxa"/>
            <w:gridSpan w:val="3"/>
            <w:tcBorders>
              <w:bottom w:val="single" w:sz="5" w:space="0" w:color="auto"/>
              <w:right w:val="single" w:sz="5" w:space="0" w:color="auto"/>
            </w:tcBorders>
            <w:shd w:val="clear" w:color="auto" w:fill="auto"/>
            <w:textDirection w:val="lrTb"/>
            <w:vAlign w:val="top"/>
          </w:tcPr>
          <w:p>
            <w:pPr>
              <w:spacing w:after="0"/>
              <w:wordWrap w:val="1"/>
              <w:jc w:val="both"/>
            </w:pPr>
            <w:r>
              <w:rPr>
                <w:rFonts w:ascii="Times New Roman" w:hAnsi="Times New Roman"/>
                <w:sz w:val="24"/>
                <w:szCs w:val="24"/>
              </w:rPr>
              <w:t>Владеть: навыком применения алгоритма клинико-лабораторной и функциональной диагностики при решении профессиональных задач</w:t>
            </w:r>
          </w:p>
        </w:tc>
      </w:tr>
      <w:tr>
        <w:trPr>
          <w:cantSplit/>
          <w:trHeight w:val="0" w:hRule="auto"/>
        </w:trPr>
        <w:tc>
          <w:tcPr>
            <w:tcW w:w="2490"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Общепрофессиональные компетенции</w:t>
            </w:r>
          </w:p>
        </w:tc>
        <w:tc>
          <w:tcPr>
            <w:tcW w:w="2610"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ОПК-5 Способен оценивать морфофункциональные, физиологические состояния и патологические процессы в организме человека для решения профессиональных...</w:t>
            </w:r>
          </w:p>
        </w:tc>
        <w:tc>
          <w:tcPr>
            <w:tcW w:w="2520" w:type="dxa"/>
            <w:tcBorders>
              <w:top w:val="single" w:sz="5" w:space="0" w:color="auto"/>
              <w:left w:val="single" w:sz="5" w:space="0" w:color="auto"/>
              <w:right w:val="single" w:sz="5" w:space="0" w:color="auto"/>
            </w:tcBorders>
            <w:shd w:val="clear" w:color="auto" w:fill="auto"/>
            <w:textDirection w:val="lrTb"/>
            <w:vAlign w:val="center"/>
          </w:tcPr>
          <w:p>
            <w:pPr>
              <w:spacing w:after="0"/>
              <w:wordWrap w:val="1"/>
              <w:jc w:val="both"/>
            </w:pPr>
            <w:r>
              <w:rPr>
                <w:rFonts w:ascii="Times New Roman" w:hAnsi="Times New Roman"/>
                <w:sz w:val="24"/>
                <w:szCs w:val="24"/>
              </w:rPr>
              <w:t>ОПК-5 ИОПК-5.3</w:t>
            </w:r>
          </w:p>
        </w:tc>
        <w:tc>
          <w:tcPr>
            <w:tcW w:w="3255" w:type="dxa"/>
            <w:gridSpan w:val="3"/>
            <w:tcBorders>
              <w:top w:val="single" w:sz="5" w:space="0" w:color="auto"/>
              <w:right w:val="single" w:sz="5" w:space="0" w:color="auto"/>
            </w:tcBorders>
            <w:shd w:val="clear" w:color="auto" w:fill="auto"/>
            <w:textDirection w:val="lrTb"/>
            <w:vAlign w:val="center"/>
          </w:tcPr>
          <w:p>
            <w:pPr>
              <w:spacing w:after="0"/>
              <w:wordWrap w:val="1"/>
              <w:jc w:val="both"/>
            </w:pPr>
            <w:r>
              <w:rPr>
                <w:rFonts w:ascii="Times New Roman" w:hAnsi="Times New Roman"/>
                <w:sz w:val="24"/>
                <w:szCs w:val="24"/>
              </w:rPr>
              <w:t>Знать: способы и критерии оценки результатов клинико-лабораторной и функциональной диагностики при решении профессиональных задач</w:t>
            </w:r>
          </w:p>
        </w:tc>
      </w:tr>
      <w:tr>
        <w:trPr>
          <w:cantSplit/>
          <w:trHeight w:val="0" w:hRule="auto"/>
        </w:trPr>
        <w:tc>
          <w:tcPr>
            <w:tcW w:w="2490"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Общепрофессиональные компетенции</w:t>
            </w:r>
          </w:p>
        </w:tc>
        <w:tc>
          <w:tcPr>
            <w:tcW w:w="2610"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ОПК-5 Способен оценивать морфофункциональные, физиологические состояния и патологические процессы в организме человека для решения профессиональных...</w:t>
            </w:r>
          </w:p>
        </w:tc>
        <w:tc>
          <w:tcPr>
            <w:tcW w:w="2520" w:type="dxa"/>
            <w:vMerge w:val="restart"/>
            <w:tcBorders>
              <w:left w:val="single" w:sz="5" w:space="0" w:color="auto"/>
              <w:bottom w:val="single" w:sz="5" w:space="0" w:color="auto"/>
              <w:right w:val="single" w:sz="5" w:space="0" w:color="auto"/>
            </w:tcBorders>
            <w:shd w:val="clear" w:color="auto" w:fill="auto"/>
            <w:textDirection w:val="lrTb"/>
            <w:vAlign w:val="top"/>
          </w:tcPr>
          <w:p>
            <w:pPr>
              <w:spacing w:after="0"/>
              <w:wordWrap w:val="1"/>
              <w:jc w:val="both"/>
            </w:pPr>
            <w:r>
              <w:rPr>
                <w:rFonts w:ascii="Times New Roman" w:hAnsi="Times New Roman"/>
                <w:sz w:val="24"/>
                <w:szCs w:val="24"/>
              </w:rPr>
              <w:t>Оценивает результаты клинико-лабораторной и функциональной диагностики при решении профессиональных задач</w:t>
            </w:r>
          </w:p>
        </w:tc>
        <w:tc>
          <w:tcPr>
            <w:tcW w:w="3255" w:type="dxa"/>
            <w:gridSpan w:val="3"/>
            <w:tcBorders>
              <w:right w:val="single" w:sz="5" w:space="0" w:color="auto"/>
            </w:tcBorders>
            <w:shd w:val="clear" w:color="auto" w:fill="auto"/>
            <w:textDirection w:val="lrTb"/>
            <w:vAlign w:val="top"/>
          </w:tcPr>
          <w:p>
            <w:pPr>
              <w:spacing w:after="0"/>
              <w:wordWrap w:val="1"/>
              <w:jc w:val="both"/>
            </w:pPr>
            <w:r>
              <w:rPr>
                <w:rFonts w:ascii="Times New Roman" w:hAnsi="Times New Roman"/>
                <w:sz w:val="24"/>
                <w:szCs w:val="24"/>
              </w:rPr>
              <w:t>Уметь:оценивать результаты клинико-лабораторной и функциональной диагностики при решении профессиональных задач</w:t>
            </w:r>
          </w:p>
        </w:tc>
      </w:tr>
      <w:tr>
        <w:trPr>
          <w:cantSplit/>
          <w:trHeight w:val="0" w:hRule="auto"/>
        </w:trPr>
        <w:tc>
          <w:tcPr>
            <w:tcW w:w="2490"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Общепрофессиональные компетенции</w:t>
            </w:r>
          </w:p>
        </w:tc>
        <w:tc>
          <w:tcPr>
            <w:tcW w:w="2610"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ОПК-5 Способен оценивать морфофункциональные, физиологические состояния и патологические процессы в организме человека для решения профессиональных...</w:t>
            </w:r>
          </w:p>
        </w:tc>
        <w:tc>
          <w:tcPr>
            <w:tcW w:w="2520" w:type="dxa"/>
            <w:vMerge w:val="continue"/>
            <w:tcBorders>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Оценивает результаты клинико-лабораторной и функциональной диагностики при решении профессиональных задач</w:t>
            </w:r>
          </w:p>
        </w:tc>
        <w:tc>
          <w:tcPr>
            <w:tcW w:w="3255" w:type="dxa"/>
            <w:gridSpan w:val="3"/>
            <w:tcBorders>
              <w:bottom w:val="single" w:sz="5" w:space="0" w:color="auto"/>
              <w:right w:val="single" w:sz="5" w:space="0" w:color="auto"/>
            </w:tcBorders>
            <w:shd w:val="clear" w:color="auto" w:fill="auto"/>
            <w:textDirection w:val="lrTb"/>
            <w:vAlign w:val="top"/>
          </w:tcPr>
          <w:p>
            <w:pPr>
              <w:spacing w:after="0"/>
              <w:wordWrap w:val="1"/>
              <w:jc w:val="both"/>
            </w:pPr>
            <w:r>
              <w:rPr>
                <w:rFonts w:ascii="Times New Roman" w:hAnsi="Times New Roman"/>
                <w:sz w:val="24"/>
                <w:szCs w:val="24"/>
              </w:rPr>
              <w:t>Владеть: навыками оценки результатов клинико-лабораторной и функциональной диагностики при решении профессиональных задач</w:t>
            </w:r>
          </w:p>
        </w:tc>
      </w:tr>
      <w:tr>
        <w:trPr>
          <w:cantSplit/>
          <w:trHeight w:val="0" w:hRule="auto"/>
        </w:trPr>
        <w:tc>
          <w:tcPr>
            <w:tcW w:w="2490" w:type="dxa"/>
            <w:gridSpan w:val="2"/>
            <w:vMerge w:val="restart"/>
            <w:tcBorders>
              <w:top w:val="single" w:sz="5" w:space="0" w:color="auto"/>
              <w:left w:val="single" w:sz="5" w:space="0" w:color="auto"/>
              <w:bottom w:val="single" w:sz="5" w:space="0" w:color="auto"/>
              <w:right w:val="single" w:sz="5" w:space="0" w:color="auto"/>
            </w:tcBorders>
            <w:shd w:val="clear" w:color="auto" w:fill="auto"/>
            <w:textDirection w:val="lrTb"/>
            <w:vAlign w:val="center"/>
          </w:tcPr>
          <w:p>
            <w:pPr>
              <w:spacing w:after="0"/>
              <w:wordWrap w:val="1"/>
              <w:jc w:val="both"/>
            </w:pPr>
            <w:r>
              <w:rPr>
                <w:rFonts w:ascii="Times New Roman" w:hAnsi="Times New Roman"/>
                <w:sz w:val="24"/>
                <w:szCs w:val="24"/>
              </w:rPr>
              <w:t>Профессиональные и дополнительные профессиональные компетенции</w:t>
            </w:r>
          </w:p>
        </w:tc>
        <w:tc>
          <w:tcPr>
            <w:tcW w:w="2610" w:type="dxa"/>
            <w:gridSpan w:val="2"/>
            <w:vMerge w:val="restart"/>
            <w:tcBorders>
              <w:top w:val="single" w:sz="5" w:space="0" w:color="auto"/>
              <w:left w:val="single" w:sz="5" w:space="0" w:color="auto"/>
              <w:bottom w:val="single" w:sz="5" w:space="0" w:color="auto"/>
              <w:right w:val="single" w:sz="5" w:space="0" w:color="auto"/>
            </w:tcBorders>
            <w:shd w:val="clear" w:color="auto" w:fill="auto"/>
            <w:textDirection w:val="lrTb"/>
            <w:vAlign w:val="center"/>
          </w:tcPr>
          <w:p>
            <w:pPr>
              <w:spacing w:after="0"/>
              <w:wordWrap w:val="1"/>
              <w:jc w:val="both"/>
            </w:pPr>
            <w:r>
              <w:rPr>
                <w:rFonts w:ascii="Times New Roman" w:hAnsi="Times New Roman"/>
                <w:sz w:val="24"/>
                <w:szCs w:val="24"/>
              </w:rPr>
              <w:t>ПК-13 Способность к ведению медицинской документации в медицинских организациях</w:t>
            </w:r>
          </w:p>
        </w:tc>
        <w:tc>
          <w:tcPr>
            <w:tcW w:w="2520" w:type="dxa"/>
            <w:tcBorders>
              <w:top w:val="single" w:sz="5" w:space="0" w:color="auto"/>
              <w:left w:val="single" w:sz="5" w:space="0" w:color="auto"/>
              <w:right w:val="single" w:sz="5" w:space="0" w:color="auto"/>
            </w:tcBorders>
            <w:shd w:val="clear" w:color="auto" w:fill="auto"/>
            <w:textDirection w:val="lrTb"/>
            <w:vAlign w:val="center"/>
          </w:tcPr>
          <w:p>
            <w:pPr>
              <w:spacing w:after="0"/>
              <w:wordWrap w:val="1"/>
              <w:jc w:val="both"/>
            </w:pPr>
            <w:r>
              <w:rPr>
                <w:rFonts w:ascii="Times New Roman" w:hAnsi="Times New Roman"/>
                <w:sz w:val="24"/>
                <w:szCs w:val="24"/>
              </w:rPr>
              <w:t>ПК-13 ИПК-13.1</w:t>
            </w:r>
          </w:p>
        </w:tc>
        <w:tc>
          <w:tcPr>
            <w:tcW w:w="3255" w:type="dxa"/>
            <w:gridSpan w:val="3"/>
            <w:tcBorders>
              <w:top w:val="single" w:sz="5" w:space="0" w:color="auto"/>
              <w:right w:val="single" w:sz="5" w:space="0" w:color="auto"/>
            </w:tcBorders>
            <w:shd w:val="clear" w:color="auto" w:fill="auto"/>
            <w:textDirection w:val="lrTb"/>
            <w:vAlign w:val="center"/>
          </w:tcPr>
          <w:p>
            <w:pPr>
              <w:spacing w:after="0"/>
              <w:wordWrap w:val="1"/>
              <w:jc w:val="both"/>
            </w:pPr>
            <w:r>
              <w:rPr>
                <w:rFonts w:ascii="Times New Roman" w:hAnsi="Times New Roman"/>
                <w:sz w:val="24"/>
                <w:szCs w:val="24"/>
              </w:rPr>
              <w:t>Знать: схему истории болезни,правила оформления протокола ЭКГ,правила написания истории болезни.</w:t>
            </w:r>
          </w:p>
        </w:tc>
      </w:tr>
      <w:tr>
        <w:trPr>
          <w:cantSplit/>
          <w:trHeight w:val="0" w:hRule="auto"/>
        </w:trPr>
        <w:tc>
          <w:tcPr>
            <w:tcW w:w="2490"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Профессиональные и дополнительные профессиональные компетенции</w:t>
            </w:r>
          </w:p>
        </w:tc>
        <w:tc>
          <w:tcPr>
            <w:tcW w:w="2610"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ПК-13 Способность к ведению медицинской документации в медицинских организациях</w:t>
            </w:r>
          </w:p>
        </w:tc>
        <w:tc>
          <w:tcPr>
            <w:tcW w:w="2520" w:type="dxa"/>
            <w:vMerge w:val="restart"/>
            <w:tcBorders>
              <w:left w:val="single" w:sz="5" w:space="0" w:color="auto"/>
              <w:bottom w:val="single" w:sz="5" w:space="0" w:color="auto"/>
              <w:right w:val="single" w:sz="5" w:space="0" w:color="auto"/>
            </w:tcBorders>
            <w:shd w:val="clear" w:color="auto" w:fill="auto"/>
            <w:textDirection w:val="lrTb"/>
            <w:vAlign w:val="top"/>
          </w:tcPr>
          <w:p>
            <w:pPr>
              <w:spacing w:after="0"/>
              <w:wordWrap w:val="1"/>
              <w:jc w:val="both"/>
            </w:pPr>
            <w:r>
              <w:rPr>
                <w:rFonts w:ascii="Times New Roman" w:hAnsi="Times New Roman"/>
                <w:sz w:val="24"/>
                <w:szCs w:val="24"/>
              </w:rPr>
              <w:t>Соблюдает основные требования в отношении оформления (ведения) медицинской документации в объеме работы, входящих в обязанности врача, в том числе в электронном виде (правила оформления и выдачи документов при направлении на госпитализацию, на санаторно-курортное лечение, на посещение образовательных организаций, при временной утрате трудоспособности и т.п.) с выполнением правил информационной безопасности и сохранения врачебной тайны</w:t>
            </w:r>
          </w:p>
        </w:tc>
        <w:tc>
          <w:tcPr>
            <w:tcW w:w="3255" w:type="dxa"/>
            <w:gridSpan w:val="3"/>
            <w:tcBorders>
              <w:right w:val="single" w:sz="5" w:space="0" w:color="auto"/>
            </w:tcBorders>
            <w:shd w:val="clear" w:color="auto" w:fill="auto"/>
            <w:textDirection w:val="lrTb"/>
            <w:vAlign w:val="top"/>
          </w:tcPr>
          <w:p>
            <w:pPr>
              <w:spacing w:after="0"/>
              <w:wordWrap w:val="1"/>
              <w:jc w:val="both"/>
            </w:pPr>
            <w:r>
              <w:rPr>
                <w:rFonts w:ascii="Times New Roman" w:hAnsi="Times New Roman"/>
                <w:sz w:val="24"/>
                <w:szCs w:val="24"/>
              </w:rPr>
              <w:t>Уметь: оформлять протокол исследования ЭКГ,оформлять историю болезни.</w:t>
            </w:r>
          </w:p>
        </w:tc>
      </w:tr>
      <w:tr>
        <w:trPr>
          <w:cantSplit/>
          <w:trHeight w:val="0" w:hRule="auto"/>
        </w:trPr>
        <w:tc>
          <w:tcPr>
            <w:tcW w:w="2490"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Профессиональные и дополнительные профессиональные компетенции</w:t>
            </w:r>
          </w:p>
        </w:tc>
        <w:tc>
          <w:tcPr>
            <w:tcW w:w="2610"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ПК-13 Способность к ведению медицинской документации в медицинских организациях</w:t>
            </w:r>
          </w:p>
        </w:tc>
        <w:tc>
          <w:tcPr>
            <w:tcW w:w="2520" w:type="dxa"/>
            <w:vMerge w:val="continue"/>
            <w:tcBorders>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Соблюдает основные требования в отношении оформления (ведения) медицинской документации в объеме работы, входящих в обязанности врача, в том числе в электронном виде (правила оформления и выдачи документов при направлении на госпитализацию, на санаторно-курортное лечение, на посещение образовательных организаций, при временной утрате трудоспособности и т.п.) с выполнением правил информационной безопасности и сохранения врачебной тайны</w:t>
            </w:r>
          </w:p>
        </w:tc>
        <w:tc>
          <w:tcPr>
            <w:tcW w:w="3255" w:type="dxa"/>
            <w:gridSpan w:val="3"/>
            <w:tcBorders>
              <w:bottom w:val="single" w:sz="5" w:space="0" w:color="auto"/>
              <w:right w:val="single" w:sz="5" w:space="0" w:color="auto"/>
            </w:tcBorders>
            <w:shd w:val="clear" w:color="auto" w:fill="auto"/>
            <w:textDirection w:val="lrTb"/>
            <w:vAlign w:val="top"/>
          </w:tcPr>
          <w:p>
            <w:pPr>
              <w:spacing w:after="0"/>
              <w:wordWrap w:val="1"/>
              <w:jc w:val="both"/>
            </w:pPr>
            <w:r>
              <w:rPr>
                <w:rFonts w:ascii="Times New Roman" w:hAnsi="Times New Roman"/>
                <w:sz w:val="24"/>
                <w:szCs w:val="24"/>
              </w:rPr>
              <w:t>Владеть: навыками оформления протокола ЭКГ,навыками написания медицинской карты пациента (истории болезни).</w:t>
            </w:r>
          </w:p>
        </w:tc>
      </w:tr>
      <w:tr>
        <w:trPr>
          <w:cantSplit/>
          <w:trHeight w:val="0" w:hRule="auto"/>
        </w:trPr>
        <w:tc>
          <w:tcPr>
            <w:tcW w:w="2490"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Профессиональные и дополнительные профессиональные компетенции</w:t>
            </w:r>
          </w:p>
        </w:tc>
        <w:tc>
          <w:tcPr>
            <w:tcW w:w="2610"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ПК-13 Способность к ведению медицинской документации в медицинских организациях</w:t>
            </w:r>
          </w:p>
        </w:tc>
        <w:tc>
          <w:tcPr>
            <w:tcW w:w="2520" w:type="dxa"/>
            <w:tcBorders>
              <w:top w:val="single" w:sz="5" w:space="0" w:color="auto"/>
              <w:left w:val="single" w:sz="5" w:space="0" w:color="auto"/>
              <w:right w:val="single" w:sz="5" w:space="0" w:color="auto"/>
            </w:tcBorders>
            <w:shd w:val="clear" w:color="auto" w:fill="auto"/>
            <w:textDirection w:val="lrTb"/>
            <w:vAlign w:val="center"/>
          </w:tcPr>
          <w:p>
            <w:pPr>
              <w:spacing w:after="0"/>
              <w:wordWrap w:val="1"/>
              <w:jc w:val="both"/>
            </w:pPr>
            <w:r>
              <w:rPr>
                <w:rFonts w:ascii="Times New Roman" w:hAnsi="Times New Roman"/>
                <w:sz w:val="24"/>
                <w:szCs w:val="24"/>
              </w:rPr>
              <w:t>ПК-13 ИПК-13.2</w:t>
            </w:r>
          </w:p>
        </w:tc>
        <w:tc>
          <w:tcPr>
            <w:tcW w:w="3255" w:type="dxa"/>
            <w:gridSpan w:val="3"/>
            <w:tcBorders>
              <w:top w:val="single" w:sz="5" w:space="0" w:color="auto"/>
              <w:right w:val="single" w:sz="5" w:space="0" w:color="auto"/>
            </w:tcBorders>
            <w:shd w:val="clear" w:color="auto" w:fill="auto"/>
            <w:textDirection w:val="lrTb"/>
            <w:vAlign w:val="center"/>
          </w:tcPr>
          <w:p>
            <w:pPr>
              <w:spacing w:after="0"/>
              <w:wordWrap w:val="1"/>
              <w:jc w:val="both"/>
            </w:pPr>
            <w:r>
              <w:rPr>
                <w:rFonts w:ascii="Times New Roman" w:hAnsi="Times New Roman"/>
                <w:sz w:val="24"/>
                <w:szCs w:val="24"/>
              </w:rPr>
              <w:t>Знать: правила и способы ведения медицинской учетно-отчетной документации в медицинских организациях, в том числе в электронном виде в объеме работы, входящей в обязанности врача (ведение истории болезни, амбулаторной карты, составление дифференцированного плана ведения пациента и т.п.);- возможности Internet-ресурсов при решении учебных и профессиональных задач (официальные сайты Минздрава РФ и РТ, электронный каталог научной библиотеки  Казанского ГМУ, электронно-библиотечная система Казанско</w:t>
            </w:r>
          </w:p>
        </w:tc>
      </w:tr>
      <w:tr>
        <w:trPr>
          <w:cantSplit/>
          <w:trHeight w:val="0" w:hRule="auto"/>
        </w:trPr>
        <w:tc>
          <w:tcPr>
            <w:tcW w:w="2490"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Профессиональные и дополнительные профессиональные компетенции</w:t>
            </w:r>
          </w:p>
        </w:tc>
        <w:tc>
          <w:tcPr>
            <w:tcW w:w="2610"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ПК-13 Способность к ведению медицинской документации в медицинских организациях</w:t>
            </w:r>
          </w:p>
        </w:tc>
        <w:tc>
          <w:tcPr>
            <w:tcW w:w="2520" w:type="dxa"/>
            <w:vMerge w:val="restart"/>
            <w:tcBorders>
              <w:left w:val="single" w:sz="5" w:space="0" w:color="auto"/>
              <w:bottom w:val="single" w:sz="5" w:space="0" w:color="auto"/>
              <w:right w:val="single" w:sz="5" w:space="0" w:color="auto"/>
            </w:tcBorders>
            <w:shd w:val="clear" w:color="auto" w:fill="auto"/>
            <w:textDirection w:val="lrTb"/>
            <w:vAlign w:val="top"/>
          </w:tcPr>
          <w:p>
            <w:pPr>
              <w:spacing w:after="0"/>
              <w:wordWrap w:val="1"/>
              <w:jc w:val="both"/>
            </w:pPr>
            <w:r>
              <w:rPr>
                <w:rFonts w:ascii="Times New Roman" w:hAnsi="Times New Roman"/>
                <w:sz w:val="24"/>
                <w:szCs w:val="24"/>
              </w:rPr>
              <w:t>Применяет навыки ведения медицинской учетно-отчетной документации в медицинских организациях, в том числе в электронном виде в объеме работы, входящей в обязанности врача (ведение истории болезни, амбулаторной карты, составление дифференцированного плана ведения пациента и т.п.)</w:t>
            </w:r>
          </w:p>
        </w:tc>
        <w:tc>
          <w:tcPr>
            <w:tcW w:w="3255" w:type="dxa"/>
            <w:gridSpan w:val="3"/>
            <w:tcBorders>
              <w:right w:val="single" w:sz="5" w:space="0" w:color="auto"/>
            </w:tcBorders>
            <w:shd w:val="clear" w:color="auto" w:fill="auto"/>
            <w:textDirection w:val="lrTb"/>
            <w:vAlign w:val="top"/>
          </w:tcPr>
          <w:p>
            <w:pPr>
              <w:spacing w:after="0"/>
              <w:wordWrap w:val="1"/>
              <w:jc w:val="both"/>
            </w:pPr>
            <w:r>
              <w:rPr>
                <w:rFonts w:ascii="Times New Roman" w:hAnsi="Times New Roman"/>
                <w:sz w:val="24"/>
                <w:szCs w:val="24"/>
              </w:rPr>
              <w:t>Уметь: Уметь: вести медицинскую учетно-отчетную документацию в медицинских организациях, в том числе в электронном виде в объеме работы, входящей в обязанности врача (ведение истории болезни, амбулаторной карты, составление дифференцированного плана ведения пациента и т.п.);-Применять для ускорения процесса передачи, обработки и интерпретации полученной информации программные продукты</w:t>
            </w:r>
          </w:p>
        </w:tc>
      </w:tr>
      <w:tr>
        <w:trPr>
          <w:cantSplit/>
          <w:trHeight w:val="0" w:hRule="auto"/>
        </w:trPr>
        <w:tc>
          <w:tcPr>
            <w:tcW w:w="2490"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Профессиональные и дополнительные профессиональные компетенции</w:t>
            </w:r>
          </w:p>
        </w:tc>
        <w:tc>
          <w:tcPr>
            <w:tcW w:w="2610"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ПК-13 Способность к ведению медицинской документации в медицинских организациях</w:t>
            </w:r>
          </w:p>
        </w:tc>
        <w:tc>
          <w:tcPr>
            <w:tcW w:w="2520" w:type="dxa"/>
            <w:vMerge w:val="continue"/>
            <w:tcBorders>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Применяет навыки ведения медицинской учетно-отчетной документации в медицинских организациях, в том числе в электронном виде в объеме работы, входящей в обязанности врача (ведение истории болезни, амбулаторной карты, составление дифференцированного плана ведения пациента и т.п.)</w:t>
            </w:r>
          </w:p>
        </w:tc>
        <w:tc>
          <w:tcPr>
            <w:tcW w:w="3255" w:type="dxa"/>
            <w:gridSpan w:val="3"/>
            <w:tcBorders>
              <w:bottom w:val="single" w:sz="5" w:space="0" w:color="auto"/>
              <w:right w:val="single" w:sz="5" w:space="0" w:color="auto"/>
            </w:tcBorders>
            <w:shd w:val="clear" w:color="auto" w:fill="auto"/>
            <w:textDirection w:val="lrTb"/>
            <w:vAlign w:val="top"/>
          </w:tcPr>
          <w:p>
            <w:pPr>
              <w:spacing w:after="0"/>
              <w:wordWrap w:val="1"/>
              <w:jc w:val="both"/>
            </w:pPr>
            <w:r>
              <w:rPr>
                <w:rFonts w:ascii="Times New Roman" w:hAnsi="Times New Roman"/>
                <w:sz w:val="24"/>
                <w:szCs w:val="24"/>
              </w:rPr>
              <w:t>Владеть: навыками ведения медицинской учетно-отчетной документации в медицинских организациях, в том числе в электронном виде в объеме работы, входящей в обязанности врача (ведение истории болезни, амбулаторной карты, составление дифференцированного плана ведения пациента и т.п.);- навыками поиска необходимой информации посредством Internet-ресурсов, официальных сайтов;-навыками применения программных продуктов</w:t>
            </w:r>
          </w:p>
        </w:tc>
      </w:tr>
      <w:tr>
        <w:trPr>
          <w:cantSplit/>
          <w:trHeight w:val="0" w:hRule="auto"/>
        </w:trPr>
        <w:tc>
          <w:tcPr>
            <w:tcW w:w="2490" w:type="dxa"/>
            <w:gridSpan w:val="2"/>
            <w:vMerge w:val="restart"/>
            <w:tcBorders>
              <w:top w:val="single" w:sz="5" w:space="0" w:color="auto"/>
              <w:left w:val="single" w:sz="5" w:space="0" w:color="auto"/>
              <w:bottom w:val="single" w:sz="5" w:space="0" w:color="auto"/>
              <w:right w:val="single" w:sz="5" w:space="0" w:color="auto"/>
            </w:tcBorders>
            <w:shd w:val="clear" w:color="auto" w:fill="auto"/>
            <w:textDirection w:val="lrTb"/>
            <w:vAlign w:val="center"/>
          </w:tcPr>
          <w:p>
            <w:pPr>
              <w:spacing w:after="0"/>
              <w:wordWrap w:val="1"/>
              <w:jc w:val="both"/>
            </w:pPr>
            <w:r>
              <w:rPr>
                <w:rFonts w:ascii="Times New Roman" w:hAnsi="Times New Roman"/>
                <w:sz w:val="24"/>
                <w:szCs w:val="24"/>
              </w:rPr>
              <w:t>Профессиональные и дополнительные профессиональные компетенции</w:t>
            </w:r>
          </w:p>
        </w:tc>
        <w:tc>
          <w:tcPr>
            <w:tcW w:w="2610" w:type="dxa"/>
            <w:gridSpan w:val="2"/>
            <w:vMerge w:val="restart"/>
            <w:tcBorders>
              <w:top w:val="single" w:sz="5" w:space="0" w:color="auto"/>
              <w:left w:val="single" w:sz="5" w:space="0" w:color="auto"/>
              <w:bottom w:val="single" w:sz="5" w:space="0" w:color="auto"/>
              <w:right w:val="single" w:sz="5" w:space="0" w:color="auto"/>
            </w:tcBorders>
            <w:shd w:val="clear" w:color="auto" w:fill="auto"/>
            <w:textDirection w:val="lrTb"/>
            <w:vAlign w:val="center"/>
          </w:tcPr>
          <w:p>
            <w:pPr>
              <w:spacing w:after="0"/>
              <w:wordWrap w:val="1"/>
              <w:jc w:val="both"/>
            </w:pPr>
            <w:r>
              <w:rPr>
                <w:rFonts w:ascii="Times New Roman" w:hAnsi="Times New Roman"/>
                <w:sz w:val="24"/>
                <w:szCs w:val="24"/>
              </w:rPr>
              <w:t>ПК-3 Готовность к сбору информации, в том числе от детей и их родителей (жалоб, данных анамнеза, результатов осмотра детей, лабораторно-инструмента...</w:t>
            </w:r>
          </w:p>
        </w:tc>
        <w:tc>
          <w:tcPr>
            <w:tcW w:w="2520" w:type="dxa"/>
            <w:tcBorders>
              <w:top w:val="single" w:sz="5" w:space="0" w:color="auto"/>
              <w:left w:val="single" w:sz="5" w:space="0" w:color="auto"/>
              <w:right w:val="single" w:sz="5" w:space="0" w:color="auto"/>
            </w:tcBorders>
            <w:shd w:val="clear" w:color="auto" w:fill="auto"/>
            <w:textDirection w:val="lrTb"/>
            <w:vAlign w:val="center"/>
          </w:tcPr>
          <w:p>
            <w:pPr>
              <w:spacing w:after="0"/>
              <w:wordWrap w:val="1"/>
              <w:jc w:val="both"/>
            </w:pPr>
            <w:r>
              <w:rPr>
                <w:rFonts w:ascii="Times New Roman" w:hAnsi="Times New Roman"/>
                <w:sz w:val="24"/>
                <w:szCs w:val="24"/>
              </w:rPr>
              <w:t>ПК-3 ИПК-3.1</w:t>
            </w:r>
          </w:p>
        </w:tc>
        <w:tc>
          <w:tcPr>
            <w:tcW w:w="3255" w:type="dxa"/>
            <w:gridSpan w:val="3"/>
            <w:tcBorders>
              <w:top w:val="single" w:sz="5" w:space="0" w:color="auto"/>
              <w:right w:val="single" w:sz="5" w:space="0" w:color="auto"/>
            </w:tcBorders>
            <w:shd w:val="clear" w:color="auto" w:fill="auto"/>
            <w:textDirection w:val="lrTb"/>
            <w:vAlign w:val="center"/>
          </w:tcPr>
          <w:p>
            <w:pPr>
              <w:spacing w:after="0"/>
              <w:wordWrap w:val="1"/>
              <w:jc w:val="both"/>
            </w:pPr>
            <w:r>
              <w:rPr>
                <w:rFonts w:ascii="Times New Roman" w:hAnsi="Times New Roman"/>
                <w:sz w:val="24"/>
                <w:szCs w:val="24"/>
              </w:rPr>
              <w:t>Знать: правила сбора жалоб, анамнеза, технику проведения объективного исследования, нормы и патологию лабораторно-инструментальных и иных методов исследования</w:t>
            </w:r>
          </w:p>
        </w:tc>
      </w:tr>
      <w:tr>
        <w:trPr>
          <w:cantSplit/>
          <w:trHeight w:val="0" w:hRule="auto"/>
        </w:trPr>
        <w:tc>
          <w:tcPr>
            <w:tcW w:w="2490"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Профессиональные и дополнительные профессиональные компетенции</w:t>
            </w:r>
          </w:p>
        </w:tc>
        <w:tc>
          <w:tcPr>
            <w:tcW w:w="2610"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ПК-3 Готовность к сбору информации, в том числе от детей и их родителей (жалоб, данных анамнеза, результатов осмотра детей, лабораторно-инструмента...</w:t>
            </w:r>
          </w:p>
        </w:tc>
        <w:tc>
          <w:tcPr>
            <w:tcW w:w="2520" w:type="dxa"/>
            <w:vMerge w:val="restart"/>
            <w:tcBorders>
              <w:left w:val="single" w:sz="5" w:space="0" w:color="auto"/>
              <w:bottom w:val="single" w:sz="5" w:space="0" w:color="auto"/>
              <w:right w:val="single" w:sz="5" w:space="0" w:color="auto"/>
            </w:tcBorders>
            <w:shd w:val="clear" w:color="auto" w:fill="auto"/>
            <w:textDirection w:val="lrTb"/>
            <w:vAlign w:val="top"/>
          </w:tcPr>
          <w:p>
            <w:pPr>
              <w:spacing w:after="0"/>
              <w:wordWrap w:val="1"/>
              <w:jc w:val="both"/>
            </w:pPr>
            <w:r>
              <w:rPr>
                <w:rFonts w:ascii="Times New Roman" w:hAnsi="Times New Roman"/>
                <w:sz w:val="24"/>
                <w:szCs w:val="24"/>
              </w:rPr>
              <w:t>Использует правила сбора жалоб, анамнеза, технику проведения объективного исследования, нормы и патологию лабораторно-инструментальных и иных методов исследования</w:t>
            </w:r>
          </w:p>
        </w:tc>
        <w:tc>
          <w:tcPr>
            <w:tcW w:w="3255" w:type="dxa"/>
            <w:gridSpan w:val="3"/>
            <w:tcBorders>
              <w:right w:val="single" w:sz="5" w:space="0" w:color="auto"/>
            </w:tcBorders>
            <w:shd w:val="clear" w:color="auto" w:fill="auto"/>
            <w:textDirection w:val="lrTb"/>
            <w:vAlign w:val="top"/>
          </w:tcPr>
          <w:p>
            <w:pPr>
              <w:spacing w:after="0"/>
              <w:wordWrap w:val="1"/>
              <w:jc w:val="both"/>
            </w:pPr>
            <w:r>
              <w:rPr>
                <w:rFonts w:ascii="Times New Roman" w:hAnsi="Times New Roman"/>
                <w:sz w:val="24"/>
                <w:szCs w:val="24"/>
              </w:rPr>
              <w:t>Уметь: использовать правила сбора жалоб, анамнеза, технику проведения объективного исследования, нормы и патологию лабораторно-инструментальных и иных методов исследования</w:t>
            </w:r>
          </w:p>
        </w:tc>
      </w:tr>
      <w:tr>
        <w:trPr>
          <w:cantSplit/>
          <w:trHeight w:val="0" w:hRule="auto"/>
        </w:trPr>
        <w:tc>
          <w:tcPr>
            <w:tcW w:w="2490"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Профессиональные и дополнительные профессиональные компетенции</w:t>
            </w:r>
          </w:p>
        </w:tc>
        <w:tc>
          <w:tcPr>
            <w:tcW w:w="2610"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ПК-3 Готовность к сбору информации, в том числе от детей и их родителей (жалоб, данных анамнеза, результатов осмотра детей, лабораторно-инструмента...</w:t>
            </w:r>
          </w:p>
        </w:tc>
        <w:tc>
          <w:tcPr>
            <w:tcW w:w="2520" w:type="dxa"/>
            <w:vMerge w:val="continue"/>
            <w:tcBorders>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Использует правила сбора жалоб, анамнеза, технику проведения объективного исследования, нормы и патологию лабораторно-инструментальных и иных методов исследования</w:t>
            </w:r>
          </w:p>
        </w:tc>
        <w:tc>
          <w:tcPr>
            <w:tcW w:w="3255" w:type="dxa"/>
            <w:gridSpan w:val="3"/>
            <w:tcBorders>
              <w:bottom w:val="single" w:sz="5" w:space="0" w:color="auto"/>
              <w:right w:val="single" w:sz="5" w:space="0" w:color="auto"/>
            </w:tcBorders>
            <w:shd w:val="clear" w:color="auto" w:fill="auto"/>
            <w:textDirection w:val="lrTb"/>
            <w:vAlign w:val="top"/>
          </w:tcPr>
          <w:p>
            <w:pPr>
              <w:spacing w:after="0"/>
              <w:wordWrap w:val="1"/>
              <w:jc w:val="both"/>
            </w:pPr>
            <w:r>
              <w:rPr>
                <w:rFonts w:ascii="Times New Roman" w:hAnsi="Times New Roman"/>
                <w:sz w:val="24"/>
                <w:szCs w:val="24"/>
              </w:rPr>
              <w:t>Владеть: навыками использования правил сбора жалоб, анамнеза, технику проведения объективного исследования, нормы и патологию лабораторно-инструментальных и иных методов исследования</w:t>
            </w:r>
          </w:p>
        </w:tc>
      </w:tr>
      <w:tr>
        <w:trPr>
          <w:cantSplit/>
          <w:trHeight w:val="0" w:hRule="auto"/>
        </w:trPr>
        <w:tc>
          <w:tcPr>
            <w:tcW w:w="2490"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Профессиональные и дополнительные профессиональные компетенции</w:t>
            </w:r>
          </w:p>
        </w:tc>
        <w:tc>
          <w:tcPr>
            <w:tcW w:w="2610"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ПК-3 Готовность к сбору информации, в том числе от детей и их родителей (жалоб, данных анамнеза, результатов осмотра детей, лабораторно-инструмента...</w:t>
            </w:r>
          </w:p>
        </w:tc>
        <w:tc>
          <w:tcPr>
            <w:tcW w:w="2520" w:type="dxa"/>
            <w:tcBorders>
              <w:top w:val="single" w:sz="5" w:space="0" w:color="auto"/>
              <w:left w:val="single" w:sz="5" w:space="0" w:color="auto"/>
              <w:right w:val="single" w:sz="5" w:space="0" w:color="auto"/>
            </w:tcBorders>
            <w:shd w:val="clear" w:color="auto" w:fill="auto"/>
            <w:textDirection w:val="lrTb"/>
            <w:vAlign w:val="center"/>
          </w:tcPr>
          <w:p>
            <w:pPr>
              <w:spacing w:after="0"/>
              <w:wordWrap w:val="1"/>
              <w:jc w:val="both"/>
            </w:pPr>
            <w:r>
              <w:rPr>
                <w:rFonts w:ascii="Times New Roman" w:hAnsi="Times New Roman"/>
                <w:sz w:val="24"/>
                <w:szCs w:val="24"/>
              </w:rPr>
              <w:t>ПК-3 ИПК-3.2</w:t>
            </w:r>
          </w:p>
        </w:tc>
        <w:tc>
          <w:tcPr>
            <w:tcW w:w="3255" w:type="dxa"/>
            <w:gridSpan w:val="3"/>
            <w:tcBorders>
              <w:top w:val="single" w:sz="5" w:space="0" w:color="auto"/>
              <w:right w:val="single" w:sz="5" w:space="0" w:color="auto"/>
            </w:tcBorders>
            <w:shd w:val="clear" w:color="auto" w:fill="auto"/>
            <w:textDirection w:val="lrTb"/>
            <w:vAlign w:val="center"/>
          </w:tcPr>
          <w:p>
            <w:pPr>
              <w:spacing w:after="0"/>
              <w:wordWrap w:val="1"/>
              <w:jc w:val="both"/>
            </w:pPr>
            <w:r>
              <w:rPr>
                <w:rFonts w:ascii="Times New Roman" w:hAnsi="Times New Roman"/>
                <w:sz w:val="24"/>
                <w:szCs w:val="24"/>
              </w:rPr>
              <w:t>Знать: приемы и технологии проведения опроса и интерпретации полученной информации по анамнезу, физикальному осмотру, клиническому обследованию, результатам лабораторно-инструментальных  и иных исследований для постановки диагноза</w:t>
            </w:r>
          </w:p>
        </w:tc>
      </w:tr>
      <w:tr>
        <w:trPr>
          <w:cantSplit/>
          <w:trHeight w:val="0" w:hRule="auto"/>
        </w:trPr>
        <w:tc>
          <w:tcPr>
            <w:tcW w:w="2490"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Профессиональные и дополнительные профессиональные компетенции</w:t>
            </w:r>
          </w:p>
        </w:tc>
        <w:tc>
          <w:tcPr>
            <w:tcW w:w="2610"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ПК-3 Готовность к сбору информации, в том числе от детей и их родителей (жалоб, данных анамнеза, результатов осмотра детей, лабораторно-инструмента...</w:t>
            </w:r>
          </w:p>
        </w:tc>
        <w:tc>
          <w:tcPr>
            <w:tcW w:w="2520" w:type="dxa"/>
            <w:vMerge w:val="restart"/>
            <w:tcBorders>
              <w:left w:val="single" w:sz="5" w:space="0" w:color="auto"/>
              <w:bottom w:val="single" w:sz="5" w:space="0" w:color="auto"/>
              <w:right w:val="single" w:sz="5" w:space="0" w:color="auto"/>
            </w:tcBorders>
            <w:shd w:val="clear" w:color="auto" w:fill="auto"/>
            <w:textDirection w:val="lrTb"/>
            <w:vAlign w:val="top"/>
          </w:tcPr>
          <w:p>
            <w:pPr>
              <w:spacing w:after="0"/>
              <w:wordWrap w:val="1"/>
              <w:jc w:val="both"/>
            </w:pPr>
            <w:r>
              <w:rPr>
                <w:rFonts w:ascii="Times New Roman" w:hAnsi="Times New Roman"/>
                <w:sz w:val="24"/>
                <w:szCs w:val="24"/>
              </w:rPr>
              <w:t>Использует приемы и технологии проведения опроса и интерпретации полученной информации по анамнезу, физикальному осмотру, клиническому обследованию, результатам лабораторно-инструментальных  и иных исследований для постановки диагноза</w:t>
            </w:r>
          </w:p>
        </w:tc>
        <w:tc>
          <w:tcPr>
            <w:tcW w:w="3255" w:type="dxa"/>
            <w:gridSpan w:val="3"/>
            <w:tcBorders>
              <w:right w:val="single" w:sz="5" w:space="0" w:color="auto"/>
            </w:tcBorders>
            <w:shd w:val="clear" w:color="auto" w:fill="auto"/>
            <w:textDirection w:val="lrTb"/>
            <w:vAlign w:val="top"/>
          </w:tcPr>
          <w:p>
            <w:pPr>
              <w:spacing w:after="0"/>
              <w:wordWrap w:val="1"/>
              <w:jc w:val="both"/>
            </w:pPr>
            <w:r>
              <w:rPr>
                <w:rFonts w:ascii="Times New Roman" w:hAnsi="Times New Roman"/>
                <w:sz w:val="24"/>
                <w:szCs w:val="24"/>
              </w:rPr>
              <w:t>Уметь: применять приемы и технологии проведения опроса и интерпретации полученной информации по анамнезу, физикальному осмотру, клиническому обследованию, результатам лабораторно-инструментальных  и иных исследований для постановки диагноза</w:t>
            </w:r>
          </w:p>
        </w:tc>
      </w:tr>
      <w:tr>
        <w:trPr>
          <w:cantSplit/>
          <w:trHeight w:val="0" w:hRule="auto"/>
        </w:trPr>
        <w:tc>
          <w:tcPr>
            <w:tcW w:w="2490"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Профессиональные и дополнительные профессиональные компетенции</w:t>
            </w:r>
          </w:p>
        </w:tc>
        <w:tc>
          <w:tcPr>
            <w:tcW w:w="2610"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ПК-3 Готовность к сбору информации, в том числе от детей и их родителей (жалоб, данных анамнеза, результатов осмотра детей, лабораторно-инструмента...</w:t>
            </w:r>
          </w:p>
        </w:tc>
        <w:tc>
          <w:tcPr>
            <w:tcW w:w="2520" w:type="dxa"/>
            <w:vMerge w:val="continue"/>
            <w:tcBorders>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Использует приемы и технологии проведения опроса и интерпретации полученной информации по анамнезу, физикальному осмотру, клиническому обследованию, результатам лабораторно-инструментальных  и иных исследований для постановки диагноза</w:t>
            </w:r>
          </w:p>
        </w:tc>
        <w:tc>
          <w:tcPr>
            <w:tcW w:w="3255" w:type="dxa"/>
            <w:gridSpan w:val="3"/>
            <w:tcBorders>
              <w:bottom w:val="single" w:sz="5" w:space="0" w:color="auto"/>
              <w:right w:val="single" w:sz="5" w:space="0" w:color="auto"/>
            </w:tcBorders>
            <w:shd w:val="clear" w:color="auto" w:fill="auto"/>
            <w:textDirection w:val="lrTb"/>
            <w:vAlign w:val="top"/>
          </w:tcPr>
          <w:p>
            <w:pPr>
              <w:spacing w:after="0"/>
              <w:wordWrap w:val="1"/>
              <w:jc w:val="both"/>
            </w:pPr>
            <w:r>
              <w:rPr>
                <w:rFonts w:ascii="Times New Roman" w:hAnsi="Times New Roman"/>
                <w:sz w:val="24"/>
                <w:szCs w:val="24"/>
              </w:rPr>
              <w:t>Владеть: навыками использования приемов и технологий проведения опроса и интерпретации полученной информации по анамнезу, физикальному осмотру, клиническому обследованию, результатам лабораторно-инструментальных  и иных исследований для постановки диагноза</w:t>
            </w:r>
          </w:p>
        </w:tc>
      </w:tr>
      <w:tr>
        <w:trPr>
          <w:cantSplit/>
          <w:trHeight w:val="0" w:hRule="auto"/>
        </w:trPr>
        <w:tc>
          <w:tcPr>
            <w:tcW w:w="2490" w:type="dxa"/>
            <w:gridSpan w:val="2"/>
            <w:vMerge w:val="restart"/>
            <w:tcBorders>
              <w:top w:val="single" w:sz="5" w:space="0" w:color="auto"/>
              <w:left w:val="single" w:sz="5" w:space="0" w:color="auto"/>
              <w:bottom w:val="single" w:sz="5" w:space="0" w:color="auto"/>
              <w:right w:val="single" w:sz="5" w:space="0" w:color="auto"/>
            </w:tcBorders>
            <w:shd w:val="clear" w:color="auto" w:fill="auto"/>
            <w:textDirection w:val="lrTb"/>
            <w:vAlign w:val="center"/>
          </w:tcPr>
          <w:p>
            <w:pPr>
              <w:spacing w:after="0"/>
              <w:wordWrap w:val="1"/>
              <w:jc w:val="both"/>
            </w:pPr>
            <w:r>
              <w:rPr>
                <w:rFonts w:ascii="Times New Roman" w:hAnsi="Times New Roman"/>
                <w:sz w:val="24"/>
                <w:szCs w:val="24"/>
              </w:rPr>
              <w:t>Универсальные компетенции</w:t>
            </w:r>
          </w:p>
        </w:tc>
        <w:tc>
          <w:tcPr>
            <w:tcW w:w="2610" w:type="dxa"/>
            <w:gridSpan w:val="2"/>
            <w:vMerge w:val="restart"/>
            <w:tcBorders>
              <w:top w:val="single" w:sz="5" w:space="0" w:color="auto"/>
              <w:left w:val="single" w:sz="5" w:space="0" w:color="auto"/>
              <w:bottom w:val="single" w:sz="5" w:space="0" w:color="auto"/>
              <w:right w:val="single" w:sz="5" w:space="0" w:color="auto"/>
            </w:tcBorders>
            <w:shd w:val="clear" w:color="auto" w:fill="auto"/>
            <w:textDirection w:val="lrTb"/>
            <w:vAlign w:val="center"/>
          </w:tcPr>
          <w:p>
            <w:pPr>
              <w:spacing w:after="0"/>
              <w:wordWrap w:val="1"/>
              <w:jc w:val="both"/>
            </w:pPr>
            <w:r>
              <w:rPr>
                <w:rFonts w:ascii="Times New Roman" w:hAnsi="Times New Roman"/>
                <w:sz w:val="24"/>
                <w:szCs w:val="24"/>
              </w:rPr>
              <w:t>УК-4 Способен применять современные коммуникативные технологии, в том числе на иностранном(ых) языке(ах), для академического и профессионального вз...</w:t>
            </w:r>
          </w:p>
        </w:tc>
        <w:tc>
          <w:tcPr>
            <w:tcW w:w="2520" w:type="dxa"/>
            <w:tcBorders>
              <w:top w:val="single" w:sz="5" w:space="0" w:color="auto"/>
              <w:left w:val="single" w:sz="5" w:space="0" w:color="auto"/>
              <w:right w:val="single" w:sz="5" w:space="0" w:color="auto"/>
            </w:tcBorders>
            <w:shd w:val="clear" w:color="auto" w:fill="auto"/>
            <w:textDirection w:val="lrTb"/>
            <w:vAlign w:val="center"/>
          </w:tcPr>
          <w:p>
            <w:pPr>
              <w:spacing w:after="0"/>
              <w:wordWrap w:val="1"/>
              <w:jc w:val="both"/>
            </w:pPr>
            <w:r>
              <w:rPr>
                <w:rFonts w:ascii="Times New Roman" w:hAnsi="Times New Roman"/>
                <w:sz w:val="24"/>
                <w:szCs w:val="24"/>
              </w:rPr>
              <w:t>УК-4 ИУК-4.1</w:t>
            </w:r>
          </w:p>
        </w:tc>
        <w:tc>
          <w:tcPr>
            <w:tcW w:w="3255" w:type="dxa"/>
            <w:gridSpan w:val="3"/>
            <w:tcBorders>
              <w:top w:val="single" w:sz="5" w:space="0" w:color="auto"/>
              <w:right w:val="single" w:sz="5" w:space="0" w:color="auto"/>
            </w:tcBorders>
            <w:shd w:val="clear" w:color="auto" w:fill="auto"/>
            <w:textDirection w:val="lrTb"/>
            <w:vAlign w:val="center"/>
          </w:tcPr>
          <w:p>
            <w:pPr>
              <w:spacing w:after="0"/>
              <w:wordWrap w:val="1"/>
              <w:jc w:val="both"/>
            </w:pPr>
            <w:r>
              <w:rPr>
                <w:rFonts w:ascii="Times New Roman" w:hAnsi="Times New Roman"/>
                <w:sz w:val="24"/>
                <w:szCs w:val="24"/>
              </w:rPr>
              <w:t>Знать: иностранный язык на уровне профессионального общения и письменного перевода; основную медицинскую терминологию; основные грамматические правила, характерные для профессиональной медицинской речи;-наиболее эффективные для академического и профессионального взаимодействия вербальные и невербальные средства коммуникации, способы эффективного ведения диалога с партнером, высказывания и обосновывания мнения (суждения) и запроса мнения партнера с соблюдением общепринятых норм общения; -возможн</w:t>
            </w:r>
          </w:p>
        </w:tc>
      </w:tr>
      <w:tr>
        <w:trPr>
          <w:cantSplit/>
          <w:trHeight w:val="0" w:hRule="auto"/>
        </w:trPr>
        <w:tc>
          <w:tcPr>
            <w:tcW w:w="2490"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Универсальные компетенции</w:t>
            </w:r>
          </w:p>
        </w:tc>
        <w:tc>
          <w:tcPr>
            <w:tcW w:w="2610"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УК-4 Способен применять современные коммуникативные технологии, в том числе на иностранном(ых) языке(ах), для академического и профессионального вз...</w:t>
            </w:r>
          </w:p>
        </w:tc>
        <w:tc>
          <w:tcPr>
            <w:tcW w:w="2520" w:type="dxa"/>
            <w:vMerge w:val="restart"/>
            <w:tcBorders>
              <w:left w:val="single" w:sz="5" w:space="0" w:color="auto"/>
              <w:bottom w:val="single" w:sz="5" w:space="0" w:color="auto"/>
              <w:right w:val="single" w:sz="5" w:space="0" w:color="auto"/>
            </w:tcBorders>
            <w:shd w:val="clear" w:color="auto" w:fill="auto"/>
            <w:textDirection w:val="lrTb"/>
            <w:vAlign w:val="top"/>
          </w:tcPr>
          <w:p>
            <w:pPr>
              <w:spacing w:after="0"/>
              <w:wordWrap w:val="1"/>
              <w:jc w:val="both"/>
            </w:pPr>
            <w:r>
              <w:rPr>
                <w:rFonts w:ascii="Times New Roman" w:hAnsi="Times New Roman"/>
                <w:sz w:val="24"/>
                <w:szCs w:val="24"/>
              </w:rPr>
              <w:t>Выбирает и использует наиболее эффективные для академического и профессионального взаимодействия вербальные и невербальные средства коммуникации, эффективно ведет диалог с партнером, высказывает и обосновывает мнения (суждения) и запрашивает мнения партнера с соблюдением общепринятых норм общения</w:t>
            </w:r>
          </w:p>
        </w:tc>
        <w:tc>
          <w:tcPr>
            <w:tcW w:w="3255" w:type="dxa"/>
            <w:gridSpan w:val="3"/>
            <w:tcBorders>
              <w:right w:val="single" w:sz="5" w:space="0" w:color="auto"/>
            </w:tcBorders>
            <w:shd w:val="clear" w:color="auto" w:fill="auto"/>
            <w:textDirection w:val="lrTb"/>
            <w:vAlign w:val="top"/>
          </w:tcPr>
          <w:p>
            <w:pPr>
              <w:spacing w:after="0"/>
              <w:wordWrap w:val="1"/>
              <w:jc w:val="both"/>
            </w:pPr>
            <w:r>
              <w:rPr>
                <w:rFonts w:ascii="Times New Roman" w:hAnsi="Times New Roman"/>
                <w:sz w:val="24"/>
                <w:szCs w:val="24"/>
              </w:rPr>
              <w:t>Уметь: выбирать и использовать наиболее эффективные для академического и профессионального взаимодействия вербальные и невербальные средства коммуникации, -эффективно вести диалог с партнером, высказывать и обосновывать мнение (суждения) и запрашивать мнение партнера с соблюдением общепринятых норм общения;-документировать деятельность с применением программных продуктов;осуществлять обмен информацией с применением интернет-систем, дистанционных технологий</w:t>
            </w:r>
          </w:p>
        </w:tc>
      </w:tr>
      <w:tr>
        <w:trPr>
          <w:cantSplit/>
          <w:trHeight w:val="0" w:hRule="auto"/>
        </w:trPr>
        <w:tc>
          <w:tcPr>
            <w:tcW w:w="2490"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Универсальные компетенции</w:t>
            </w:r>
          </w:p>
        </w:tc>
        <w:tc>
          <w:tcPr>
            <w:tcW w:w="2610"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УК-4 Способен применять современные коммуникативные технологии, в том числе на иностранном(ых) языке(ах), для академического и профессионального вз...</w:t>
            </w:r>
          </w:p>
        </w:tc>
        <w:tc>
          <w:tcPr>
            <w:tcW w:w="2520" w:type="dxa"/>
            <w:vMerge w:val="continue"/>
            <w:tcBorders>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Выбирает и использует наиболее эффективные для академического и профессионального взаимодействия вербальные и невербальные средства коммуникации, эффективно ведет диалог с партнером, высказывает и обосновывает мнения (суждения) и запрашивает мнения партнера с соблюдением общепринятых норм общения</w:t>
            </w:r>
          </w:p>
        </w:tc>
        <w:tc>
          <w:tcPr>
            <w:tcW w:w="3255" w:type="dxa"/>
            <w:gridSpan w:val="3"/>
            <w:tcBorders>
              <w:bottom w:val="single" w:sz="5" w:space="0" w:color="auto"/>
              <w:right w:val="single" w:sz="5" w:space="0" w:color="auto"/>
            </w:tcBorders>
            <w:shd w:val="clear" w:color="auto" w:fill="auto"/>
            <w:textDirection w:val="lrTb"/>
            <w:vAlign w:val="top"/>
          </w:tcPr>
          <w:p>
            <w:pPr>
              <w:spacing w:after="0"/>
              <w:wordWrap w:val="1"/>
              <w:jc w:val="both"/>
            </w:pPr>
            <w:r>
              <w:rPr>
                <w:rFonts w:ascii="Times New Roman" w:hAnsi="Times New Roman"/>
                <w:sz w:val="24"/>
                <w:szCs w:val="24"/>
              </w:rPr>
              <w:t>Владеть: Владеть: навыками выбора и использования наиболее эффективных для академического и профессионального взаимодействия вербальных и невербальных средств коммуникации, -навыками эффективного ведения диалога с партнером,-навыками высказывания и обосновывания мнения (суждения) и запроса мнения партнера с соблюдением общепринятых норм общения;-навыками документирования деятельности с применением программных продуктов;навыками осуществления обмена информацией с применением системы, дистанци</w:t>
            </w:r>
          </w:p>
        </w:tc>
      </w:tr>
      <w:tr>
        <w:trPr>
          <w:cantSplit/>
          <w:trHeight w:val="0" w:hRule="auto"/>
        </w:trPr>
        <w:tc>
          <w:tcPr>
            <w:tcW w:w="2490"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Универсальные компетенции</w:t>
            </w:r>
          </w:p>
        </w:tc>
        <w:tc>
          <w:tcPr>
            <w:tcW w:w="2610"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УК-4 Способен применять современные коммуникативные технологии, в том числе на иностранном(ых) языке(ах), для академического и профессионального вз...</w:t>
            </w:r>
          </w:p>
        </w:tc>
        <w:tc>
          <w:tcPr>
            <w:tcW w:w="2520" w:type="dxa"/>
            <w:tcBorders>
              <w:top w:val="single" w:sz="5" w:space="0" w:color="auto"/>
              <w:left w:val="single" w:sz="5" w:space="0" w:color="auto"/>
              <w:right w:val="single" w:sz="5" w:space="0" w:color="auto"/>
            </w:tcBorders>
            <w:shd w:val="clear" w:color="auto" w:fill="auto"/>
            <w:textDirection w:val="lrTb"/>
            <w:vAlign w:val="center"/>
          </w:tcPr>
          <w:p>
            <w:pPr>
              <w:spacing w:after="0"/>
              <w:wordWrap w:val="1"/>
              <w:jc w:val="both"/>
            </w:pPr>
            <w:r>
              <w:rPr>
                <w:rFonts w:ascii="Times New Roman" w:hAnsi="Times New Roman"/>
                <w:sz w:val="24"/>
                <w:szCs w:val="24"/>
              </w:rPr>
              <w:t>УК-4 ИУК-4.2</w:t>
            </w:r>
          </w:p>
        </w:tc>
        <w:tc>
          <w:tcPr>
            <w:tcW w:w="3255" w:type="dxa"/>
            <w:gridSpan w:val="3"/>
            <w:tcBorders>
              <w:top w:val="single" w:sz="5" w:space="0" w:color="auto"/>
              <w:right w:val="single" w:sz="5" w:space="0" w:color="auto"/>
            </w:tcBorders>
            <w:shd w:val="clear" w:color="auto" w:fill="auto"/>
            <w:textDirection w:val="lrTb"/>
            <w:vAlign w:val="center"/>
          </w:tcPr>
          <w:p>
            <w:pPr>
              <w:spacing w:after="0"/>
              <w:wordWrap w:val="1"/>
              <w:jc w:val="both"/>
            </w:pPr>
            <w:r>
              <w:rPr>
                <w:rFonts w:ascii="Times New Roman" w:hAnsi="Times New Roman"/>
                <w:sz w:val="24"/>
                <w:szCs w:val="24"/>
              </w:rPr>
              <w:t>Знать: нормы публичной речи, регламент в монологе и дискуссии, письменно излагает требуемую информацию, использует современные информационные и коммуникационные средства и технологии;-возможности Internet-ресурсов (официальные сайты Минздрава РФ и РТ, электронно-библиотечная система Казанского ГМУ, «Консультант плюс», «Консультант студента», Гарант,) и программных продуктов при решении учебных и профессиональных задач.</w:t>
            </w:r>
          </w:p>
        </w:tc>
      </w:tr>
      <w:tr>
        <w:trPr>
          <w:cantSplit/>
          <w:trHeight w:val="0" w:hRule="auto"/>
        </w:trPr>
        <w:tc>
          <w:tcPr>
            <w:tcW w:w="2490"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Универсальные компетенции</w:t>
            </w:r>
          </w:p>
        </w:tc>
        <w:tc>
          <w:tcPr>
            <w:tcW w:w="2610"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УК-4 Способен применять современные коммуникативные технологии, в том числе на иностранном(ых) языке(ах), для академического и профессионального вз...</w:t>
            </w:r>
          </w:p>
        </w:tc>
        <w:tc>
          <w:tcPr>
            <w:tcW w:w="2520" w:type="dxa"/>
            <w:vMerge w:val="restart"/>
            <w:tcBorders>
              <w:left w:val="single" w:sz="5" w:space="0" w:color="auto"/>
              <w:bottom w:val="single" w:sz="5" w:space="0" w:color="auto"/>
              <w:right w:val="single" w:sz="5" w:space="0" w:color="auto"/>
            </w:tcBorders>
            <w:shd w:val="clear" w:color="auto" w:fill="auto"/>
            <w:textDirection w:val="lrTb"/>
            <w:vAlign w:val="top"/>
          </w:tcPr>
          <w:p>
            <w:pPr>
              <w:spacing w:after="0"/>
              <w:wordWrap w:val="1"/>
              <w:jc w:val="both"/>
            </w:pPr>
            <w:r>
              <w:rPr>
                <w:rFonts w:ascii="Times New Roman" w:hAnsi="Times New Roman"/>
                <w:sz w:val="24"/>
                <w:szCs w:val="24"/>
              </w:rPr>
              <w:t>Соблюдает нормы публичной речи, регламент в монологе и дискуссии, письменно излагает требуемую информацию, использует современные информационные и коммуникационные средства и технологии</w:t>
            </w:r>
          </w:p>
        </w:tc>
        <w:tc>
          <w:tcPr>
            <w:tcW w:w="3255" w:type="dxa"/>
            <w:gridSpan w:val="3"/>
            <w:tcBorders>
              <w:right w:val="single" w:sz="5" w:space="0" w:color="auto"/>
            </w:tcBorders>
            <w:shd w:val="clear" w:color="auto" w:fill="auto"/>
            <w:textDirection w:val="lrTb"/>
            <w:vAlign w:val="top"/>
          </w:tcPr>
          <w:p>
            <w:pPr>
              <w:spacing w:after="0"/>
              <w:wordWrap w:val="1"/>
              <w:jc w:val="both"/>
            </w:pPr>
            <w:r>
              <w:rPr>
                <w:rFonts w:ascii="Times New Roman" w:hAnsi="Times New Roman"/>
                <w:sz w:val="24"/>
                <w:szCs w:val="24"/>
              </w:rPr>
              <w:t>Уметь: вести диалогическую и монологическую речь с использованием лексико- грамматических средств в основных коммуникативных ситуациях неофициального и официального общения,расшифровывать аббревиатуры, символы, формулы и др. с аналогами в родном языке;компенсировать недостаток в предметных, языковых и деловых знаниях с помощью справочных материалов, в том числе использованием словарей;документировать деятельность с применением программных продуктов;осуществлять обмен информацией с применение</w:t>
            </w:r>
          </w:p>
        </w:tc>
      </w:tr>
      <w:tr>
        <w:trPr>
          <w:cantSplit/>
          <w:trHeight w:val="0" w:hRule="auto"/>
        </w:trPr>
        <w:tc>
          <w:tcPr>
            <w:tcW w:w="2490"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Универсальные компетенции</w:t>
            </w:r>
          </w:p>
        </w:tc>
        <w:tc>
          <w:tcPr>
            <w:tcW w:w="2610"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УК-4 Способен применять современные коммуникативные технологии, в том числе на иностранном(ых) языке(ах), для академического и профессионального вз...</w:t>
            </w:r>
          </w:p>
        </w:tc>
        <w:tc>
          <w:tcPr>
            <w:tcW w:w="2520" w:type="dxa"/>
            <w:vMerge w:val="continue"/>
            <w:tcBorders>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Соблюдает нормы публичной речи, регламент в монологе и дискуссии, письменно излагает требуемую информацию, использует современные информационные и коммуникационные средства и технологии</w:t>
            </w:r>
          </w:p>
        </w:tc>
        <w:tc>
          <w:tcPr>
            <w:tcW w:w="3255" w:type="dxa"/>
            <w:gridSpan w:val="3"/>
            <w:tcBorders>
              <w:bottom w:val="single" w:sz="5" w:space="0" w:color="auto"/>
              <w:right w:val="single" w:sz="5" w:space="0" w:color="auto"/>
            </w:tcBorders>
            <w:shd w:val="clear" w:color="auto" w:fill="auto"/>
            <w:textDirection w:val="lrTb"/>
            <w:vAlign w:val="top"/>
          </w:tcPr>
          <w:p>
            <w:pPr>
              <w:spacing w:after="0"/>
              <w:wordWrap w:val="1"/>
              <w:jc w:val="both"/>
            </w:pPr>
            <w:r>
              <w:rPr>
                <w:rFonts w:ascii="Times New Roman" w:hAnsi="Times New Roman"/>
                <w:sz w:val="24"/>
                <w:szCs w:val="24"/>
              </w:rPr>
              <w:t>Владеть: навыками публичных деловых и научных коммуникаций в медицинской среде;навыками работы со словарем для чтения и понимания текстов в т.ч. и по узкому профилю специальности;основными грамматическими навыками для ведения переписки в сфере медицинской деятельности и оформления медицинской документации;навыками речевого общения с целью использования их в профессиональных дискуссиях, конференциях, переговорах, интервью и других видах речевой деятельности;-навыками работы с поисковыми систе</w:t>
            </w:r>
          </w:p>
        </w:tc>
      </w:tr>
      <w:p>
        <w:r>
          <w:br w:type="page"/>
        </w:r>
      </w:p>
    </w:tbl>
    <w:tbl>
      <w:tblPr>
        <w:tblStyle w:val="TableStyle14"/>
        <w:tblW w:w="5000" w:type="pct"/>
        <w:tblLayout w:type="fixed"/>
        <w:tblCellMar>
          <w:left w:w="0" w:type="dxa"/>
          <w:right w:w="0" w:type="dxa"/>
        </w:tblCellMar>
        <w:tblLook w:val="04A0"/>
      </w:tblPr>
      <w:tblGrid>
        <w:gridCol w:w="810"/>
        <w:gridCol w:w="660"/>
        <w:gridCol w:w="210"/>
        <w:gridCol w:w="90"/>
        <w:gridCol w:w="105"/>
        <w:gridCol w:w="210"/>
        <w:gridCol w:w="405"/>
        <w:gridCol w:w="405"/>
        <w:gridCol w:w="210"/>
        <w:gridCol w:w="105"/>
        <w:gridCol w:w="105"/>
        <w:gridCol w:w="90"/>
        <w:gridCol w:w="90"/>
        <w:gridCol w:w="180"/>
        <w:gridCol w:w="360"/>
        <w:gridCol w:w="345"/>
        <w:gridCol w:w="195"/>
        <w:gridCol w:w="90"/>
        <w:gridCol w:w="90"/>
        <w:gridCol w:w="75"/>
        <w:gridCol w:w="90"/>
        <w:gridCol w:w="180"/>
        <w:gridCol w:w="840"/>
        <w:gridCol w:w="90"/>
        <w:gridCol w:w="30"/>
        <w:gridCol w:w="60"/>
        <w:gridCol w:w="90"/>
        <w:gridCol w:w="180"/>
        <w:gridCol w:w="390"/>
        <w:gridCol w:w="180"/>
        <w:gridCol w:w="90"/>
        <w:gridCol w:w="45"/>
        <w:gridCol w:w="60"/>
        <w:gridCol w:w="45"/>
        <w:gridCol w:w="75"/>
        <w:gridCol w:w="120"/>
        <w:gridCol w:w="345"/>
        <w:gridCol w:w="480"/>
        <w:gridCol w:w="120"/>
        <w:gridCol w:w="60"/>
        <w:gridCol w:w="60"/>
        <w:gridCol w:w="75"/>
        <w:gridCol w:w="75"/>
        <w:gridCol w:w="300"/>
        <w:gridCol w:w="615"/>
        <w:gridCol w:w="105"/>
        <w:gridCol w:w="285"/>
        <w:gridCol w:w="480"/>
        <w:gridCol w:w="240"/>
        <w:gridCol w:w="120"/>
        <w:gridCol w:w="45"/>
        <w:gridCol w:w="75"/>
      </w:tblGrid>
      <w:tr>
        <w:trPr>
          <w:cantSplit/>
          <w:trHeight w:val="0" w:hRule="auto"/>
        </w:trPr>
        <w:tc>
          <w:tcPr>
            <w:tcW w:w="3315" w:type="dxa"/>
            <w:gridSpan w:val="11"/>
            <w:shd w:val="clear" w:color="auto" w:fill="auto"/>
            <w:textDirection w:val="lrTb"/>
            <w:vAlign w:val="bottom"/>
          </w:tcPr>
          <w:p>
            <w:pPr>
              <w:spacing w:after="0"/>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3315" w:type="dxa"/>
            <w:gridSpan w:val="11"/>
            <w:shd w:val="clear" w:color="auto" w:fill="auto"/>
            <w:textDirection w:val="lrTb"/>
            <w:vAlign w:val="bottom"/>
          </w:tcPr>
          <w:p>
            <w:pPr>
              <w:spacing w:after="0"/>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3315" w:type="dxa"/>
            <w:gridSpan w:val="11"/>
            <w:shd w:val="clear" w:color="auto" w:fill="auto"/>
            <w:textDirection w:val="lrTb"/>
            <w:vAlign w:val="bottom"/>
          </w:tcPr>
          <w:p>
            <w:pPr>
              <w:spacing w:after="0"/>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10875" w:type="dxa"/>
            <w:gridSpan w:val="52"/>
            <w:shd w:val="clear" w:color="auto" w:fill="auto"/>
            <w:textDirection w:val="lrTb"/>
            <w:vAlign w:val="bottom"/>
          </w:tcPr>
          <w:p>
            <w:pPr>
              <w:spacing w:after="0"/>
              <w:jc w:val="center"/>
            </w:pPr>
            <w:r>
              <w:rPr>
                <w:rFonts w:ascii="Times New Roman" w:hAnsi="Times New Roman"/>
                <w:b/>
                <w:sz w:val="24"/>
                <w:szCs w:val="24"/>
              </w:rPr>
              <w:t>2. Место дисциплины в структуре образовательной программы</w:t>
            </w:r>
          </w:p>
        </w:tc>
      </w:tr>
      <w:tr>
        <w:trPr>
          <w:cantSplit/>
          <w:trHeight w:val="0" w:hRule="auto"/>
        </w:trPr>
        <w:tc>
          <w:tcPr>
            <w:tcW w:w="10875" w:type="dxa"/>
            <w:gridSpan w:val="52"/>
            <w:shd w:val="clear" w:color="auto" w:fill="auto"/>
            <w:textDirection w:val="lrTb"/>
            <w:vAlign w:val="bottom"/>
          </w:tcPr>
          <w:p>
            <w:pPr>
              <w:spacing w:after="0"/>
              <w:jc w:val="left"/>
            </w:pPr>
          </w:p>
        </w:tc>
      </w:tr>
      <w:tr>
        <w:trPr>
          <w:cantSplit/>
          <w:trHeight w:val="0" w:hRule="auto"/>
        </w:trPr>
        <w:tc>
          <w:tcPr>
            <w:tcW w:w="3315" w:type="dxa"/>
            <w:gridSpan w:val="11"/>
            <w:shd w:val="clear" w:color="auto" w:fill="auto"/>
            <w:textDirection w:val="lrTb"/>
            <w:vAlign w:val="bottom"/>
          </w:tcPr>
          <w:p>
            <w:pPr>
              <w:spacing w:after="0"/>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10875" w:type="dxa"/>
            <w:gridSpan w:val="52"/>
            <w:shd w:val="clear" w:color="auto" w:fill="auto"/>
            <w:textDirection w:val="lrTb"/>
            <w:vAlign w:val="bottom"/>
          </w:tcPr>
          <w:p>
            <w:pPr>
              <w:spacing w:after="0"/>
              <w:wordWrap w:val="1"/>
              <w:jc w:val="both"/>
            </w:pPr>
            <w:r>
              <w:rPr>
                <w:rFonts w:ascii="Times New Roman" w:hAnsi="Times New Roman"/>
                <w:sz w:val="24"/>
                <w:szCs w:val="24"/>
              </w:rPr>
              <w:t xml:space="preserve">     Дисциплина является основополагающей для изучения следующих дисциплин:  "Внутренние болезни, военно-полевая терапия", "Восстановительная медицина", "Инфекционные болезни, паразитология", "Фармакология".</w:t>
            </w:r>
          </w:p>
        </w:tc>
      </w:tr>
      <w:tr>
        <w:trPr>
          <w:cantSplit/>
          <w:trHeight w:val="0" w:hRule="auto"/>
        </w:trPr>
        <w:tc>
          <w:tcPr>
            <w:tcW w:w="3315" w:type="dxa"/>
            <w:gridSpan w:val="11"/>
            <w:shd w:val="clear" w:color="auto" w:fill="auto"/>
            <w:textDirection w:val="lrTb"/>
            <w:vAlign w:val="bottom"/>
          </w:tcPr>
          <w:p>
            <w:pPr>
              <w:spacing w:after="0"/>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10875" w:type="dxa"/>
            <w:gridSpan w:val="52"/>
            <w:shd w:val="clear" w:color="auto" w:fill="auto"/>
            <w:textDirection w:val="lrTb"/>
            <w:vAlign w:val="bottom"/>
          </w:tcPr>
          <w:p>
            <w:pPr>
              <w:spacing w:after="0"/>
              <w:wordWrap w:val="1"/>
              <w:jc w:val="both"/>
            </w:pPr>
            <w:r>
              <w:rPr>
                <w:rFonts w:ascii="Times New Roman" w:hAnsi="Times New Roman"/>
                <w:sz w:val="24"/>
                <w:szCs w:val="24"/>
              </w:rPr>
              <w:t xml:space="preserve">     Области профессиональной деятельности и сферы профессиональной деятельности, в которых выпускники, освоившие программу специалиста,  могут осуществлять профессиональную деятельность:</w:t>
            </w:r>
          </w:p>
        </w:tc>
      </w:tr>
      <w:tr>
        <w:trPr>
          <w:cantSplit/>
          <w:trHeight w:val="0" w:hRule="auto"/>
        </w:trPr>
        <w:tc>
          <w:tcPr>
            <w:tcW w:w="3315" w:type="dxa"/>
            <w:gridSpan w:val="11"/>
            <w:shd w:val="clear" w:color="auto" w:fill="auto"/>
            <w:textDirection w:val="lrTb"/>
            <w:vAlign w:val="bottom"/>
          </w:tcPr>
          <w:p>
            <w:pPr>
              <w:spacing w:after="0"/>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3315" w:type="dxa"/>
            <w:gridSpan w:val="11"/>
            <w:shd w:val="clear" w:color="auto" w:fill="auto"/>
            <w:textDirection w:val="lrTb"/>
            <w:vAlign w:val="bottom"/>
          </w:tcPr>
          <w:p>
            <w:pPr>
              <w:spacing w:after="0"/>
              <w:wordWrap w:val="1"/>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10875" w:type="dxa"/>
            <w:gridSpan w:val="52"/>
            <w:shd w:val="clear" w:color="auto" w:fill="auto"/>
            <w:textDirection w:val="lrTb"/>
            <w:vAlign w:val="bottom"/>
          </w:tcPr>
          <w:p>
            <w:pPr>
              <w:spacing w:after="0"/>
              <w:wordWrap w:val="1"/>
              <w:jc w:val="left"/>
            </w:pPr>
            <w:r>
              <w:rPr>
                <w:rFonts w:ascii="Times New Roman" w:hAnsi="Times New Roman"/>
                <w:sz w:val="24"/>
                <w:szCs w:val="24"/>
              </w:rPr>
              <w:t xml:space="preserve">     02 Здравоохранение (в сфере оказания первичной медико-санитарной помощи, специализированной, скорой, паллиативной медицинской помощи детям, включающей мероприятия по профилактике, диагностике, лечению заболеваний и состояний, медицинской реабилитации, формированию здорового образа жизни и санитарно-гигиеническому просвещению населения);</w:t>
            </w:r>
          </w:p>
        </w:tc>
      </w:tr>
      <w:tr>
        <w:trPr>
          <w:cantSplit/>
          <w:trHeight w:val="0" w:hRule="auto"/>
        </w:trPr>
        <w:tc>
          <w:tcPr>
            <w:tcW w:w="3315" w:type="dxa"/>
            <w:gridSpan w:val="11"/>
            <w:shd w:val="clear" w:color="auto" w:fill="auto"/>
            <w:textDirection w:val="lrTb"/>
            <w:vAlign w:val="bottom"/>
          </w:tcPr>
          <w:p>
            <w:pPr>
              <w:spacing w:after="0"/>
              <w:wordWrap w:val="1"/>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10875" w:type="dxa"/>
            <w:gridSpan w:val="52"/>
            <w:shd w:val="clear" w:color="auto" w:fill="auto"/>
            <w:textDirection w:val="lrTb"/>
            <w:vAlign w:val="bottom"/>
          </w:tcPr>
          <w:p>
            <w:pPr>
              <w:spacing w:after="0"/>
              <w:wordWrap w:val="1"/>
              <w:jc w:val="left"/>
            </w:pPr>
            <w:r>
              <w:rPr>
                <w:rFonts w:ascii="Times New Roman" w:hAnsi="Times New Roman"/>
                <w:sz w:val="24"/>
                <w:szCs w:val="24"/>
              </w:rPr>
              <w:t xml:space="preserve">     07 Административно-управленческая и офисная деятельность (в сфере деятельности организаций здравоохранения);</w:t>
            </w:r>
          </w:p>
        </w:tc>
      </w:tr>
      <w:tr>
        <w:trPr>
          <w:cantSplit/>
          <w:trHeight w:val="0" w:hRule="auto"/>
        </w:trPr>
        <w:tc>
          <w:tcPr>
            <w:tcW w:w="3315" w:type="dxa"/>
            <w:gridSpan w:val="11"/>
            <w:shd w:val="clear" w:color="auto" w:fill="auto"/>
            <w:textDirection w:val="lrTb"/>
            <w:vAlign w:val="bottom"/>
          </w:tcPr>
          <w:p>
            <w:pPr>
              <w:spacing w:after="0"/>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10875" w:type="dxa"/>
            <w:gridSpan w:val="52"/>
            <w:shd w:val="clear" w:color="auto" w:fill="auto"/>
            <w:textDirection w:val="lrTb"/>
            <w:vAlign w:val="bottom"/>
          </w:tcPr>
          <w:p>
            <w:pPr>
              <w:spacing w:after="0"/>
              <w:wordWrap w:val="1"/>
              <w:jc w:val="both"/>
            </w:pPr>
            <w:r>
              <w:rPr>
                <w:rFonts w:ascii="Times New Roman" w:hAnsi="Times New Roman"/>
                <w:sz w:val="24"/>
                <w:szCs w:val="24"/>
              </w:rPr>
              <w:t xml:space="preserve">     В рамках освоения программ специалитета/бакалавриата выпускники могут готовиться к решению задач профессиональной деятельности следующих типов:</w:t>
            </w:r>
          </w:p>
        </w:tc>
      </w:tr>
      <w:tr>
        <w:trPr>
          <w:cantSplit/>
          <w:trHeight w:val="0" w:hRule="auto"/>
        </w:trPr>
        <w:tc>
          <w:tcPr>
            <w:tcW w:w="3315" w:type="dxa"/>
            <w:gridSpan w:val="11"/>
            <w:shd w:val="clear" w:color="auto" w:fill="auto"/>
            <w:textDirection w:val="lrTb"/>
            <w:vAlign w:val="bottom"/>
          </w:tcPr>
          <w:p>
            <w:pPr>
              <w:spacing w:after="0"/>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10875" w:type="dxa"/>
            <w:gridSpan w:val="52"/>
            <w:shd w:val="clear" w:color="auto" w:fill="auto"/>
            <w:textDirection w:val="lrTb"/>
            <w:vAlign w:val="bottom"/>
          </w:tcPr>
          <w:p>
            <w:pPr>
              <w:spacing w:after="0"/>
              <w:wordWrap w:val="1"/>
              <w:jc w:val="left"/>
            </w:pPr>
            <w:r>
              <w:rPr>
                <w:rFonts w:ascii="Times New Roman" w:hAnsi="Times New Roman"/>
                <w:sz w:val="24"/>
                <w:szCs w:val="24"/>
              </w:rPr>
              <w:t xml:space="preserve">     диагностический;</w:t>
            </w:r>
          </w:p>
        </w:tc>
      </w:tr>
      <w:tr>
        <w:trPr>
          <w:cantSplit/>
          <w:trHeight w:val="0" w:hRule="auto"/>
        </w:trPr>
        <w:tc>
          <w:tcPr>
            <w:tcW w:w="3315" w:type="dxa"/>
            <w:gridSpan w:val="11"/>
            <w:shd w:val="clear" w:color="auto" w:fill="auto"/>
            <w:textDirection w:val="lrTb"/>
            <w:vAlign w:val="bottom"/>
          </w:tcPr>
          <w:p>
            <w:pPr>
              <w:spacing w:after="0"/>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10875" w:type="dxa"/>
            <w:gridSpan w:val="52"/>
            <w:shd w:val="clear" w:color="auto" w:fill="auto"/>
            <w:textDirection w:val="lrTb"/>
            <w:vAlign w:val="bottom"/>
          </w:tcPr>
          <w:p>
            <w:pPr>
              <w:spacing w:after="0"/>
              <w:wordWrap w:val="1"/>
              <w:jc w:val="left"/>
            </w:pPr>
            <w:r>
              <w:rPr>
                <w:rFonts w:ascii="Times New Roman" w:hAnsi="Times New Roman"/>
                <w:sz w:val="24"/>
                <w:szCs w:val="24"/>
              </w:rPr>
              <w:t xml:space="preserve">     лечебный;</w:t>
            </w:r>
          </w:p>
        </w:tc>
      </w:tr>
      <w:tr>
        <w:trPr>
          <w:cantSplit/>
          <w:trHeight w:val="0" w:hRule="auto"/>
        </w:trPr>
        <w:tc>
          <w:tcPr>
            <w:tcW w:w="3315" w:type="dxa"/>
            <w:gridSpan w:val="11"/>
            <w:shd w:val="clear" w:color="auto" w:fill="auto"/>
            <w:textDirection w:val="lrTb"/>
            <w:vAlign w:val="bottom"/>
          </w:tcPr>
          <w:p>
            <w:pPr>
              <w:spacing w:after="0"/>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10875" w:type="dxa"/>
            <w:gridSpan w:val="52"/>
            <w:shd w:val="clear" w:color="auto" w:fill="auto"/>
            <w:textDirection w:val="lrTb"/>
            <w:vAlign w:val="bottom"/>
          </w:tcPr>
          <w:p>
            <w:pPr>
              <w:spacing w:after="0"/>
              <w:wordWrap w:val="1"/>
              <w:jc w:val="left"/>
            </w:pPr>
            <w:r>
              <w:rPr>
                <w:rFonts w:ascii="Times New Roman" w:hAnsi="Times New Roman"/>
                <w:sz w:val="24"/>
                <w:szCs w:val="24"/>
              </w:rPr>
              <w:t xml:space="preserve">     реабилитационный;</w:t>
            </w:r>
          </w:p>
        </w:tc>
      </w:tr>
      <w:tr>
        <w:trPr>
          <w:cantSplit/>
          <w:trHeight w:val="0" w:hRule="auto"/>
        </w:trPr>
        <w:tc>
          <w:tcPr>
            <w:tcW w:w="3315" w:type="dxa"/>
            <w:gridSpan w:val="11"/>
            <w:shd w:val="clear" w:color="auto" w:fill="auto"/>
            <w:textDirection w:val="lrTb"/>
            <w:vAlign w:val="bottom"/>
          </w:tcPr>
          <w:p>
            <w:pPr>
              <w:spacing w:after="0"/>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10875" w:type="dxa"/>
            <w:gridSpan w:val="52"/>
            <w:shd w:val="clear" w:color="auto" w:fill="auto"/>
            <w:textDirection w:val="lrTb"/>
            <w:vAlign w:val="bottom"/>
          </w:tcPr>
          <w:p>
            <w:pPr>
              <w:spacing w:after="0"/>
              <w:wordWrap w:val="1"/>
              <w:jc w:val="left"/>
            </w:pPr>
            <w:r>
              <w:rPr>
                <w:rFonts w:ascii="Times New Roman" w:hAnsi="Times New Roman"/>
                <w:sz w:val="24"/>
                <w:szCs w:val="24"/>
              </w:rPr>
              <w:t xml:space="preserve">     профилактический;</w:t>
            </w:r>
          </w:p>
        </w:tc>
      </w:tr>
      <w:tr>
        <w:trPr>
          <w:cantSplit/>
          <w:trHeight w:val="0" w:hRule="auto"/>
        </w:trPr>
        <w:tc>
          <w:tcPr>
            <w:tcW w:w="3315" w:type="dxa"/>
            <w:gridSpan w:val="11"/>
            <w:shd w:val="clear" w:color="auto" w:fill="auto"/>
            <w:textDirection w:val="lrTb"/>
            <w:vAlign w:val="bottom"/>
          </w:tcPr>
          <w:p>
            <w:pPr>
              <w:spacing w:after="0"/>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10875" w:type="dxa"/>
            <w:gridSpan w:val="52"/>
            <w:shd w:val="clear" w:color="auto" w:fill="auto"/>
            <w:textDirection w:val="lrTb"/>
            <w:vAlign w:val="bottom"/>
          </w:tcPr>
          <w:p>
            <w:pPr>
              <w:spacing w:after="0"/>
              <w:wordWrap w:val="1"/>
              <w:jc w:val="left"/>
            </w:pPr>
            <w:r>
              <w:rPr>
                <w:rFonts w:ascii="Times New Roman" w:hAnsi="Times New Roman"/>
                <w:sz w:val="24"/>
                <w:szCs w:val="24"/>
              </w:rPr>
              <w:t xml:space="preserve">     организационно-управленческий;</w:t>
            </w:r>
          </w:p>
        </w:tc>
      </w:tr>
      <w:tr>
        <w:trPr>
          <w:cantSplit/>
          <w:trHeight w:val="0" w:hRule="auto"/>
        </w:trPr>
        <w:tc>
          <w:tcPr>
            <w:tcW w:w="3315" w:type="dxa"/>
            <w:gridSpan w:val="11"/>
            <w:shd w:val="clear" w:color="auto" w:fill="auto"/>
            <w:textDirection w:val="lrTb"/>
            <w:vAlign w:val="bottom"/>
          </w:tcPr>
          <w:p>
            <w:pPr>
              <w:spacing w:after="0"/>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p>
        <w:r>
          <w:br w:type="page"/>
        </w:r>
      </w:p>
      <w:tr>
        <w:trPr>
          <w:cantSplit/>
          <w:trHeight w:val="0" w:hRule="auto"/>
        </w:trPr>
        <w:tc>
          <w:tcPr>
            <w:tcW w:w="3315" w:type="dxa"/>
            <w:gridSpan w:val="11"/>
            <w:shd w:val="clear" w:color="auto" w:fill="auto"/>
            <w:textDirection w:val="lrTb"/>
            <w:vAlign w:val="bottom"/>
          </w:tcPr>
          <w:p>
            <w:pPr>
              <w:spacing w:after="0"/>
              <w:jc w:val="center"/>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10875" w:type="dxa"/>
            <w:gridSpan w:val="52"/>
            <w:shd w:val="clear" w:color="auto" w:fill="auto"/>
            <w:textDirection w:val="lrTb"/>
            <w:vAlign w:val="bottom"/>
          </w:tcPr>
          <w:p>
            <w:pPr>
              <w:spacing w:after="0"/>
              <w:jc w:val="center"/>
            </w:pPr>
            <w:r>
              <w:rPr>
                <w:rFonts w:ascii="Times New Roman" w:hAnsi="Times New Roman"/>
                <w:b/>
                <w:sz w:val="24"/>
                <w:szCs w:val="24"/>
              </w:rPr>
              <w:t>3. Объем дисциплины в зачетных единицах с указанием количества </w:t>
            </w:r>
          </w:p>
        </w:tc>
      </w:tr>
      <w:tr>
        <w:trPr>
          <w:cantSplit/>
          <w:trHeight w:val="0" w:hRule="auto"/>
        </w:trPr>
        <w:tc>
          <w:tcPr>
            <w:tcW w:w="10875" w:type="dxa"/>
            <w:gridSpan w:val="52"/>
            <w:shd w:val="clear" w:color="auto" w:fill="auto"/>
            <w:textDirection w:val="lrTb"/>
            <w:vAlign w:val="bottom"/>
          </w:tcPr>
          <w:p>
            <w:pPr>
              <w:spacing w:after="0"/>
              <w:jc w:val="center"/>
            </w:pPr>
            <w:r>
              <w:rPr>
                <w:rFonts w:ascii="Times New Roman" w:hAnsi="Times New Roman"/>
                <w:b/>
                <w:sz w:val="24"/>
                <w:szCs w:val="24"/>
              </w:rPr>
              <w:t>академических часов, выделенных на контактную работу обучающихся с </w:t>
            </w:r>
          </w:p>
        </w:tc>
      </w:tr>
      <w:tr>
        <w:trPr>
          <w:cantSplit/>
          <w:trHeight w:val="0" w:hRule="auto"/>
        </w:trPr>
        <w:tc>
          <w:tcPr>
            <w:tcW w:w="10875" w:type="dxa"/>
            <w:gridSpan w:val="52"/>
            <w:shd w:val="clear" w:color="auto" w:fill="auto"/>
            <w:textDirection w:val="lrTb"/>
            <w:vAlign w:val="bottom"/>
          </w:tcPr>
          <w:p>
            <w:pPr>
              <w:spacing w:after="0"/>
              <w:jc w:val="center"/>
            </w:pPr>
            <w:r>
              <w:rPr>
                <w:rFonts w:ascii="Times New Roman" w:hAnsi="Times New Roman"/>
                <w:b/>
                <w:sz w:val="24"/>
                <w:szCs w:val="24"/>
              </w:rPr>
              <w:t>преподавателем (по видам учебных занятий) и на самостоятельную работу обучающихся</w:t>
            </w:r>
          </w:p>
        </w:tc>
      </w:tr>
      <w:tr>
        <w:trPr>
          <w:cantSplit/>
          <w:trHeight w:val="0" w:hRule="auto"/>
        </w:trPr>
        <w:tc>
          <w:tcPr>
            <w:tcW w:w="3315" w:type="dxa"/>
            <w:gridSpan w:val="11"/>
            <w:shd w:val="clear" w:color="auto" w:fill="auto"/>
            <w:textDirection w:val="lrTb"/>
            <w:vAlign w:val="bottom"/>
          </w:tcPr>
          <w:p>
            <w:pPr>
              <w:spacing w:after="0"/>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10875" w:type="dxa"/>
            <w:gridSpan w:val="52"/>
            <w:shd w:val="clear" w:color="auto" w:fill="auto"/>
            <w:textDirection w:val="lrTb"/>
            <w:vAlign w:val="bottom"/>
          </w:tcPr>
          <w:p>
            <w:pPr>
              <w:spacing w:after="0"/>
              <w:jc w:val="both"/>
            </w:pPr>
            <w:r>
              <w:rPr>
                <w:rFonts w:ascii="Times New Roman" w:hAnsi="Times New Roman"/>
                <w:sz w:val="24"/>
                <w:szCs w:val="24"/>
              </w:rPr>
              <w:t>Общая трудоемкость дисциплины составляет  4 зачетных единицы,  144  академических часа.</w:t>
            </w:r>
          </w:p>
        </w:tc>
      </w:tr>
      <w:tr>
        <w:trPr>
          <w:cantSplit/>
          <w:trHeight w:val="0" w:hRule="auto"/>
        </w:trPr>
        <w:tc>
          <w:tcPr>
            <w:tcW w:w="3315" w:type="dxa"/>
            <w:gridSpan w:val="11"/>
            <w:shd w:val="clear" w:color="auto" w:fill="auto"/>
            <w:textDirection w:val="lrTb"/>
            <w:vAlign w:val="bottom"/>
          </w:tcPr>
          <w:p>
            <w:pPr>
              <w:spacing w:after="0"/>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10875" w:type="dxa"/>
            <w:gridSpan w:val="52"/>
            <w:shd w:val="clear" w:color="auto" w:fill="auto"/>
            <w:textDirection w:val="lrTb"/>
            <w:vAlign w:val="bottom"/>
          </w:tcPr>
          <w:p>
            <w:pPr>
              <w:spacing w:after="0"/>
              <w:jc w:val="center"/>
            </w:pPr>
            <w:r>
              <w:rPr>
                <w:rFonts w:ascii="Times New Roman" w:hAnsi="Times New Roman"/>
                <w:b/>
                <w:sz w:val="24"/>
                <w:szCs w:val="24"/>
              </w:rPr>
              <w:t>3.1. Объем учебной дисциплины и виды учебной работы  (очное отделение)</w:t>
            </w:r>
          </w:p>
        </w:tc>
      </w:tr>
      <w:tr>
        <w:trPr>
          <w:cantSplit/>
          <w:trHeight w:val="0" w:hRule="auto"/>
        </w:trPr>
        <w:tc>
          <w:tcPr>
            <w:tcW w:w="3315" w:type="dxa"/>
            <w:gridSpan w:val="11"/>
            <w:shd w:val="clear" w:color="auto" w:fill="auto"/>
            <w:textDirection w:val="lrTb"/>
            <w:vAlign w:val="bottom"/>
          </w:tcPr>
          <w:p>
            <w:pPr>
              <w:spacing w:after="0"/>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10875" w:type="dxa"/>
            <w:gridSpan w:val="52"/>
            <w:shd w:val="clear" w:color="auto" w:fill="auto"/>
            <w:textDirection w:val="lrTb"/>
            <w:vAlign w:val="bottom"/>
          </w:tcPr>
          <w:p>
            <w:pPr>
              <w:spacing w:after="0"/>
              <w:jc w:val="both"/>
            </w:pPr>
            <w:r>
              <w:rPr>
                <w:rFonts w:ascii="Times New Roman" w:hAnsi="Times New Roman"/>
                <w:sz w:val="24"/>
                <w:szCs w:val="24"/>
              </w:rPr>
              <w:t>Промежуточная аттестация – Экзамен  (18 час.).</w:t>
            </w:r>
          </w:p>
        </w:tc>
      </w:tr>
      <w:tr>
        <w:trPr>
          <w:cantSplit/>
          <w:trHeight w:val="0" w:hRule="auto"/>
        </w:trPr>
        <w:tc>
          <w:tcPr>
            <w:tcW w:w="3315" w:type="dxa"/>
            <w:gridSpan w:val="11"/>
            <w:shd w:val="clear" w:color="auto" w:fill="auto"/>
            <w:textDirection w:val="lrTb"/>
            <w:vAlign w:val="bottom"/>
          </w:tcPr>
          <w:p>
            <w:pPr>
              <w:spacing w:after="0"/>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3315" w:type="dxa"/>
            <w:gridSpan w:val="11"/>
            <w:vMerge w:val="restart"/>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b/>
                <w:sz w:val="24"/>
                <w:szCs w:val="24"/>
              </w:rPr>
              <w:t>Всего</w:t>
            </w:r>
          </w:p>
        </w:tc>
        <w:tc>
          <w:tcPr>
            <w:tcW w:w="5145" w:type="dxa"/>
            <w:gridSpan w:val="30"/>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b/>
                <w:sz w:val="24"/>
                <w:szCs w:val="24"/>
              </w:rPr>
              <w:t>Контактная работа</w:t>
            </w:r>
          </w:p>
        </w:tc>
        <w:tc>
          <w:tcPr>
            <w:tcW w:w="2415" w:type="dxa"/>
            <w:gridSpan w:val="11"/>
            <w:vMerge w:val="restart"/>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b/>
                <w:sz w:val="24"/>
                <w:szCs w:val="24"/>
              </w:rPr>
              <w:t>Самостоятельная работа</w:t>
            </w:r>
          </w:p>
        </w:tc>
      </w:tr>
      <w:tr>
        <w:trPr>
          <w:cantSplit/>
          <w:trHeight w:val="645" w:hRule="atLeast"/>
        </w:trPr>
        <w:tc>
          <w:tcPr>
            <w:tcW w:w="3315" w:type="dxa"/>
            <w:gridSpan w:val="11"/>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b/>
                <w:sz w:val="24"/>
                <w:szCs w:val="24"/>
              </w:rPr>
              <w:t>Всего</w:t>
            </w:r>
          </w:p>
        </w:tc>
        <w:tc>
          <w:tcPr>
            <w:tcW w:w="2715" w:type="dxa"/>
            <w:gridSpan w:val="13"/>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b/>
                <w:sz w:val="24"/>
                <w:szCs w:val="24"/>
              </w:rPr>
              <w:t>Лекции</w:t>
            </w:r>
          </w:p>
        </w:tc>
        <w:tc>
          <w:tcPr>
            <w:tcW w:w="2430" w:type="dxa"/>
            <w:gridSpan w:val="17"/>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b/>
                <w:sz w:val="24"/>
                <w:szCs w:val="24"/>
              </w:rPr>
              <w:t>Практические занятия (семинарские занятия)</w:t>
            </w:r>
          </w:p>
        </w:tc>
        <w:tc>
          <w:tcPr>
            <w:tcW w:w="2415" w:type="dxa"/>
            <w:gridSpan w:val="11"/>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b/>
                <w:sz w:val="24"/>
                <w:szCs w:val="24"/>
              </w:rPr>
              <w:t>Самостоятельная работа</w:t>
            </w:r>
          </w:p>
        </w:tc>
      </w:tr>
      <w:tr>
        <w:trPr>
          <w:cantSplit/>
          <w:trHeight w:val="0" w:hRule="auto"/>
        </w:trPr>
        <w:tc>
          <w:tcPr>
            <w:tcW w:w="3315" w:type="dxa"/>
            <w:gridSpan w:val="11"/>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jc w:val="center"/>
            </w:pPr>
            <w:r>
              <w:rPr>
                <w:rFonts w:ascii="Times New Roman" w:hAnsi="Times New Roman"/>
                <w:b/>
                <w:sz w:val="24"/>
                <w:szCs w:val="24"/>
              </w:rPr>
              <w:t>144</w:t>
            </w:r>
          </w:p>
        </w:tc>
        <w:tc>
          <w:tcPr>
            <w:tcW w:w="2715" w:type="dxa"/>
            <w:gridSpan w:val="13"/>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jc w:val="center"/>
            </w:pPr>
            <w:r>
              <w:rPr>
                <w:rFonts w:ascii="Times New Roman" w:hAnsi="Times New Roman"/>
                <w:b/>
                <w:sz w:val="24"/>
                <w:szCs w:val="24"/>
              </w:rPr>
              <w:t>24</w:t>
            </w:r>
          </w:p>
        </w:tc>
        <w:tc>
          <w:tcPr>
            <w:tcW w:w="2430" w:type="dxa"/>
            <w:gridSpan w:val="17"/>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jc w:val="center"/>
            </w:pPr>
            <w:r>
              <w:rPr>
                <w:rFonts w:ascii="Times New Roman" w:hAnsi="Times New Roman"/>
                <w:b/>
                <w:sz w:val="24"/>
                <w:szCs w:val="24"/>
              </w:rPr>
              <w:t>60</w:t>
            </w:r>
          </w:p>
        </w:tc>
        <w:tc>
          <w:tcPr>
            <w:tcW w:w="2415" w:type="dxa"/>
            <w:gridSpan w:val="11"/>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jc w:val="center"/>
            </w:pPr>
            <w:r>
              <w:rPr>
                <w:rFonts w:ascii="Times New Roman" w:hAnsi="Times New Roman"/>
                <w:b/>
                <w:sz w:val="24"/>
                <w:szCs w:val="24"/>
              </w:rPr>
              <w:t>42</w:t>
            </w:r>
          </w:p>
        </w:tc>
      </w:tr>
      <w:tr>
        <w:trPr>
          <w:cantSplit/>
          <w:trHeight w:val="0" w:hRule="auto"/>
        </w:trPr>
        <w:tc>
          <w:tcPr>
            <w:tcW w:w="3315" w:type="dxa"/>
            <w:gridSpan w:val="11"/>
            <w:shd w:val="clear" w:color="auto" w:fill="auto"/>
            <w:textDirection w:val="lrTb"/>
            <w:vAlign w:val="bottom"/>
          </w:tcPr>
          <w:p>
            <w:pPr>
              <w:spacing w:after="0"/>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3315" w:type="dxa"/>
            <w:gridSpan w:val="11"/>
            <w:shd w:val="clear" w:color="auto" w:fill="auto"/>
            <w:textDirection w:val="lrTb"/>
            <w:vAlign w:val="bottom"/>
          </w:tcPr>
          <w:p>
            <w:pPr>
              <w:spacing w:after="0"/>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3315" w:type="dxa"/>
            <w:gridSpan w:val="11"/>
            <w:shd w:val="clear" w:color="auto" w:fill="auto"/>
            <w:textDirection w:val="lrTb"/>
            <w:vAlign w:val="bottom"/>
          </w:tcPr>
          <w:p>
            <w:pPr>
              <w:spacing w:after="0"/>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p>
        <w:r>
          <w:br w:type="page"/>
        </w:r>
      </w:p>
      <w:tr>
        <w:trPr>
          <w:cantSplit/>
          <w:trHeight w:val="0" w:hRule="auto"/>
        </w:trPr>
        <w:tc>
          <w:tcPr>
            <w:tcW w:w="10875" w:type="dxa"/>
            <w:gridSpan w:val="52"/>
            <w:shd w:val="clear" w:color="auto" w:fill="auto"/>
            <w:textDirection w:val="lrTb"/>
            <w:vAlign w:val="bottom"/>
          </w:tcPr>
          <w:p>
            <w:pPr>
              <w:spacing w:after="0"/>
              <w:jc w:val="center"/>
            </w:pPr>
            <w:r>
              <w:rPr>
                <w:rFonts w:ascii="Times New Roman" w:hAnsi="Times New Roman"/>
                <w:b/>
                <w:sz w:val="24"/>
                <w:szCs w:val="24"/>
              </w:rPr>
              <w:t>4. Содержание дисциплины (модуля), структурированное по темам (разделам) с </w:t>
            </w:r>
          </w:p>
        </w:tc>
      </w:tr>
      <w:tr>
        <w:trPr>
          <w:cantSplit/>
          <w:trHeight w:val="0" w:hRule="auto"/>
        </w:trPr>
        <w:tc>
          <w:tcPr>
            <w:tcW w:w="10875" w:type="dxa"/>
            <w:gridSpan w:val="52"/>
            <w:shd w:val="clear" w:color="auto" w:fill="auto"/>
            <w:textDirection w:val="lrTb"/>
            <w:vAlign w:val="bottom"/>
          </w:tcPr>
          <w:p>
            <w:pPr>
              <w:spacing w:after="0"/>
              <w:jc w:val="center"/>
            </w:pPr>
            <w:r>
              <w:rPr>
                <w:rFonts w:ascii="Times New Roman" w:hAnsi="Times New Roman"/>
                <w:b/>
                <w:sz w:val="24"/>
                <w:szCs w:val="24"/>
              </w:rPr>
              <w:t>указанием отведенного на них количества академических или астрономических часов и</w:t>
            </w:r>
          </w:p>
        </w:tc>
      </w:tr>
      <w:tr>
        <w:trPr>
          <w:cantSplit/>
          <w:trHeight w:val="0" w:hRule="auto"/>
        </w:trPr>
        <w:tc>
          <w:tcPr>
            <w:tcW w:w="10875" w:type="dxa"/>
            <w:gridSpan w:val="52"/>
            <w:shd w:val="clear" w:color="auto" w:fill="auto"/>
            <w:textDirection w:val="lrTb"/>
            <w:vAlign w:val="bottom"/>
          </w:tcPr>
          <w:p>
            <w:pPr>
              <w:spacing w:after="0"/>
              <w:jc w:val="center"/>
            </w:pPr>
            <w:r>
              <w:rPr>
                <w:rFonts w:ascii="Times New Roman" w:hAnsi="Times New Roman"/>
                <w:b/>
                <w:sz w:val="24"/>
                <w:szCs w:val="24"/>
              </w:rPr>
              <w:t>видов учебных занятий</w:t>
            </w:r>
          </w:p>
        </w:tc>
      </w:tr>
      <w:tr>
        <w:trPr>
          <w:cantSplit/>
          <w:trHeight w:val="0" w:hRule="auto"/>
        </w:trPr>
        <w:tc>
          <w:tcPr>
            <w:tcW w:w="10875" w:type="dxa"/>
            <w:gridSpan w:val="52"/>
            <w:shd w:val="clear" w:color="auto" w:fill="auto"/>
            <w:textDirection w:val="lrTb"/>
            <w:vAlign w:val="bottom"/>
          </w:tcPr>
          <w:p>
            <w:pPr>
              <w:spacing w:after="0"/>
              <w:jc w:val="left"/>
            </w:pPr>
          </w:p>
        </w:tc>
      </w:tr>
      <w:tr>
        <w:trPr>
          <w:cantSplit/>
          <w:trHeight w:val="0" w:hRule="auto"/>
        </w:trPr>
        <w:tc>
          <w:tcPr>
            <w:tcW w:w="10875" w:type="dxa"/>
            <w:gridSpan w:val="52"/>
            <w:shd w:val="clear" w:color="auto" w:fill="auto"/>
            <w:textDirection w:val="lrTb"/>
            <w:vAlign w:val="bottom"/>
          </w:tcPr>
          <w:p>
            <w:pPr>
              <w:spacing w:after="0"/>
              <w:jc w:val="center"/>
            </w:pPr>
            <w:r>
              <w:rPr>
                <w:rFonts w:ascii="Times New Roman" w:hAnsi="Times New Roman"/>
                <w:b/>
                <w:sz w:val="24"/>
                <w:szCs w:val="24"/>
              </w:rPr>
              <w:t>4.1. Разделы дисциплины (модуля) и трудоемкость по видам учебных занятий</w:t>
            </w:r>
          </w:p>
        </w:tc>
      </w:tr>
      <w:tr>
        <w:trPr>
          <w:cantSplit/>
          <w:trHeight w:val="0" w:hRule="auto"/>
        </w:trPr>
        <w:tc>
          <w:tcPr>
            <w:tcW w:w="10875" w:type="dxa"/>
            <w:gridSpan w:val="52"/>
            <w:shd w:val="clear" w:color="auto" w:fill="auto"/>
            <w:textDirection w:val="lrTb"/>
            <w:vAlign w:val="bottom"/>
          </w:tcPr>
          <w:p>
            <w:pPr>
              <w:spacing w:after="0"/>
              <w:jc w:val="center"/>
            </w:pPr>
            <w:r>
              <w:rPr>
                <w:rFonts w:ascii="Times New Roman" w:hAnsi="Times New Roman"/>
                <w:b/>
                <w:sz w:val="24"/>
                <w:szCs w:val="24"/>
              </w:rPr>
              <w:t>(в академических часах) (очное отделение)</w:t>
            </w:r>
          </w:p>
        </w:tc>
      </w:tr>
      <w:tr>
        <w:trPr>
          <w:cantSplit/>
          <w:trHeight w:val="0" w:hRule="auto"/>
        </w:trPr>
        <w:tc>
          <w:tcPr>
            <w:tcW w:w="3315" w:type="dxa"/>
            <w:gridSpan w:val="11"/>
            <w:shd w:val="clear" w:color="auto" w:fill="auto"/>
            <w:textDirection w:val="lrTb"/>
            <w:vAlign w:val="bottom"/>
          </w:tcPr>
          <w:p>
            <w:pPr>
              <w:spacing w:after="0"/>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3315" w:type="dxa"/>
            <w:gridSpan w:val="11"/>
            <w:shd w:val="clear" w:color="auto" w:fill="auto"/>
            <w:textDirection w:val="lrTb"/>
            <w:vAlign w:val="bottom"/>
          </w:tcPr>
          <w:p>
            <w:pPr>
              <w:spacing w:after="0"/>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bl>
    <w:tbl>
      <w:tblPr>
        <w:tblStyle w:val="TableStyle15"/>
        <w:tblW w:w="5000" w:type="pct"/>
        <w:tblLayout w:type="fixed"/>
        <w:tblCellMar>
          <w:left w:w="0" w:type="dxa"/>
          <w:right w:w="0" w:type="dxa"/>
        </w:tblCellMar>
        <w:tblLook w:val="04A0"/>
      </w:tblPr>
      <w:tblGrid>
        <w:gridCol w:w="810"/>
        <w:gridCol w:w="660"/>
        <w:gridCol w:w="210"/>
        <w:gridCol w:w="90"/>
        <w:gridCol w:w="105"/>
        <w:gridCol w:w="210"/>
        <w:gridCol w:w="405"/>
        <w:gridCol w:w="405"/>
        <w:gridCol w:w="210"/>
        <w:gridCol w:w="105"/>
        <w:gridCol w:w="105"/>
        <w:gridCol w:w="90"/>
        <w:gridCol w:w="90"/>
        <w:gridCol w:w="180"/>
        <w:gridCol w:w="360"/>
        <w:gridCol w:w="270"/>
        <w:gridCol w:w="180"/>
        <w:gridCol w:w="90"/>
        <w:gridCol w:w="105"/>
        <w:gridCol w:w="75"/>
        <w:gridCol w:w="90"/>
        <w:gridCol w:w="180"/>
        <w:gridCol w:w="195"/>
        <w:gridCol w:w="90"/>
        <w:gridCol w:w="45"/>
        <w:gridCol w:w="60"/>
        <w:gridCol w:w="90"/>
        <w:gridCol w:w="180"/>
        <w:gridCol w:w="375"/>
        <w:gridCol w:w="195"/>
        <w:gridCol w:w="90"/>
        <w:gridCol w:w="45"/>
        <w:gridCol w:w="60"/>
        <w:gridCol w:w="45"/>
        <w:gridCol w:w="75"/>
        <w:gridCol w:w="105"/>
        <w:gridCol w:w="825"/>
        <w:gridCol w:w="720"/>
        <w:gridCol w:w="120"/>
        <w:gridCol w:w="60"/>
        <w:gridCol w:w="60"/>
        <w:gridCol w:w="75"/>
        <w:gridCol w:w="75"/>
        <w:gridCol w:w="300"/>
        <w:gridCol w:w="615"/>
        <w:gridCol w:w="105"/>
        <w:gridCol w:w="285"/>
        <w:gridCol w:w="480"/>
        <w:gridCol w:w="240"/>
        <w:gridCol w:w="120"/>
        <w:gridCol w:w="45"/>
        <w:gridCol w:w="75"/>
      </w:tblGrid>
      <w:tr>
        <w:trPr>
          <w:cantSplit/>
          <w:trHeight w:val="585" w:hRule="atLeast"/>
        </w:trPr>
        <w:tc>
          <w:tcPr>
            <w:tcW w:w="1680" w:type="dxa"/>
            <w:gridSpan w:val="3"/>
            <w:vMerge w:val="restart"/>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center"/>
            </w:pPr>
            <w:r>
              <w:rPr>
                <w:rFonts w:ascii="Times New Roman" w:hAnsi="Times New Roman"/>
                <w:b/>
                <w:sz w:val="24"/>
                <w:szCs w:val="24"/>
              </w:rPr>
              <w:t>Разделы / </w:t>
            </w:r>
          </w:p>
          <w:p>
            <w:pPr>
              <w:spacing w:after="0"/>
              <w:wordWrap w:val="1"/>
              <w:jc w:val="center"/>
            </w:pPr>
            <w:r>
              <w:rPr>
                <w:rFonts w:ascii="Times New Roman" w:hAnsi="Times New Roman"/>
                <w:b/>
                <w:sz w:val="24"/>
                <w:szCs w:val="24"/>
              </w:rPr>
              <w:t>темы дисциплины</w:t>
            </w:r>
          </w:p>
        </w:tc>
        <w:tc>
          <w:tcPr>
            <w:tcW w:w="1635" w:type="dxa"/>
            <w:gridSpan w:val="8"/>
            <w:vMerge w:val="restart"/>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center"/>
            </w:pPr>
            <w:r>
              <w:rPr>
                <w:rFonts w:ascii="Times New Roman" w:hAnsi="Times New Roman"/>
                <w:b/>
                <w:sz w:val="24"/>
                <w:szCs w:val="24"/>
              </w:rPr>
              <w:t>Общая трудоемкость (в часах)</w:t>
            </w:r>
          </w:p>
        </w:tc>
        <w:tc>
          <w:tcPr>
            <w:tcW w:w="5145" w:type="dxa"/>
            <w:gridSpan w:val="30"/>
            <w:vMerge w:val="restart"/>
            <w:tcBorders>
              <w:top w:val="single" w:sz="5" w:space="0" w:color="auto"/>
              <w:left w:val="single" w:sz="5" w:space="0" w:color="auto"/>
            </w:tcBorders>
            <w:shd w:val="clear" w:color="auto" w:fill="auto"/>
            <w:textDirection w:val="lrTb"/>
            <w:vAlign w:val="bottom"/>
          </w:tcPr>
          <w:p>
            <w:pPr>
              <w:spacing w:after="0"/>
              <w:wordWrap w:val="1"/>
              <w:jc w:val="center"/>
            </w:pPr>
            <w:r>
              <w:rPr>
                <w:rFonts w:ascii="Times New Roman" w:hAnsi="Times New Roman"/>
                <w:b/>
                <w:sz w:val="24"/>
                <w:szCs w:val="24"/>
              </w:rPr>
              <w:t>Виды учебных занятий,</w:t>
            </w:r>
          </w:p>
          <w:p>
            <w:pPr>
              <w:spacing w:after="0"/>
              <w:wordWrap w:val="1"/>
              <w:jc w:val="center"/>
            </w:pPr>
            <w:r>
              <w:rPr>
                <w:rFonts w:ascii="Times New Roman" w:hAnsi="Times New Roman"/>
                <w:b/>
                <w:sz w:val="24"/>
                <w:szCs w:val="24"/>
              </w:rPr>
              <w:t>включая самостоятельную работу</w:t>
            </w:r>
          </w:p>
        </w:tc>
        <w:tc>
          <w:tcPr>
            <w:tcW w:w="2415" w:type="dxa"/>
            <w:gridSpan w:val="11"/>
            <w:tcBorders>
              <w:top w:val="single" w:sz="5" w:space="0" w:color="auto"/>
              <w:left w:val="single" w:sz="5" w:space="0" w:color="auto"/>
              <w:right w:val="single" w:sz="5" w:space="0" w:color="auto"/>
            </w:tcBorders>
            <w:shd w:val="clear" w:color="auto" w:fill="auto"/>
            <w:textDirection w:val="lrTb"/>
            <w:vAlign w:val="bottom"/>
          </w:tcPr>
          <w:p>
            <w:pPr>
              <w:spacing w:after="0"/>
              <w:jc w:val="center"/>
            </w:pPr>
            <w:r>
              <w:rPr>
                <w:rFonts w:ascii="Times New Roman" w:hAnsi="Times New Roman"/>
                <w:b/>
                <w:sz w:val="24"/>
                <w:szCs w:val="24"/>
              </w:rPr>
              <w:t>Формы</w:t>
            </w:r>
          </w:p>
        </w:tc>
      </w:tr>
      <w:tr>
        <w:trPr>
          <w:cantSplit/>
          <w:trHeight w:val="585" w:hRule="atLeast"/>
        </w:trPr>
        <w:tc>
          <w:tcPr>
            <w:tcW w:w="1680" w:type="dxa"/>
            <w:gridSpan w:val="3"/>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b/>
                <w:sz w:val="24"/>
                <w:szCs w:val="24"/>
              </w:rPr>
              <w:t>Разделы / </w:t>
            </w:r>
          </w:p>
          <w:p>
            <w:pPr>
              <w:spacing w:after="0"/>
              <w:wordWrap w:val="1"/>
              <w:jc w:val="center"/>
            </w:pPr>
            <w:r>
              <w:rPr>
                <w:rFonts w:ascii="Times New Roman" w:hAnsi="Times New Roman"/>
                <w:b/>
                <w:sz w:val="24"/>
                <w:szCs w:val="24"/>
              </w:rPr>
              <w:t>темы дисциплины</w:t>
            </w:r>
          </w:p>
        </w:tc>
        <w:tc>
          <w:tcPr>
            <w:tcW w:w="1635" w:type="dxa"/>
            <w:gridSpan w:val="8"/>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b/>
                <w:sz w:val="24"/>
                <w:szCs w:val="24"/>
              </w:rPr>
              <w:t>Общая трудоемкость (в часах)</w:t>
            </w:r>
          </w:p>
        </w:tc>
        <w:tc>
          <w:tcPr>
            <w:tcW w:w="5145" w:type="dxa"/>
            <w:gridSpan w:val="30"/>
            <w:vMerge w:val="continue"/>
            <w:tcBorders>
              <w:top w:val="single" w:sz="5" w:space="0" w:color="auto"/>
              <w:left w:val="single" w:sz="5" w:space="0" w:color="auto"/>
            </w:tcBorders>
            <w:shd w:val="clear" w:color="auto" w:fill="auto"/>
            <w:textDirection w:val="lrTb"/>
            <w:vAlign w:val="bottom"/>
          </w:tcPr>
          <w:p>
            <w:pPr>
              <w:spacing w:after="0"/>
              <w:wordWrap w:val="1"/>
              <w:jc w:val="center"/>
            </w:pPr>
            <w:r>
              <w:rPr>
                <w:rFonts w:ascii="Times New Roman" w:hAnsi="Times New Roman"/>
                <w:b/>
                <w:sz w:val="24"/>
                <w:szCs w:val="24"/>
              </w:rPr>
              <w:t>Виды учебных занятий,</w:t>
            </w:r>
          </w:p>
          <w:p>
            <w:pPr>
              <w:spacing w:after="0"/>
              <w:wordWrap w:val="1"/>
              <w:jc w:val="center"/>
            </w:pPr>
            <w:r>
              <w:rPr>
                <w:rFonts w:ascii="Times New Roman" w:hAnsi="Times New Roman"/>
                <w:b/>
                <w:sz w:val="24"/>
                <w:szCs w:val="24"/>
              </w:rPr>
              <w:t>включая самостоятельную работу</w:t>
            </w:r>
          </w:p>
        </w:tc>
        <w:tc>
          <w:tcPr>
            <w:tcW w:w="2415" w:type="dxa"/>
            <w:gridSpan w:val="11"/>
            <w:tcBorders>
              <w:left w:val="single" w:sz="5" w:space="0" w:color="auto"/>
              <w:right w:val="single" w:sz="5" w:space="0" w:color="auto"/>
            </w:tcBorders>
            <w:shd w:val="clear" w:color="auto" w:fill="auto"/>
            <w:textDirection w:val="lrTb"/>
            <w:vAlign w:val="bottom"/>
          </w:tcPr>
          <w:p>
            <w:pPr>
              <w:spacing w:after="0"/>
              <w:jc w:val="center"/>
            </w:pPr>
            <w:r>
              <w:rPr>
                <w:rFonts w:ascii="Times New Roman" w:hAnsi="Times New Roman"/>
                <w:b/>
                <w:sz w:val="24"/>
                <w:szCs w:val="24"/>
              </w:rPr>
              <w:t>текущего</w:t>
            </w:r>
          </w:p>
        </w:tc>
      </w:tr>
      <w:tr>
        <w:trPr>
          <w:cantSplit/>
          <w:trHeight w:val="0" w:hRule="auto"/>
        </w:trPr>
        <w:tc>
          <w:tcPr>
            <w:tcW w:w="1680" w:type="dxa"/>
            <w:gridSpan w:val="3"/>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b/>
                <w:sz w:val="24"/>
                <w:szCs w:val="24"/>
              </w:rPr>
              <w:t>Разделы / </w:t>
            </w:r>
          </w:p>
          <w:p>
            <w:pPr>
              <w:spacing w:after="0"/>
              <w:wordWrap w:val="1"/>
              <w:jc w:val="center"/>
            </w:pPr>
            <w:r>
              <w:rPr>
                <w:rFonts w:ascii="Times New Roman" w:hAnsi="Times New Roman"/>
                <w:b/>
                <w:sz w:val="24"/>
                <w:szCs w:val="24"/>
              </w:rPr>
              <w:t>темы дисциплины</w:t>
            </w:r>
          </w:p>
        </w:tc>
        <w:tc>
          <w:tcPr>
            <w:tcW w:w="1635" w:type="dxa"/>
            <w:gridSpan w:val="8"/>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b/>
                <w:sz w:val="24"/>
                <w:szCs w:val="24"/>
              </w:rPr>
              <w:t>Общая трудоемкость (в часах)</w:t>
            </w:r>
          </w:p>
        </w:tc>
        <w:tc>
          <w:tcPr>
            <w:tcW w:w="5145" w:type="dxa"/>
            <w:gridSpan w:val="30"/>
            <w:tcBorders>
              <w:left w:val="single" w:sz="5" w:space="0" w:color="auto"/>
              <w:bottom w:val="single" w:sz="5" w:space="0" w:color="auto"/>
            </w:tcBorders>
            <w:shd w:val="clear" w:color="auto" w:fill="auto"/>
            <w:textDirection w:val="lrTb"/>
            <w:vAlign w:val="bottom"/>
          </w:tcPr>
          <w:p>
            <w:pPr>
              <w:spacing w:after="0"/>
              <w:wordWrap w:val="1"/>
              <w:jc w:val="center"/>
            </w:pPr>
            <w:r>
              <w:rPr>
                <w:rFonts w:ascii="Times New Roman" w:hAnsi="Times New Roman"/>
                <w:b/>
                <w:sz w:val="24"/>
                <w:szCs w:val="24"/>
              </w:rPr>
              <w:t xml:space="preserve"> обучающихся и трудоёмкость</w:t>
            </w:r>
          </w:p>
          <w:p>
            <w:pPr>
              <w:spacing w:after="0"/>
              <w:wordWrap w:val="1"/>
              <w:jc w:val="center"/>
            </w:pPr>
            <w:r>
              <w:rPr>
                <w:rFonts w:ascii="Times New Roman" w:hAnsi="Times New Roman"/>
                <w:b/>
                <w:sz w:val="24"/>
                <w:szCs w:val="24"/>
              </w:rPr>
              <w:t>(в часах)</w:t>
            </w:r>
          </w:p>
        </w:tc>
        <w:tc>
          <w:tcPr>
            <w:tcW w:w="2415" w:type="dxa"/>
            <w:gridSpan w:val="11"/>
            <w:tcBorders>
              <w:left w:val="single" w:sz="5" w:space="0" w:color="auto"/>
              <w:right w:val="single" w:sz="5" w:space="0" w:color="auto"/>
            </w:tcBorders>
            <w:shd w:val="clear" w:color="auto" w:fill="auto"/>
            <w:textDirection w:val="lrTb"/>
            <w:vAlign w:val="bottom"/>
          </w:tcPr>
          <w:p>
            <w:pPr>
              <w:spacing w:after="0"/>
              <w:jc w:val="center"/>
            </w:pPr>
            <w:r>
              <w:rPr>
                <w:rFonts w:ascii="Times New Roman" w:hAnsi="Times New Roman"/>
                <w:b/>
                <w:sz w:val="24"/>
                <w:szCs w:val="24"/>
              </w:rPr>
              <w:t>контроля</w:t>
            </w:r>
          </w:p>
        </w:tc>
      </w:tr>
      <w:tr>
        <w:trPr>
          <w:cantSplit/>
          <w:trHeight w:val="0" w:hRule="auto"/>
        </w:trPr>
        <w:tc>
          <w:tcPr>
            <w:tcW w:w="1680" w:type="dxa"/>
            <w:gridSpan w:val="3"/>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b/>
                <w:sz w:val="24"/>
                <w:szCs w:val="24"/>
              </w:rPr>
              <w:t>Разделы / </w:t>
            </w:r>
          </w:p>
          <w:p>
            <w:pPr>
              <w:spacing w:after="0"/>
              <w:wordWrap w:val="1"/>
              <w:jc w:val="center"/>
            </w:pPr>
            <w:r>
              <w:rPr>
                <w:rFonts w:ascii="Times New Roman" w:hAnsi="Times New Roman"/>
                <w:b/>
                <w:sz w:val="24"/>
                <w:szCs w:val="24"/>
              </w:rPr>
              <w:t>темы дисциплины</w:t>
            </w:r>
          </w:p>
        </w:tc>
        <w:tc>
          <w:tcPr>
            <w:tcW w:w="1635" w:type="dxa"/>
            <w:gridSpan w:val="8"/>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b/>
                <w:sz w:val="24"/>
                <w:szCs w:val="24"/>
              </w:rPr>
              <w:t>Общая трудоемкость (в часах)</w:t>
            </w:r>
          </w:p>
        </w:tc>
        <w:tc>
          <w:tcPr>
            <w:tcW w:w="3135" w:type="dxa"/>
            <w:gridSpan w:val="22"/>
            <w:tcBorders>
              <w:left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b/>
                <w:sz w:val="24"/>
                <w:szCs w:val="24"/>
              </w:rPr>
              <w:t>Аудиторные </w:t>
            </w:r>
          </w:p>
        </w:tc>
        <w:tc>
          <w:tcPr>
            <w:tcW w:w="2010" w:type="dxa"/>
            <w:gridSpan w:val="8"/>
            <w:shd w:val="clear" w:color="auto" w:fill="auto"/>
            <w:textDirection w:val="lrTb"/>
            <w:vAlign w:val="bottom"/>
          </w:tcPr>
          <w:p>
            <w:pPr>
              <w:spacing w:after="0"/>
              <w:jc w:val="center"/>
            </w:pPr>
            <w:r>
              <w:rPr>
                <w:rFonts w:ascii="Times New Roman" w:hAnsi="Times New Roman"/>
                <w:b/>
                <w:sz w:val="24"/>
                <w:szCs w:val="24"/>
              </w:rPr>
              <w:t>Самостоятельная</w:t>
            </w:r>
          </w:p>
        </w:tc>
        <w:tc>
          <w:tcPr>
            <w:tcW w:w="2415" w:type="dxa"/>
            <w:gridSpan w:val="11"/>
            <w:vMerge w:val="restart"/>
            <w:tcBorders>
              <w:left w:val="single" w:sz="5" w:space="0" w:color="auto"/>
              <w:bottom w:val="single" w:sz="5" w:space="0" w:color="auto"/>
              <w:right w:val="single" w:sz="5" w:space="0" w:color="auto"/>
            </w:tcBorders>
            <w:shd w:val="clear" w:color="auto" w:fill="auto"/>
            <w:textDirection w:val="lrTb"/>
            <w:vAlign w:val="center"/>
          </w:tcPr>
          <w:p>
            <w:pPr>
              <w:spacing w:after="0"/>
              <w:jc w:val="center"/>
            </w:pPr>
            <w:r>
              <w:rPr>
                <w:rFonts w:ascii="Times New Roman" w:hAnsi="Times New Roman"/>
                <w:b/>
                <w:sz w:val="24"/>
                <w:szCs w:val="24"/>
              </w:rPr>
              <w:t>успеваемости</w:t>
            </w:r>
          </w:p>
        </w:tc>
      </w:tr>
      <w:tr>
        <w:trPr>
          <w:cantSplit/>
          <w:trHeight w:val="0" w:hRule="auto"/>
        </w:trPr>
        <w:tc>
          <w:tcPr>
            <w:tcW w:w="1680" w:type="dxa"/>
            <w:gridSpan w:val="3"/>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b/>
                <w:sz w:val="24"/>
                <w:szCs w:val="24"/>
              </w:rPr>
              <w:t>Разделы / </w:t>
            </w:r>
          </w:p>
          <w:p>
            <w:pPr>
              <w:spacing w:after="0"/>
              <w:wordWrap w:val="1"/>
              <w:jc w:val="center"/>
            </w:pPr>
            <w:r>
              <w:rPr>
                <w:rFonts w:ascii="Times New Roman" w:hAnsi="Times New Roman"/>
                <w:b/>
                <w:sz w:val="24"/>
                <w:szCs w:val="24"/>
              </w:rPr>
              <w:t>темы дисциплины</w:t>
            </w:r>
          </w:p>
        </w:tc>
        <w:tc>
          <w:tcPr>
            <w:tcW w:w="1635" w:type="dxa"/>
            <w:gridSpan w:val="8"/>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b/>
                <w:sz w:val="24"/>
                <w:szCs w:val="24"/>
              </w:rPr>
              <w:t>Общая трудоемкость (в часах)</w:t>
            </w:r>
          </w:p>
        </w:tc>
        <w:tc>
          <w:tcPr>
            <w:tcW w:w="3135" w:type="dxa"/>
            <w:gridSpan w:val="22"/>
            <w:tcBorders>
              <w:left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b/>
                <w:sz w:val="24"/>
                <w:szCs w:val="24"/>
              </w:rPr>
              <w:t>учебные занятия</w:t>
            </w:r>
          </w:p>
        </w:tc>
        <w:tc>
          <w:tcPr>
            <w:tcW w:w="2010" w:type="dxa"/>
            <w:gridSpan w:val="8"/>
            <w:shd w:val="clear" w:color="auto" w:fill="auto"/>
            <w:textDirection w:val="lrTb"/>
            <w:vAlign w:val="bottom"/>
          </w:tcPr>
          <w:p>
            <w:pPr>
              <w:spacing w:after="0"/>
              <w:jc w:val="center"/>
            </w:pPr>
            <w:r>
              <w:rPr>
                <w:rFonts w:ascii="Times New Roman" w:hAnsi="Times New Roman"/>
                <w:b/>
                <w:sz w:val="24"/>
                <w:szCs w:val="24"/>
              </w:rPr>
              <w:t>работа</w:t>
            </w:r>
          </w:p>
        </w:tc>
        <w:tc>
          <w:tcPr>
            <w:tcW w:w="2415" w:type="dxa"/>
            <w:gridSpan w:val="11"/>
            <w:vMerge w:val="continue"/>
            <w:tcBorders>
              <w:left w:val="single" w:sz="5" w:space="0" w:color="auto"/>
              <w:bottom w:val="single" w:sz="5" w:space="0" w:color="auto"/>
              <w:right w:val="single" w:sz="5" w:space="0" w:color="auto"/>
            </w:tcBorders>
            <w:shd w:val="clear" w:color="auto" w:fill="auto"/>
            <w:textDirection w:val="lrTb"/>
            <w:vAlign w:val="bottom"/>
          </w:tcPr>
          <w:p>
            <w:pPr>
              <w:spacing w:after="0"/>
              <w:jc w:val="center"/>
            </w:pPr>
            <w:r>
              <w:rPr>
                <w:rFonts w:ascii="Times New Roman" w:hAnsi="Times New Roman"/>
                <w:b/>
                <w:sz w:val="24"/>
                <w:szCs w:val="24"/>
              </w:rPr>
              <w:t>успеваемости</w:t>
            </w:r>
          </w:p>
        </w:tc>
      </w:tr>
      <w:tr>
        <w:trPr>
          <w:cantSplit/>
          <w:trHeight w:val="0" w:hRule="auto"/>
        </w:trPr>
        <w:tc>
          <w:tcPr>
            <w:tcW w:w="1680" w:type="dxa"/>
            <w:gridSpan w:val="3"/>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b/>
                <w:sz w:val="24"/>
                <w:szCs w:val="24"/>
              </w:rPr>
              <w:t>Разделы / </w:t>
            </w:r>
          </w:p>
          <w:p>
            <w:pPr>
              <w:spacing w:after="0"/>
              <w:wordWrap w:val="1"/>
              <w:jc w:val="center"/>
            </w:pPr>
            <w:r>
              <w:rPr>
                <w:rFonts w:ascii="Times New Roman" w:hAnsi="Times New Roman"/>
                <w:b/>
                <w:sz w:val="24"/>
                <w:szCs w:val="24"/>
              </w:rPr>
              <w:t>темы дисциплины</w:t>
            </w:r>
          </w:p>
        </w:tc>
        <w:tc>
          <w:tcPr>
            <w:tcW w:w="1635" w:type="dxa"/>
            <w:gridSpan w:val="8"/>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b/>
                <w:sz w:val="24"/>
                <w:szCs w:val="24"/>
              </w:rPr>
              <w:t>Общая трудоемкость (в часах)</w:t>
            </w:r>
          </w:p>
        </w:tc>
        <w:tc>
          <w:tcPr>
            <w:tcW w:w="1995" w:type="dxa"/>
            <w:gridSpan w:val="13"/>
            <w:tcBorders>
              <w:top w:val="single" w:sz="5" w:space="0" w:color="auto"/>
              <w:left w:val="single" w:sz="5" w:space="0" w:color="auto"/>
              <w:right w:val="single" w:sz="5" w:space="0" w:color="auto"/>
            </w:tcBorders>
            <w:shd w:val="clear" w:color="auto" w:fill="auto"/>
            <w:textDirection w:val="lrTb"/>
            <w:vAlign w:val="bottom"/>
          </w:tcPr>
          <w:p>
            <w:pPr>
              <w:spacing w:after="0"/>
              <w:jc w:val="center"/>
            </w:pPr>
            <w:r>
              <w:rPr>
                <w:rFonts w:ascii="Times New Roman" w:hAnsi="Times New Roman"/>
                <w:b/>
                <w:sz w:val="24"/>
                <w:szCs w:val="24"/>
              </w:rPr>
              <w:t>Лекции</w:t>
            </w:r>
          </w:p>
        </w:tc>
        <w:tc>
          <w:tcPr>
            <w:tcW w:w="1140" w:type="dxa"/>
            <w:gridSpan w:val="9"/>
            <w:tcBorders>
              <w:top w:val="single" w:sz="5" w:space="0" w:color="auto"/>
              <w:right w:val="single" w:sz="5" w:space="0" w:color="auto"/>
            </w:tcBorders>
            <w:shd w:val="clear" w:color="auto" w:fill="auto"/>
            <w:textDirection w:val="lrTb"/>
            <w:vAlign w:val="bottom"/>
          </w:tcPr>
          <w:p>
            <w:pPr>
              <w:spacing w:after="0"/>
              <w:jc w:val="center"/>
            </w:pPr>
            <w:r>
              <w:rPr>
                <w:rFonts w:ascii="Times New Roman" w:hAnsi="Times New Roman"/>
                <w:b/>
                <w:sz w:val="24"/>
                <w:szCs w:val="24"/>
              </w:rPr>
              <w:t>Практ. </w:t>
            </w:r>
          </w:p>
        </w:tc>
        <w:tc>
          <w:tcPr>
            <w:tcW w:w="2010" w:type="dxa"/>
            <w:gridSpan w:val="8"/>
            <w:shd w:val="clear" w:color="auto" w:fill="auto"/>
            <w:textDirection w:val="lrTb"/>
            <w:vAlign w:val="bottom"/>
          </w:tcPr>
          <w:p>
            <w:pPr>
              <w:spacing w:after="0"/>
              <w:jc w:val="center"/>
            </w:pPr>
            <w:r>
              <w:rPr>
                <w:rFonts w:ascii="Times New Roman" w:hAnsi="Times New Roman"/>
                <w:b/>
                <w:sz w:val="24"/>
                <w:szCs w:val="24"/>
              </w:rPr>
              <w:t>обучающихся</w:t>
            </w:r>
          </w:p>
        </w:tc>
        <w:tc>
          <w:tcPr>
            <w:tcW w:w="2415" w:type="dxa"/>
            <w:gridSpan w:val="11"/>
            <w:vMerge w:val="continue"/>
            <w:tcBorders>
              <w:left w:val="single" w:sz="5" w:space="0" w:color="auto"/>
              <w:bottom w:val="single" w:sz="5" w:space="0" w:color="auto"/>
              <w:right w:val="single" w:sz="5" w:space="0" w:color="auto"/>
            </w:tcBorders>
            <w:shd w:val="clear" w:color="auto" w:fill="auto"/>
            <w:textDirection w:val="lrTb"/>
            <w:vAlign w:val="bottom"/>
          </w:tcPr>
          <w:p>
            <w:pPr>
              <w:spacing w:after="0"/>
              <w:jc w:val="center"/>
            </w:pPr>
            <w:r>
              <w:rPr>
                <w:rFonts w:ascii="Times New Roman" w:hAnsi="Times New Roman"/>
                <w:b/>
                <w:sz w:val="24"/>
                <w:szCs w:val="24"/>
              </w:rPr>
              <w:t>успеваемости</w:t>
            </w:r>
          </w:p>
        </w:tc>
      </w:tr>
      <w:tr>
        <w:trPr>
          <w:cantSplit/>
          <w:trHeight w:val="0" w:hRule="auto"/>
        </w:trPr>
        <w:tc>
          <w:tcPr>
            <w:tcW w:w="1680" w:type="dxa"/>
            <w:gridSpan w:val="3"/>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b/>
                <w:sz w:val="24"/>
                <w:szCs w:val="24"/>
              </w:rPr>
              <w:t>Разделы / </w:t>
            </w:r>
          </w:p>
          <w:p>
            <w:pPr>
              <w:spacing w:after="0"/>
              <w:wordWrap w:val="1"/>
              <w:jc w:val="center"/>
            </w:pPr>
            <w:r>
              <w:rPr>
                <w:rFonts w:ascii="Times New Roman" w:hAnsi="Times New Roman"/>
                <w:b/>
                <w:sz w:val="24"/>
                <w:szCs w:val="24"/>
              </w:rPr>
              <w:t>темы дисциплины</w:t>
            </w:r>
          </w:p>
        </w:tc>
        <w:tc>
          <w:tcPr>
            <w:tcW w:w="1635" w:type="dxa"/>
            <w:gridSpan w:val="8"/>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b/>
                <w:sz w:val="24"/>
                <w:szCs w:val="24"/>
              </w:rPr>
              <w:t>Общая трудоемкость (в часах)</w:t>
            </w:r>
          </w:p>
        </w:tc>
        <w:tc>
          <w:tcPr>
            <w:tcW w:w="1995" w:type="dxa"/>
            <w:gridSpan w:val="13"/>
            <w:tcBorders>
              <w:left w:val="single" w:sz="5" w:space="0" w:color="auto"/>
              <w:bottom w:val="single" w:sz="5" w:space="0" w:color="auto"/>
              <w:right w:val="single" w:sz="5" w:space="0" w:color="auto"/>
            </w:tcBorders>
            <w:shd w:val="clear" w:color="auto" w:fill="auto"/>
            <w:textDirection w:val="lrTb"/>
            <w:vAlign w:val="bottom"/>
          </w:tcPr>
          <w:p>
            <w:pPr>
              <w:spacing w:after="0"/>
              <w:jc w:val="center"/>
            </w:pPr>
          </w:p>
        </w:tc>
        <w:tc>
          <w:tcPr>
            <w:tcW w:w="1140" w:type="dxa"/>
            <w:gridSpan w:val="9"/>
            <w:tcBorders>
              <w:bottom w:val="single" w:sz="5" w:space="0" w:color="auto"/>
              <w:right w:val="single" w:sz="5" w:space="0" w:color="auto"/>
            </w:tcBorders>
            <w:shd w:val="clear" w:color="auto" w:fill="auto"/>
            <w:textDirection w:val="lrTb"/>
            <w:vAlign w:val="bottom"/>
          </w:tcPr>
          <w:p>
            <w:pPr>
              <w:spacing w:after="0"/>
              <w:jc w:val="center"/>
            </w:pPr>
            <w:r>
              <w:rPr>
                <w:rFonts w:ascii="Times New Roman" w:hAnsi="Times New Roman"/>
                <w:b/>
                <w:sz w:val="24"/>
                <w:szCs w:val="24"/>
              </w:rPr>
              <w:t>занят</w:t>
            </w:r>
          </w:p>
        </w:tc>
        <w:tc>
          <w:tcPr>
            <w:tcW w:w="2010" w:type="dxa"/>
            <w:gridSpan w:val="8"/>
            <w:tcBorders>
              <w:bottom w:val="single" w:sz="5" w:space="0" w:color="auto"/>
            </w:tcBorders>
            <w:shd w:val="clear" w:color="auto" w:fill="auto"/>
            <w:textDirection w:val="lrTb"/>
            <w:vAlign w:val="bottom"/>
          </w:tcPr>
          <w:p>
            <w:pPr>
              <w:spacing w:after="0"/>
              <w:jc w:val="center"/>
            </w:pPr>
          </w:p>
        </w:tc>
        <w:tc>
          <w:tcPr>
            <w:tcW w:w="2415" w:type="dxa"/>
            <w:gridSpan w:val="11"/>
            <w:vMerge w:val="continue"/>
            <w:tcBorders>
              <w:left w:val="single" w:sz="5" w:space="0" w:color="auto"/>
              <w:bottom w:val="single" w:sz="5" w:space="0" w:color="auto"/>
              <w:right w:val="single" w:sz="5" w:space="0" w:color="auto"/>
            </w:tcBorders>
            <w:shd w:val="clear" w:color="auto" w:fill="auto"/>
            <w:textDirection w:val="lrTb"/>
            <w:vAlign w:val="bottom"/>
          </w:tcPr>
          <w:p>
            <w:pPr>
              <w:spacing w:after="0"/>
              <w:jc w:val="center"/>
            </w:pPr>
            <w:r>
              <w:rPr>
                <w:rFonts w:ascii="Times New Roman" w:hAnsi="Times New Roman"/>
                <w:b/>
                <w:sz w:val="24"/>
                <w:szCs w:val="24"/>
              </w:rPr>
              <w:t>успеваемости</w:t>
            </w:r>
          </w:p>
        </w:tc>
      </w:tr>
      <w:tr>
        <w:trPr>
          <w:cantSplit/>
          <w:trHeight w:val="0" w:hRule="auto"/>
        </w:trPr>
        <w:tc>
          <w:tcPr>
            <w:tcW w:w="1680" w:type="dxa"/>
            <w:gridSpan w:val="3"/>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b/>
                <w:sz w:val="24"/>
                <w:szCs w:val="24"/>
              </w:rPr>
              <w:t xml:space="preserve"> Раздел 1.</w:t>
            </w:r>
          </w:p>
        </w:tc>
        <w:tc>
          <w:tcPr>
            <w:tcW w:w="1635" w:type="dxa"/>
            <w:gridSpan w:val="8"/>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b/>
                <w:sz w:val="24"/>
                <w:szCs w:val="24"/>
              </w:rPr>
              <w:t>40</w:t>
            </w:r>
          </w:p>
        </w:tc>
        <w:tc>
          <w:tcPr>
            <w:tcW w:w="1995" w:type="dxa"/>
            <w:gridSpan w:val="13"/>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b/>
                <w:sz w:val="24"/>
                <w:szCs w:val="24"/>
              </w:rPr>
              <w:t>8</w:t>
            </w:r>
          </w:p>
        </w:tc>
        <w:tc>
          <w:tcPr>
            <w:tcW w:w="1140" w:type="dxa"/>
            <w:gridSpan w:val="9"/>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b/>
                <w:sz w:val="24"/>
                <w:szCs w:val="24"/>
              </w:rPr>
              <w:t>16</w:t>
            </w:r>
          </w:p>
        </w:tc>
        <w:tc>
          <w:tcPr>
            <w:tcW w:w="2010" w:type="dxa"/>
            <w:gridSpan w:val="8"/>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b/>
                <w:sz w:val="24"/>
                <w:szCs w:val="24"/>
              </w:rPr>
              <w:t>16</w:t>
            </w:r>
          </w:p>
        </w:tc>
        <w:tc>
          <w:tcPr>
            <w:tcW w:w="2415" w:type="dxa"/>
            <w:gridSpan w:val="11"/>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p>
        </w:tc>
      </w:tr>
      <w:tr>
        <w:trPr>
          <w:cantSplit/>
          <w:trHeight w:val="0" w:hRule="auto"/>
        </w:trPr>
        <w:tc>
          <w:tcPr>
            <w:tcW w:w="1680" w:type="dxa"/>
            <w:gridSpan w:val="3"/>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sz w:val="24"/>
                <w:szCs w:val="24"/>
              </w:rPr>
              <w:t>Тема 1.1.</w:t>
            </w:r>
          </w:p>
        </w:tc>
        <w:tc>
          <w:tcPr>
            <w:tcW w:w="1635" w:type="dxa"/>
            <w:gridSpan w:val="8"/>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4"/>
                <w:szCs w:val="24"/>
              </w:rPr>
              <w:t>8</w:t>
            </w:r>
          </w:p>
        </w:tc>
        <w:tc>
          <w:tcPr>
            <w:tcW w:w="1995" w:type="dxa"/>
            <w:gridSpan w:val="13"/>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4"/>
                <w:szCs w:val="24"/>
              </w:rPr>
              <w:t>2</w:t>
            </w:r>
          </w:p>
        </w:tc>
        <w:tc>
          <w:tcPr>
            <w:tcW w:w="1140" w:type="dxa"/>
            <w:gridSpan w:val="9"/>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4"/>
                <w:szCs w:val="24"/>
              </w:rPr>
              <w:t>2</w:t>
            </w:r>
          </w:p>
        </w:tc>
        <w:tc>
          <w:tcPr>
            <w:tcW w:w="2010" w:type="dxa"/>
            <w:gridSpan w:val="8"/>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4"/>
                <w:szCs w:val="24"/>
              </w:rPr>
              <w:t>4</w:t>
            </w:r>
          </w:p>
        </w:tc>
        <w:tc>
          <w:tcPr>
            <w:tcW w:w="2415" w:type="dxa"/>
            <w:gridSpan w:val="11"/>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контрольная работа, презентации, реферат, тестирование, устный опрос</w:t>
            </w:r>
          </w:p>
        </w:tc>
      </w:tr>
      <w:tr>
        <w:trPr>
          <w:cantSplit/>
          <w:trHeight w:val="0" w:hRule="auto"/>
        </w:trPr>
        <w:tc>
          <w:tcPr>
            <w:tcW w:w="1680" w:type="dxa"/>
            <w:gridSpan w:val="3"/>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sz w:val="24"/>
                <w:szCs w:val="24"/>
              </w:rPr>
              <w:t>Тема 1.2.</w:t>
            </w:r>
          </w:p>
        </w:tc>
        <w:tc>
          <w:tcPr>
            <w:tcW w:w="1635" w:type="dxa"/>
            <w:gridSpan w:val="8"/>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4"/>
                <w:szCs w:val="24"/>
              </w:rPr>
              <w:t>8</w:t>
            </w:r>
          </w:p>
        </w:tc>
        <w:tc>
          <w:tcPr>
            <w:tcW w:w="1995" w:type="dxa"/>
            <w:gridSpan w:val="13"/>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4"/>
                <w:szCs w:val="24"/>
              </w:rPr>
              <w:t>2</w:t>
            </w:r>
          </w:p>
        </w:tc>
        <w:tc>
          <w:tcPr>
            <w:tcW w:w="1140" w:type="dxa"/>
            <w:gridSpan w:val="9"/>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4"/>
                <w:szCs w:val="24"/>
              </w:rPr>
              <w:t>2</w:t>
            </w:r>
          </w:p>
        </w:tc>
        <w:tc>
          <w:tcPr>
            <w:tcW w:w="2010" w:type="dxa"/>
            <w:gridSpan w:val="8"/>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4"/>
                <w:szCs w:val="24"/>
              </w:rPr>
              <w:t>4</w:t>
            </w:r>
          </w:p>
        </w:tc>
        <w:tc>
          <w:tcPr>
            <w:tcW w:w="2415" w:type="dxa"/>
            <w:gridSpan w:val="11"/>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контрольная работа, презентации, реферат, тестирование, устный опрос</w:t>
            </w:r>
          </w:p>
        </w:tc>
      </w:tr>
      <w:tr>
        <w:trPr>
          <w:cantSplit/>
          <w:trHeight w:val="0" w:hRule="auto"/>
        </w:trPr>
        <w:tc>
          <w:tcPr>
            <w:tcW w:w="1680" w:type="dxa"/>
            <w:gridSpan w:val="3"/>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sz w:val="24"/>
                <w:szCs w:val="24"/>
              </w:rPr>
              <w:t>Тема 1.3.</w:t>
            </w:r>
          </w:p>
        </w:tc>
        <w:tc>
          <w:tcPr>
            <w:tcW w:w="1635" w:type="dxa"/>
            <w:gridSpan w:val="8"/>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4"/>
                <w:szCs w:val="24"/>
              </w:rPr>
              <w:t>9</w:t>
            </w:r>
          </w:p>
        </w:tc>
        <w:tc>
          <w:tcPr>
            <w:tcW w:w="1995" w:type="dxa"/>
            <w:gridSpan w:val="13"/>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4"/>
                <w:szCs w:val="24"/>
              </w:rPr>
              <w:t>1</w:t>
            </w:r>
          </w:p>
        </w:tc>
        <w:tc>
          <w:tcPr>
            <w:tcW w:w="1140" w:type="dxa"/>
            <w:gridSpan w:val="9"/>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4"/>
                <w:szCs w:val="24"/>
              </w:rPr>
              <w:t>2</w:t>
            </w:r>
          </w:p>
        </w:tc>
        <w:tc>
          <w:tcPr>
            <w:tcW w:w="2010" w:type="dxa"/>
            <w:gridSpan w:val="8"/>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4"/>
                <w:szCs w:val="24"/>
              </w:rPr>
              <w:t>4</w:t>
            </w:r>
          </w:p>
        </w:tc>
        <w:tc>
          <w:tcPr>
            <w:tcW w:w="2415" w:type="dxa"/>
            <w:gridSpan w:val="11"/>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контрольная работа, презентации, реферат, тестирование, устный опрос</w:t>
            </w:r>
          </w:p>
        </w:tc>
      </w:tr>
      <w:tr>
        <w:trPr>
          <w:cantSplit/>
          <w:trHeight w:val="0" w:hRule="auto"/>
        </w:trPr>
        <w:tc>
          <w:tcPr>
            <w:tcW w:w="1680" w:type="dxa"/>
            <w:gridSpan w:val="3"/>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sz w:val="24"/>
                <w:szCs w:val="24"/>
              </w:rPr>
              <w:t>Тема 1.4.</w:t>
            </w:r>
          </w:p>
        </w:tc>
        <w:tc>
          <w:tcPr>
            <w:tcW w:w="1635" w:type="dxa"/>
            <w:gridSpan w:val="8"/>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4"/>
                <w:szCs w:val="24"/>
              </w:rPr>
              <w:t>5</w:t>
            </w:r>
          </w:p>
        </w:tc>
        <w:tc>
          <w:tcPr>
            <w:tcW w:w="1995" w:type="dxa"/>
            <w:gridSpan w:val="13"/>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4"/>
                <w:szCs w:val="24"/>
              </w:rPr>
              <w:t>1</w:t>
            </w:r>
          </w:p>
        </w:tc>
        <w:tc>
          <w:tcPr>
            <w:tcW w:w="1140" w:type="dxa"/>
            <w:gridSpan w:val="9"/>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4"/>
                <w:szCs w:val="24"/>
              </w:rPr>
              <w:t>2</w:t>
            </w:r>
          </w:p>
        </w:tc>
        <w:tc>
          <w:tcPr>
            <w:tcW w:w="2010" w:type="dxa"/>
            <w:gridSpan w:val="8"/>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4"/>
                <w:szCs w:val="24"/>
              </w:rPr>
              <w:t>2</w:t>
            </w:r>
          </w:p>
        </w:tc>
        <w:tc>
          <w:tcPr>
            <w:tcW w:w="2415" w:type="dxa"/>
            <w:gridSpan w:val="11"/>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контрольная работа, презентации, реферат, тестирование, устный опрос</w:t>
            </w:r>
          </w:p>
        </w:tc>
      </w:tr>
      <w:tr>
        <w:trPr>
          <w:cantSplit/>
          <w:trHeight w:val="0" w:hRule="auto"/>
        </w:trPr>
        <w:tc>
          <w:tcPr>
            <w:tcW w:w="1680" w:type="dxa"/>
            <w:gridSpan w:val="3"/>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sz w:val="24"/>
                <w:szCs w:val="24"/>
              </w:rPr>
              <w:t>Тема 1.5.</w:t>
            </w:r>
          </w:p>
        </w:tc>
        <w:tc>
          <w:tcPr>
            <w:tcW w:w="1635" w:type="dxa"/>
            <w:gridSpan w:val="8"/>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4"/>
                <w:szCs w:val="24"/>
              </w:rPr>
              <w:t>8</w:t>
            </w:r>
          </w:p>
        </w:tc>
        <w:tc>
          <w:tcPr>
            <w:tcW w:w="1995" w:type="dxa"/>
            <w:gridSpan w:val="13"/>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4"/>
                <w:szCs w:val="24"/>
              </w:rPr>
              <w:t>2</w:t>
            </w:r>
          </w:p>
        </w:tc>
        <w:tc>
          <w:tcPr>
            <w:tcW w:w="1140" w:type="dxa"/>
            <w:gridSpan w:val="9"/>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4"/>
                <w:szCs w:val="24"/>
              </w:rPr>
              <w:t>4</w:t>
            </w:r>
          </w:p>
        </w:tc>
        <w:tc>
          <w:tcPr>
            <w:tcW w:w="2010" w:type="dxa"/>
            <w:gridSpan w:val="8"/>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4"/>
                <w:szCs w:val="24"/>
              </w:rPr>
              <w:t>2</w:t>
            </w:r>
          </w:p>
        </w:tc>
        <w:tc>
          <w:tcPr>
            <w:tcW w:w="2415" w:type="dxa"/>
            <w:gridSpan w:val="11"/>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контрольная работа, презентации, реферат, тестирование, устный опрос</w:t>
            </w:r>
          </w:p>
        </w:tc>
      </w:tr>
      <w:tr>
        <w:trPr>
          <w:cantSplit/>
          <w:trHeight w:val="0" w:hRule="auto"/>
        </w:trPr>
        <w:tc>
          <w:tcPr>
            <w:tcW w:w="1680" w:type="dxa"/>
            <w:gridSpan w:val="3"/>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sz w:val="24"/>
                <w:szCs w:val="24"/>
              </w:rPr>
              <w:t>Тема 1.6.</w:t>
            </w:r>
          </w:p>
        </w:tc>
        <w:tc>
          <w:tcPr>
            <w:tcW w:w="1635" w:type="dxa"/>
            <w:gridSpan w:val="8"/>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4"/>
                <w:szCs w:val="24"/>
              </w:rPr>
              <w:t>4</w:t>
            </w:r>
          </w:p>
        </w:tc>
        <w:tc>
          <w:tcPr>
            <w:tcW w:w="1995" w:type="dxa"/>
            <w:gridSpan w:val="13"/>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p>
        </w:tc>
        <w:tc>
          <w:tcPr>
            <w:tcW w:w="1140" w:type="dxa"/>
            <w:gridSpan w:val="9"/>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4"/>
                <w:szCs w:val="24"/>
              </w:rPr>
              <w:t>4</w:t>
            </w:r>
          </w:p>
        </w:tc>
        <w:tc>
          <w:tcPr>
            <w:tcW w:w="2010" w:type="dxa"/>
            <w:gridSpan w:val="8"/>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p>
        </w:tc>
        <w:tc>
          <w:tcPr>
            <w:tcW w:w="2415" w:type="dxa"/>
            <w:gridSpan w:val="11"/>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контрольная работа, тестирование</w:t>
            </w:r>
          </w:p>
        </w:tc>
      </w:tr>
      <w:tr>
        <w:trPr>
          <w:cantSplit/>
          <w:trHeight w:val="0" w:hRule="auto"/>
        </w:trPr>
        <w:tc>
          <w:tcPr>
            <w:tcW w:w="1680" w:type="dxa"/>
            <w:gridSpan w:val="3"/>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b/>
                <w:sz w:val="24"/>
                <w:szCs w:val="24"/>
              </w:rPr>
              <w:t xml:space="preserve"> Раздел 2.</w:t>
            </w:r>
          </w:p>
        </w:tc>
        <w:tc>
          <w:tcPr>
            <w:tcW w:w="1635" w:type="dxa"/>
            <w:gridSpan w:val="8"/>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b/>
                <w:sz w:val="24"/>
                <w:szCs w:val="24"/>
              </w:rPr>
              <w:t>22</w:t>
            </w:r>
          </w:p>
        </w:tc>
        <w:tc>
          <w:tcPr>
            <w:tcW w:w="1995" w:type="dxa"/>
            <w:gridSpan w:val="13"/>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b/>
                <w:sz w:val="24"/>
                <w:szCs w:val="24"/>
              </w:rPr>
              <w:t>2</w:t>
            </w:r>
          </w:p>
        </w:tc>
        <w:tc>
          <w:tcPr>
            <w:tcW w:w="1140" w:type="dxa"/>
            <w:gridSpan w:val="9"/>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b/>
                <w:sz w:val="24"/>
                <w:szCs w:val="24"/>
              </w:rPr>
              <w:t>12</w:t>
            </w:r>
          </w:p>
        </w:tc>
        <w:tc>
          <w:tcPr>
            <w:tcW w:w="2010" w:type="dxa"/>
            <w:gridSpan w:val="8"/>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b/>
                <w:sz w:val="24"/>
                <w:szCs w:val="24"/>
              </w:rPr>
              <w:t>8</w:t>
            </w:r>
          </w:p>
        </w:tc>
        <w:tc>
          <w:tcPr>
            <w:tcW w:w="2415" w:type="dxa"/>
            <w:gridSpan w:val="11"/>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p>
        </w:tc>
      </w:tr>
      <w:tr>
        <w:trPr>
          <w:cantSplit/>
          <w:trHeight w:val="0" w:hRule="auto"/>
        </w:trPr>
        <w:tc>
          <w:tcPr>
            <w:tcW w:w="1680" w:type="dxa"/>
            <w:gridSpan w:val="3"/>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sz w:val="24"/>
                <w:szCs w:val="24"/>
              </w:rPr>
              <w:t>Тема 2.1.</w:t>
            </w:r>
          </w:p>
        </w:tc>
        <w:tc>
          <w:tcPr>
            <w:tcW w:w="1635" w:type="dxa"/>
            <w:gridSpan w:val="8"/>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4"/>
                <w:szCs w:val="24"/>
              </w:rPr>
              <w:t>9</w:t>
            </w:r>
          </w:p>
        </w:tc>
        <w:tc>
          <w:tcPr>
            <w:tcW w:w="1995" w:type="dxa"/>
            <w:gridSpan w:val="13"/>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4"/>
                <w:szCs w:val="24"/>
              </w:rPr>
              <w:t>1</w:t>
            </w:r>
          </w:p>
        </w:tc>
        <w:tc>
          <w:tcPr>
            <w:tcW w:w="1140" w:type="dxa"/>
            <w:gridSpan w:val="9"/>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4"/>
                <w:szCs w:val="24"/>
              </w:rPr>
              <w:t>4</w:t>
            </w:r>
          </w:p>
        </w:tc>
        <w:tc>
          <w:tcPr>
            <w:tcW w:w="2010" w:type="dxa"/>
            <w:gridSpan w:val="8"/>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4"/>
                <w:szCs w:val="24"/>
              </w:rPr>
              <w:t>4</w:t>
            </w:r>
          </w:p>
        </w:tc>
        <w:tc>
          <w:tcPr>
            <w:tcW w:w="2415" w:type="dxa"/>
            <w:gridSpan w:val="11"/>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контрольная работа, презентации, реферат, тестирование, устный опрос</w:t>
            </w:r>
          </w:p>
        </w:tc>
      </w:tr>
      <w:tr>
        <w:trPr>
          <w:cantSplit/>
          <w:trHeight w:val="0" w:hRule="auto"/>
        </w:trPr>
        <w:tc>
          <w:tcPr>
            <w:tcW w:w="1680" w:type="dxa"/>
            <w:gridSpan w:val="3"/>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sz w:val="24"/>
                <w:szCs w:val="24"/>
              </w:rPr>
              <w:t>Тема 2.2.</w:t>
            </w:r>
          </w:p>
        </w:tc>
        <w:tc>
          <w:tcPr>
            <w:tcW w:w="1635" w:type="dxa"/>
            <w:gridSpan w:val="8"/>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4"/>
                <w:szCs w:val="24"/>
              </w:rPr>
              <w:t>9</w:t>
            </w:r>
          </w:p>
        </w:tc>
        <w:tc>
          <w:tcPr>
            <w:tcW w:w="1995" w:type="dxa"/>
            <w:gridSpan w:val="13"/>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4"/>
                <w:szCs w:val="24"/>
              </w:rPr>
              <w:t>1</w:t>
            </w:r>
          </w:p>
        </w:tc>
        <w:tc>
          <w:tcPr>
            <w:tcW w:w="1140" w:type="dxa"/>
            <w:gridSpan w:val="9"/>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4"/>
                <w:szCs w:val="24"/>
              </w:rPr>
              <w:t>4</w:t>
            </w:r>
          </w:p>
        </w:tc>
        <w:tc>
          <w:tcPr>
            <w:tcW w:w="2010" w:type="dxa"/>
            <w:gridSpan w:val="8"/>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4"/>
                <w:szCs w:val="24"/>
              </w:rPr>
              <w:t>4</w:t>
            </w:r>
          </w:p>
        </w:tc>
        <w:tc>
          <w:tcPr>
            <w:tcW w:w="2415" w:type="dxa"/>
            <w:gridSpan w:val="11"/>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контрольная работа, презентации, реферат, тестирование, устный опрос</w:t>
            </w:r>
          </w:p>
        </w:tc>
      </w:tr>
      <w:tr>
        <w:trPr>
          <w:cantSplit/>
          <w:trHeight w:val="0" w:hRule="auto"/>
        </w:trPr>
        <w:tc>
          <w:tcPr>
            <w:tcW w:w="1680" w:type="dxa"/>
            <w:gridSpan w:val="3"/>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sz w:val="24"/>
                <w:szCs w:val="24"/>
              </w:rPr>
              <w:t>Тема 2.3.</w:t>
            </w:r>
          </w:p>
        </w:tc>
        <w:tc>
          <w:tcPr>
            <w:tcW w:w="1635" w:type="dxa"/>
            <w:gridSpan w:val="8"/>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4"/>
                <w:szCs w:val="24"/>
              </w:rPr>
              <w:t>4</w:t>
            </w:r>
          </w:p>
        </w:tc>
        <w:tc>
          <w:tcPr>
            <w:tcW w:w="1995" w:type="dxa"/>
            <w:gridSpan w:val="13"/>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p>
        </w:tc>
        <w:tc>
          <w:tcPr>
            <w:tcW w:w="1140" w:type="dxa"/>
            <w:gridSpan w:val="9"/>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4"/>
                <w:szCs w:val="24"/>
              </w:rPr>
              <w:t>4</w:t>
            </w:r>
          </w:p>
        </w:tc>
        <w:tc>
          <w:tcPr>
            <w:tcW w:w="2010" w:type="dxa"/>
            <w:gridSpan w:val="8"/>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p>
        </w:tc>
        <w:tc>
          <w:tcPr>
            <w:tcW w:w="2415" w:type="dxa"/>
            <w:gridSpan w:val="11"/>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контрольная работа, тестирование</w:t>
            </w:r>
          </w:p>
        </w:tc>
      </w:tr>
      <w:tr>
        <w:trPr>
          <w:cantSplit/>
          <w:trHeight w:val="0" w:hRule="auto"/>
        </w:trPr>
        <w:tc>
          <w:tcPr>
            <w:tcW w:w="1680" w:type="dxa"/>
            <w:gridSpan w:val="3"/>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b/>
                <w:sz w:val="24"/>
                <w:szCs w:val="24"/>
              </w:rPr>
              <w:t xml:space="preserve"> Раздел 3.</w:t>
            </w:r>
          </w:p>
        </w:tc>
        <w:tc>
          <w:tcPr>
            <w:tcW w:w="1635" w:type="dxa"/>
            <w:gridSpan w:val="8"/>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b/>
                <w:sz w:val="24"/>
                <w:szCs w:val="24"/>
              </w:rPr>
              <w:t>24</w:t>
            </w:r>
          </w:p>
        </w:tc>
        <w:tc>
          <w:tcPr>
            <w:tcW w:w="1995" w:type="dxa"/>
            <w:gridSpan w:val="13"/>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b/>
                <w:sz w:val="24"/>
                <w:szCs w:val="24"/>
              </w:rPr>
              <w:t>6</w:t>
            </w:r>
          </w:p>
        </w:tc>
        <w:tc>
          <w:tcPr>
            <w:tcW w:w="1140" w:type="dxa"/>
            <w:gridSpan w:val="9"/>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b/>
                <w:sz w:val="24"/>
                <w:szCs w:val="24"/>
              </w:rPr>
              <w:t>12</w:t>
            </w:r>
          </w:p>
        </w:tc>
        <w:tc>
          <w:tcPr>
            <w:tcW w:w="2010" w:type="dxa"/>
            <w:gridSpan w:val="8"/>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b/>
                <w:sz w:val="24"/>
                <w:szCs w:val="24"/>
              </w:rPr>
              <w:t>6</w:t>
            </w:r>
          </w:p>
        </w:tc>
        <w:tc>
          <w:tcPr>
            <w:tcW w:w="2415" w:type="dxa"/>
            <w:gridSpan w:val="11"/>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p>
        </w:tc>
      </w:tr>
      <w:tr>
        <w:trPr>
          <w:cantSplit/>
          <w:trHeight w:val="0" w:hRule="auto"/>
        </w:trPr>
        <w:tc>
          <w:tcPr>
            <w:tcW w:w="1680" w:type="dxa"/>
            <w:gridSpan w:val="3"/>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sz w:val="24"/>
                <w:szCs w:val="24"/>
              </w:rPr>
              <w:t>Тема 3.1.</w:t>
            </w:r>
          </w:p>
        </w:tc>
        <w:tc>
          <w:tcPr>
            <w:tcW w:w="1635" w:type="dxa"/>
            <w:gridSpan w:val="8"/>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4"/>
                <w:szCs w:val="24"/>
              </w:rPr>
              <w:t>8</w:t>
            </w:r>
          </w:p>
        </w:tc>
        <w:tc>
          <w:tcPr>
            <w:tcW w:w="1995" w:type="dxa"/>
            <w:gridSpan w:val="13"/>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4"/>
                <w:szCs w:val="24"/>
              </w:rPr>
              <w:t>2</w:t>
            </w:r>
          </w:p>
        </w:tc>
        <w:tc>
          <w:tcPr>
            <w:tcW w:w="1140" w:type="dxa"/>
            <w:gridSpan w:val="9"/>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4"/>
                <w:szCs w:val="24"/>
              </w:rPr>
              <w:t>4</w:t>
            </w:r>
          </w:p>
        </w:tc>
        <w:tc>
          <w:tcPr>
            <w:tcW w:w="2010" w:type="dxa"/>
            <w:gridSpan w:val="8"/>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4"/>
                <w:szCs w:val="24"/>
              </w:rPr>
              <w:t>2</w:t>
            </w:r>
          </w:p>
        </w:tc>
        <w:tc>
          <w:tcPr>
            <w:tcW w:w="2415" w:type="dxa"/>
            <w:gridSpan w:val="11"/>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кейс-задача, тестирование, устный опрос</w:t>
            </w:r>
          </w:p>
        </w:tc>
      </w:tr>
      <w:tr>
        <w:trPr>
          <w:cantSplit/>
          <w:trHeight w:val="0" w:hRule="auto"/>
        </w:trPr>
        <w:tc>
          <w:tcPr>
            <w:tcW w:w="1680" w:type="dxa"/>
            <w:gridSpan w:val="3"/>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sz w:val="24"/>
                <w:szCs w:val="24"/>
              </w:rPr>
              <w:t>Тема 3.2.</w:t>
            </w:r>
          </w:p>
        </w:tc>
        <w:tc>
          <w:tcPr>
            <w:tcW w:w="1635" w:type="dxa"/>
            <w:gridSpan w:val="8"/>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4"/>
                <w:szCs w:val="24"/>
              </w:rPr>
              <w:t>8</w:t>
            </w:r>
          </w:p>
        </w:tc>
        <w:tc>
          <w:tcPr>
            <w:tcW w:w="1995" w:type="dxa"/>
            <w:gridSpan w:val="13"/>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4"/>
                <w:szCs w:val="24"/>
              </w:rPr>
              <w:t>2</w:t>
            </w:r>
          </w:p>
        </w:tc>
        <w:tc>
          <w:tcPr>
            <w:tcW w:w="1140" w:type="dxa"/>
            <w:gridSpan w:val="9"/>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4"/>
                <w:szCs w:val="24"/>
              </w:rPr>
              <w:t>4</w:t>
            </w:r>
          </w:p>
        </w:tc>
        <w:tc>
          <w:tcPr>
            <w:tcW w:w="2010" w:type="dxa"/>
            <w:gridSpan w:val="8"/>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4"/>
                <w:szCs w:val="24"/>
              </w:rPr>
              <w:t>2</w:t>
            </w:r>
          </w:p>
        </w:tc>
        <w:tc>
          <w:tcPr>
            <w:tcW w:w="2415" w:type="dxa"/>
            <w:gridSpan w:val="11"/>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кейс-задача, тестирование, устный опрос</w:t>
            </w:r>
          </w:p>
        </w:tc>
      </w:tr>
      <w:tr>
        <w:trPr>
          <w:cantSplit/>
          <w:trHeight w:val="0" w:hRule="auto"/>
        </w:trPr>
        <w:tc>
          <w:tcPr>
            <w:tcW w:w="1680" w:type="dxa"/>
            <w:gridSpan w:val="3"/>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sz w:val="24"/>
                <w:szCs w:val="24"/>
              </w:rPr>
              <w:t>Тема 3.3.</w:t>
            </w:r>
          </w:p>
        </w:tc>
        <w:tc>
          <w:tcPr>
            <w:tcW w:w="1635" w:type="dxa"/>
            <w:gridSpan w:val="8"/>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4"/>
                <w:szCs w:val="24"/>
              </w:rPr>
              <w:t>6</w:t>
            </w:r>
          </w:p>
        </w:tc>
        <w:tc>
          <w:tcPr>
            <w:tcW w:w="1995" w:type="dxa"/>
            <w:gridSpan w:val="13"/>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4"/>
                <w:szCs w:val="24"/>
              </w:rPr>
              <w:t>2</w:t>
            </w:r>
          </w:p>
        </w:tc>
        <w:tc>
          <w:tcPr>
            <w:tcW w:w="1140" w:type="dxa"/>
            <w:gridSpan w:val="9"/>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4"/>
                <w:szCs w:val="24"/>
              </w:rPr>
              <w:t>2</w:t>
            </w:r>
          </w:p>
        </w:tc>
        <w:tc>
          <w:tcPr>
            <w:tcW w:w="2010" w:type="dxa"/>
            <w:gridSpan w:val="8"/>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4"/>
                <w:szCs w:val="24"/>
              </w:rPr>
              <w:t>2</w:t>
            </w:r>
          </w:p>
        </w:tc>
        <w:tc>
          <w:tcPr>
            <w:tcW w:w="2415" w:type="dxa"/>
            <w:gridSpan w:val="11"/>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кейс-задача, тестирование, устный опрос</w:t>
            </w:r>
          </w:p>
        </w:tc>
      </w:tr>
      <w:tr>
        <w:trPr>
          <w:cantSplit/>
          <w:trHeight w:val="0" w:hRule="auto"/>
        </w:trPr>
        <w:tc>
          <w:tcPr>
            <w:tcW w:w="1680" w:type="dxa"/>
            <w:gridSpan w:val="3"/>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sz w:val="24"/>
                <w:szCs w:val="24"/>
              </w:rPr>
              <w:t>Тема 3.4.</w:t>
            </w:r>
          </w:p>
        </w:tc>
        <w:tc>
          <w:tcPr>
            <w:tcW w:w="1635" w:type="dxa"/>
            <w:gridSpan w:val="8"/>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p>
        </w:tc>
        <w:tc>
          <w:tcPr>
            <w:tcW w:w="1995" w:type="dxa"/>
            <w:gridSpan w:val="13"/>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p>
        </w:tc>
        <w:tc>
          <w:tcPr>
            <w:tcW w:w="1140" w:type="dxa"/>
            <w:gridSpan w:val="9"/>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4"/>
                <w:szCs w:val="24"/>
              </w:rPr>
              <w:t>2</w:t>
            </w:r>
          </w:p>
        </w:tc>
        <w:tc>
          <w:tcPr>
            <w:tcW w:w="2010" w:type="dxa"/>
            <w:gridSpan w:val="8"/>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p>
        </w:tc>
        <w:tc>
          <w:tcPr>
            <w:tcW w:w="2415" w:type="dxa"/>
            <w:gridSpan w:val="11"/>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p>
        </w:tc>
      </w:tr>
      <w:tr>
        <w:trPr>
          <w:cantSplit/>
          <w:trHeight w:val="0" w:hRule="auto"/>
        </w:trPr>
        <w:tc>
          <w:tcPr>
            <w:tcW w:w="1680" w:type="dxa"/>
            <w:gridSpan w:val="3"/>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b/>
                <w:sz w:val="24"/>
                <w:szCs w:val="24"/>
              </w:rPr>
              <w:t xml:space="preserve"> Раздел 4.</w:t>
            </w:r>
          </w:p>
        </w:tc>
        <w:tc>
          <w:tcPr>
            <w:tcW w:w="1635" w:type="dxa"/>
            <w:gridSpan w:val="8"/>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b/>
                <w:sz w:val="24"/>
                <w:szCs w:val="24"/>
              </w:rPr>
              <w:t>32</w:t>
            </w:r>
          </w:p>
        </w:tc>
        <w:tc>
          <w:tcPr>
            <w:tcW w:w="1995" w:type="dxa"/>
            <w:gridSpan w:val="13"/>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b/>
                <w:sz w:val="24"/>
                <w:szCs w:val="24"/>
              </w:rPr>
              <w:t>8</w:t>
            </w:r>
          </w:p>
        </w:tc>
        <w:tc>
          <w:tcPr>
            <w:tcW w:w="1140" w:type="dxa"/>
            <w:gridSpan w:val="9"/>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b/>
                <w:sz w:val="24"/>
                <w:szCs w:val="24"/>
              </w:rPr>
              <w:t>12</w:t>
            </w:r>
          </w:p>
        </w:tc>
        <w:tc>
          <w:tcPr>
            <w:tcW w:w="2010" w:type="dxa"/>
            <w:gridSpan w:val="8"/>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b/>
                <w:sz w:val="24"/>
                <w:szCs w:val="24"/>
              </w:rPr>
              <w:t>12</w:t>
            </w:r>
          </w:p>
        </w:tc>
        <w:tc>
          <w:tcPr>
            <w:tcW w:w="2415" w:type="dxa"/>
            <w:gridSpan w:val="11"/>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p>
        </w:tc>
      </w:tr>
      <w:tr>
        <w:trPr>
          <w:cantSplit/>
          <w:trHeight w:val="0" w:hRule="auto"/>
        </w:trPr>
        <w:tc>
          <w:tcPr>
            <w:tcW w:w="1680" w:type="dxa"/>
            <w:gridSpan w:val="3"/>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sz w:val="24"/>
                <w:szCs w:val="24"/>
              </w:rPr>
              <w:t>Тема 4.1.</w:t>
            </w:r>
          </w:p>
        </w:tc>
        <w:tc>
          <w:tcPr>
            <w:tcW w:w="1635" w:type="dxa"/>
            <w:gridSpan w:val="8"/>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4"/>
                <w:szCs w:val="24"/>
              </w:rPr>
              <w:t>7</w:t>
            </w:r>
          </w:p>
        </w:tc>
        <w:tc>
          <w:tcPr>
            <w:tcW w:w="1995" w:type="dxa"/>
            <w:gridSpan w:val="13"/>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4"/>
                <w:szCs w:val="24"/>
              </w:rPr>
              <w:t>2</w:t>
            </w:r>
          </w:p>
        </w:tc>
        <w:tc>
          <w:tcPr>
            <w:tcW w:w="1140" w:type="dxa"/>
            <w:gridSpan w:val="9"/>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4"/>
                <w:szCs w:val="24"/>
              </w:rPr>
              <w:t>4</w:t>
            </w:r>
          </w:p>
        </w:tc>
        <w:tc>
          <w:tcPr>
            <w:tcW w:w="2010" w:type="dxa"/>
            <w:gridSpan w:val="8"/>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4"/>
                <w:szCs w:val="24"/>
              </w:rPr>
              <w:t>4</w:t>
            </w:r>
          </w:p>
        </w:tc>
        <w:tc>
          <w:tcPr>
            <w:tcW w:w="2415" w:type="dxa"/>
            <w:gridSpan w:val="11"/>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контрольная работа, презентации, реферат, тестирование, устный опрос</w:t>
            </w:r>
          </w:p>
        </w:tc>
      </w:tr>
      <w:tr>
        <w:trPr>
          <w:cantSplit/>
          <w:trHeight w:val="0" w:hRule="auto"/>
        </w:trPr>
        <w:tc>
          <w:tcPr>
            <w:tcW w:w="1680" w:type="dxa"/>
            <w:gridSpan w:val="3"/>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sz w:val="24"/>
                <w:szCs w:val="24"/>
              </w:rPr>
              <w:t>Тема 4.2.</w:t>
            </w:r>
          </w:p>
        </w:tc>
        <w:tc>
          <w:tcPr>
            <w:tcW w:w="1635" w:type="dxa"/>
            <w:gridSpan w:val="8"/>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4"/>
                <w:szCs w:val="24"/>
              </w:rPr>
              <w:t>9</w:t>
            </w:r>
          </w:p>
        </w:tc>
        <w:tc>
          <w:tcPr>
            <w:tcW w:w="1995" w:type="dxa"/>
            <w:gridSpan w:val="13"/>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4"/>
                <w:szCs w:val="24"/>
              </w:rPr>
              <w:t>4</w:t>
            </w:r>
          </w:p>
        </w:tc>
        <w:tc>
          <w:tcPr>
            <w:tcW w:w="1140" w:type="dxa"/>
            <w:gridSpan w:val="9"/>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4"/>
                <w:szCs w:val="24"/>
              </w:rPr>
              <w:t>4</w:t>
            </w:r>
          </w:p>
        </w:tc>
        <w:tc>
          <w:tcPr>
            <w:tcW w:w="2010" w:type="dxa"/>
            <w:gridSpan w:val="8"/>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4"/>
                <w:szCs w:val="24"/>
              </w:rPr>
              <w:t>4</w:t>
            </w:r>
          </w:p>
        </w:tc>
        <w:tc>
          <w:tcPr>
            <w:tcW w:w="2415" w:type="dxa"/>
            <w:gridSpan w:val="11"/>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контрольная работа, презентации, реферат, тестирование, устный опрос</w:t>
            </w:r>
          </w:p>
        </w:tc>
      </w:tr>
      <w:tr>
        <w:trPr>
          <w:cantSplit/>
          <w:trHeight w:val="0" w:hRule="auto"/>
        </w:trPr>
        <w:tc>
          <w:tcPr>
            <w:tcW w:w="1680" w:type="dxa"/>
            <w:gridSpan w:val="3"/>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sz w:val="24"/>
                <w:szCs w:val="24"/>
              </w:rPr>
              <w:t>Тема 4.3.</w:t>
            </w:r>
          </w:p>
        </w:tc>
        <w:tc>
          <w:tcPr>
            <w:tcW w:w="1635" w:type="dxa"/>
            <w:gridSpan w:val="8"/>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4"/>
                <w:szCs w:val="24"/>
              </w:rPr>
              <w:t>5</w:t>
            </w:r>
          </w:p>
        </w:tc>
        <w:tc>
          <w:tcPr>
            <w:tcW w:w="1995" w:type="dxa"/>
            <w:gridSpan w:val="13"/>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4"/>
                <w:szCs w:val="24"/>
              </w:rPr>
              <w:t>2</w:t>
            </w:r>
          </w:p>
        </w:tc>
        <w:tc>
          <w:tcPr>
            <w:tcW w:w="1140" w:type="dxa"/>
            <w:gridSpan w:val="9"/>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4"/>
                <w:szCs w:val="24"/>
              </w:rPr>
              <w:t>2</w:t>
            </w:r>
          </w:p>
        </w:tc>
        <w:tc>
          <w:tcPr>
            <w:tcW w:w="2010" w:type="dxa"/>
            <w:gridSpan w:val="8"/>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4"/>
                <w:szCs w:val="24"/>
              </w:rPr>
              <w:t>4</w:t>
            </w:r>
          </w:p>
        </w:tc>
        <w:tc>
          <w:tcPr>
            <w:tcW w:w="2415" w:type="dxa"/>
            <w:gridSpan w:val="11"/>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контрольная работа, презентации, реферат, тестирование, устный опрос</w:t>
            </w:r>
          </w:p>
        </w:tc>
      </w:tr>
      <w:tr>
        <w:trPr>
          <w:cantSplit/>
          <w:trHeight w:val="0" w:hRule="auto"/>
        </w:trPr>
        <w:tc>
          <w:tcPr>
            <w:tcW w:w="1680" w:type="dxa"/>
            <w:gridSpan w:val="3"/>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sz w:val="24"/>
                <w:szCs w:val="24"/>
              </w:rPr>
              <w:t>Тема 4.4.</w:t>
            </w:r>
          </w:p>
        </w:tc>
        <w:tc>
          <w:tcPr>
            <w:tcW w:w="1635" w:type="dxa"/>
            <w:gridSpan w:val="8"/>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4"/>
                <w:szCs w:val="24"/>
              </w:rPr>
              <w:t>2</w:t>
            </w:r>
          </w:p>
        </w:tc>
        <w:tc>
          <w:tcPr>
            <w:tcW w:w="1995" w:type="dxa"/>
            <w:gridSpan w:val="13"/>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p>
        </w:tc>
        <w:tc>
          <w:tcPr>
            <w:tcW w:w="1140" w:type="dxa"/>
            <w:gridSpan w:val="9"/>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4"/>
                <w:szCs w:val="24"/>
              </w:rPr>
              <w:t>2</w:t>
            </w:r>
          </w:p>
        </w:tc>
        <w:tc>
          <w:tcPr>
            <w:tcW w:w="2010" w:type="dxa"/>
            <w:gridSpan w:val="8"/>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p>
        </w:tc>
        <w:tc>
          <w:tcPr>
            <w:tcW w:w="2415" w:type="dxa"/>
            <w:gridSpan w:val="11"/>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контрольная работа, тестирование</w:t>
            </w:r>
          </w:p>
        </w:tc>
      </w:tr>
      <w:tr>
        <w:trPr>
          <w:cantSplit/>
          <w:trHeight w:val="0" w:hRule="auto"/>
        </w:trPr>
        <w:tc>
          <w:tcPr>
            <w:tcW w:w="1680" w:type="dxa"/>
            <w:gridSpan w:val="3"/>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b/>
                <w:sz w:val="24"/>
                <w:szCs w:val="24"/>
              </w:rPr>
              <w:t xml:space="preserve"> Раздел 5.</w:t>
            </w:r>
          </w:p>
        </w:tc>
        <w:tc>
          <w:tcPr>
            <w:tcW w:w="1635" w:type="dxa"/>
            <w:gridSpan w:val="8"/>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b/>
                <w:sz w:val="24"/>
                <w:szCs w:val="24"/>
              </w:rPr>
              <w:t>4</w:t>
            </w:r>
          </w:p>
        </w:tc>
        <w:tc>
          <w:tcPr>
            <w:tcW w:w="1995" w:type="dxa"/>
            <w:gridSpan w:val="13"/>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p>
        </w:tc>
        <w:tc>
          <w:tcPr>
            <w:tcW w:w="1140" w:type="dxa"/>
            <w:gridSpan w:val="9"/>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b/>
                <w:sz w:val="24"/>
                <w:szCs w:val="24"/>
              </w:rPr>
              <w:t>4</w:t>
            </w:r>
          </w:p>
        </w:tc>
        <w:tc>
          <w:tcPr>
            <w:tcW w:w="2010" w:type="dxa"/>
            <w:gridSpan w:val="8"/>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p>
        </w:tc>
        <w:tc>
          <w:tcPr>
            <w:tcW w:w="2415" w:type="dxa"/>
            <w:gridSpan w:val="11"/>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p>
        </w:tc>
      </w:tr>
      <w:tr>
        <w:trPr>
          <w:cantSplit/>
          <w:trHeight w:val="0" w:hRule="auto"/>
        </w:trPr>
        <w:tc>
          <w:tcPr>
            <w:tcW w:w="1680" w:type="dxa"/>
            <w:gridSpan w:val="3"/>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sz w:val="24"/>
                <w:szCs w:val="24"/>
              </w:rPr>
              <w:t>Тема 5.1.</w:t>
            </w:r>
          </w:p>
        </w:tc>
        <w:tc>
          <w:tcPr>
            <w:tcW w:w="1635" w:type="dxa"/>
            <w:gridSpan w:val="8"/>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4"/>
                <w:szCs w:val="24"/>
              </w:rPr>
              <w:t>4</w:t>
            </w:r>
          </w:p>
        </w:tc>
        <w:tc>
          <w:tcPr>
            <w:tcW w:w="1995" w:type="dxa"/>
            <w:gridSpan w:val="13"/>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p>
        </w:tc>
        <w:tc>
          <w:tcPr>
            <w:tcW w:w="1140" w:type="dxa"/>
            <w:gridSpan w:val="9"/>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4"/>
                <w:szCs w:val="24"/>
              </w:rPr>
              <w:t>4</w:t>
            </w:r>
          </w:p>
        </w:tc>
        <w:tc>
          <w:tcPr>
            <w:tcW w:w="2010" w:type="dxa"/>
            <w:gridSpan w:val="8"/>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p>
        </w:tc>
        <w:tc>
          <w:tcPr>
            <w:tcW w:w="2415" w:type="dxa"/>
            <w:gridSpan w:val="11"/>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контрольная работа</w:t>
            </w:r>
          </w:p>
        </w:tc>
      </w:tr>
      <w:tr>
        <w:trPr>
          <w:cantSplit/>
          <w:trHeight w:val="0" w:hRule="auto"/>
        </w:trPr>
        <w:tc>
          <w:tcPr>
            <w:tcW w:w="1680" w:type="dxa"/>
            <w:gridSpan w:val="3"/>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b/>
                <w:sz w:val="24"/>
                <w:szCs w:val="24"/>
              </w:rPr>
              <w:t xml:space="preserve"> Раздел 6.</w:t>
            </w:r>
          </w:p>
        </w:tc>
        <w:tc>
          <w:tcPr>
            <w:tcW w:w="1635" w:type="dxa"/>
            <w:gridSpan w:val="8"/>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b/>
                <w:sz w:val="24"/>
                <w:szCs w:val="24"/>
              </w:rPr>
              <w:t>4</w:t>
            </w:r>
          </w:p>
        </w:tc>
        <w:tc>
          <w:tcPr>
            <w:tcW w:w="1995" w:type="dxa"/>
            <w:gridSpan w:val="13"/>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p>
        </w:tc>
        <w:tc>
          <w:tcPr>
            <w:tcW w:w="1140" w:type="dxa"/>
            <w:gridSpan w:val="9"/>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b/>
                <w:sz w:val="24"/>
                <w:szCs w:val="24"/>
              </w:rPr>
              <w:t>4</w:t>
            </w:r>
          </w:p>
        </w:tc>
        <w:tc>
          <w:tcPr>
            <w:tcW w:w="2010" w:type="dxa"/>
            <w:gridSpan w:val="8"/>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p>
        </w:tc>
        <w:tc>
          <w:tcPr>
            <w:tcW w:w="2415" w:type="dxa"/>
            <w:gridSpan w:val="11"/>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p>
        </w:tc>
      </w:tr>
      <w:tr>
        <w:trPr>
          <w:cantSplit/>
          <w:trHeight w:val="0" w:hRule="auto"/>
        </w:trPr>
        <w:tc>
          <w:tcPr>
            <w:tcW w:w="1680" w:type="dxa"/>
            <w:gridSpan w:val="3"/>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sz w:val="24"/>
                <w:szCs w:val="24"/>
              </w:rPr>
              <w:t>Тема 6.1.</w:t>
            </w:r>
          </w:p>
        </w:tc>
        <w:tc>
          <w:tcPr>
            <w:tcW w:w="1635" w:type="dxa"/>
            <w:gridSpan w:val="8"/>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4"/>
                <w:szCs w:val="24"/>
              </w:rPr>
              <w:t>4</w:t>
            </w:r>
          </w:p>
        </w:tc>
        <w:tc>
          <w:tcPr>
            <w:tcW w:w="1995" w:type="dxa"/>
            <w:gridSpan w:val="13"/>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p>
        </w:tc>
        <w:tc>
          <w:tcPr>
            <w:tcW w:w="1140" w:type="dxa"/>
            <w:gridSpan w:val="9"/>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4"/>
                <w:szCs w:val="24"/>
              </w:rPr>
              <w:t>4</w:t>
            </w:r>
          </w:p>
        </w:tc>
        <w:tc>
          <w:tcPr>
            <w:tcW w:w="2010" w:type="dxa"/>
            <w:gridSpan w:val="8"/>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p>
        </w:tc>
        <w:tc>
          <w:tcPr>
            <w:tcW w:w="2415" w:type="dxa"/>
            <w:gridSpan w:val="11"/>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контрольная работа, тестирование</w:t>
            </w:r>
          </w:p>
        </w:tc>
      </w:tr>
      <w:tr>
        <w:trPr>
          <w:cantSplit/>
          <w:trHeight w:val="0" w:hRule="auto"/>
        </w:trPr>
        <w:tc>
          <w:tcPr>
            <w:tcW w:w="1680" w:type="dxa"/>
            <w:gridSpan w:val="3"/>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b/>
                <w:sz w:val="24"/>
                <w:szCs w:val="24"/>
              </w:rPr>
              <w:t>ВСЕГО:</w:t>
            </w:r>
          </w:p>
        </w:tc>
        <w:tc>
          <w:tcPr>
            <w:tcW w:w="1635" w:type="dxa"/>
            <w:gridSpan w:val="8"/>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b/>
                <w:sz w:val="24"/>
                <w:szCs w:val="24"/>
              </w:rPr>
              <w:t>144</w:t>
            </w:r>
          </w:p>
        </w:tc>
        <w:tc>
          <w:tcPr>
            <w:tcW w:w="1995" w:type="dxa"/>
            <w:gridSpan w:val="13"/>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jc w:val="center"/>
            </w:pPr>
            <w:r>
              <w:rPr>
                <w:rFonts w:ascii="Times New Roman" w:hAnsi="Times New Roman"/>
                <w:b/>
                <w:sz w:val="24"/>
                <w:szCs w:val="24"/>
              </w:rPr>
              <w:t>24</w:t>
            </w:r>
          </w:p>
        </w:tc>
        <w:tc>
          <w:tcPr>
            <w:tcW w:w="1140" w:type="dxa"/>
            <w:gridSpan w:val="9"/>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jc w:val="center"/>
            </w:pPr>
            <w:r>
              <w:rPr>
                <w:rFonts w:ascii="Times New Roman" w:hAnsi="Times New Roman"/>
                <w:b/>
                <w:sz w:val="24"/>
                <w:szCs w:val="24"/>
              </w:rPr>
              <w:t>60</w:t>
            </w:r>
          </w:p>
        </w:tc>
        <w:tc>
          <w:tcPr>
            <w:tcW w:w="2010" w:type="dxa"/>
            <w:gridSpan w:val="8"/>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jc w:val="center"/>
            </w:pPr>
            <w:r>
              <w:rPr>
                <w:rFonts w:ascii="Times New Roman" w:hAnsi="Times New Roman"/>
                <w:b/>
                <w:sz w:val="24"/>
                <w:szCs w:val="24"/>
              </w:rPr>
              <w:t>42</w:t>
            </w:r>
          </w:p>
        </w:tc>
        <w:tc>
          <w:tcPr>
            <w:tcW w:w="2415" w:type="dxa"/>
            <w:gridSpan w:val="11"/>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jc w:val="center"/>
            </w:pPr>
            <w:r>
              <w:rPr>
                <w:rFonts w:ascii="Times New Roman" w:hAnsi="Times New Roman"/>
                <w:b/>
                <w:sz w:val="24"/>
                <w:szCs w:val="24"/>
              </w:rPr>
              <w:t>18</w:t>
            </w:r>
          </w:p>
        </w:tc>
      </w:tr>
      <w:p>
        <w:r>
          <w:br w:type="page"/>
        </w:r>
      </w:p>
    </w:tbl>
    <w:tbl>
      <w:tblPr>
        <w:tblStyle w:val="TableStyle16"/>
        <w:tblW w:w="5000" w:type="pct"/>
        <w:tblLayout w:type="fixed"/>
        <w:tblCellMar>
          <w:left w:w="0" w:type="dxa"/>
          <w:right w:w="0" w:type="dxa"/>
        </w:tblCellMar>
        <w:tblLook w:val="04A0"/>
      </w:tblPr>
      <w:tblGrid>
        <w:gridCol w:w="810"/>
        <w:gridCol w:w="660"/>
        <w:gridCol w:w="210"/>
        <w:gridCol w:w="90"/>
        <w:gridCol w:w="105"/>
        <w:gridCol w:w="210"/>
        <w:gridCol w:w="405"/>
        <w:gridCol w:w="405"/>
        <w:gridCol w:w="210"/>
        <w:gridCol w:w="105"/>
        <w:gridCol w:w="105"/>
        <w:gridCol w:w="90"/>
        <w:gridCol w:w="90"/>
        <w:gridCol w:w="180"/>
        <w:gridCol w:w="360"/>
        <w:gridCol w:w="345"/>
        <w:gridCol w:w="195"/>
        <w:gridCol w:w="90"/>
        <w:gridCol w:w="90"/>
        <w:gridCol w:w="75"/>
        <w:gridCol w:w="90"/>
        <w:gridCol w:w="180"/>
        <w:gridCol w:w="840"/>
        <w:gridCol w:w="90"/>
        <w:gridCol w:w="30"/>
        <w:gridCol w:w="60"/>
        <w:gridCol w:w="90"/>
        <w:gridCol w:w="180"/>
        <w:gridCol w:w="390"/>
        <w:gridCol w:w="180"/>
        <w:gridCol w:w="90"/>
        <w:gridCol w:w="45"/>
        <w:gridCol w:w="60"/>
        <w:gridCol w:w="45"/>
        <w:gridCol w:w="75"/>
        <w:gridCol w:w="120"/>
        <w:gridCol w:w="345"/>
        <w:gridCol w:w="480"/>
        <w:gridCol w:w="120"/>
        <w:gridCol w:w="60"/>
        <w:gridCol w:w="60"/>
        <w:gridCol w:w="75"/>
        <w:gridCol w:w="75"/>
        <w:gridCol w:w="300"/>
        <w:gridCol w:w="615"/>
        <w:gridCol w:w="105"/>
        <w:gridCol w:w="285"/>
        <w:gridCol w:w="480"/>
        <w:gridCol w:w="240"/>
        <w:gridCol w:w="120"/>
        <w:gridCol w:w="45"/>
        <w:gridCol w:w="75"/>
      </w:tblGrid>
      <w:tr>
        <w:trPr>
          <w:cantSplit/>
          <w:trHeight w:val="0" w:hRule="auto"/>
        </w:trPr>
        <w:tc>
          <w:tcPr>
            <w:tcW w:w="3315" w:type="dxa"/>
            <w:gridSpan w:val="11"/>
            <w:shd w:val="clear" w:color="auto" w:fill="auto"/>
            <w:textDirection w:val="lrTb"/>
            <w:vAlign w:val="bottom"/>
          </w:tcPr>
          <w:p>
            <w:pPr>
              <w:spacing w:after="0"/>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810" w:type="dxa"/>
            <w:shd w:val="clear" w:color="auto" w:fill="auto"/>
            <w:textDirection w:val="lrTb"/>
            <w:vAlign w:val="bottom"/>
          </w:tcPr>
          <w:p>
            <w:pPr>
              <w:spacing w:after="0"/>
              <w:jc w:val="left"/>
            </w:pPr>
          </w:p>
        </w:tc>
        <w:tc>
          <w:tcPr>
            <w:tcW w:w="660" w:type="dxa"/>
            <w:shd w:val="clear" w:color="auto" w:fill="auto"/>
            <w:textDirection w:val="lrTb"/>
            <w:vAlign w:val="bottom"/>
          </w:tcPr>
          <w:p>
            <w:pPr>
              <w:spacing w:after="0"/>
              <w:jc w:val="left"/>
            </w:pPr>
          </w:p>
        </w:tc>
        <w:tc>
          <w:tcPr>
            <w:tcW w:w="210" w:type="dxa"/>
            <w:shd w:val="clear" w:color="auto" w:fill="auto"/>
            <w:textDirection w:val="lrTb"/>
            <w:vAlign w:val="bottom"/>
          </w:tcPr>
          <w:p>
            <w:pPr>
              <w:spacing w:after="0"/>
              <w:jc w:val="left"/>
            </w:pPr>
          </w:p>
        </w:tc>
        <w:tc>
          <w:tcPr>
            <w:tcW w:w="90" w:type="dxa"/>
            <w:shd w:val="clear" w:color="auto" w:fill="auto"/>
            <w:textDirection w:val="lrTb"/>
            <w:vAlign w:val="bottom"/>
          </w:tcPr>
          <w:p>
            <w:pPr>
              <w:spacing w:after="0"/>
              <w:jc w:val="left"/>
            </w:pPr>
          </w:p>
        </w:tc>
        <w:tc>
          <w:tcPr>
            <w:tcW w:w="105" w:type="dxa"/>
            <w:shd w:val="clear" w:color="auto" w:fill="auto"/>
            <w:textDirection w:val="lrTb"/>
            <w:vAlign w:val="bottom"/>
          </w:tcPr>
          <w:p>
            <w:pPr>
              <w:spacing w:after="0"/>
              <w:jc w:val="left"/>
            </w:pPr>
          </w:p>
        </w:tc>
        <w:tc>
          <w:tcPr>
            <w:tcW w:w="210" w:type="dxa"/>
            <w:shd w:val="clear" w:color="auto" w:fill="auto"/>
            <w:textDirection w:val="lrTb"/>
            <w:vAlign w:val="bottom"/>
          </w:tcPr>
          <w:p>
            <w:pPr>
              <w:spacing w:after="0"/>
              <w:jc w:val="left"/>
            </w:pPr>
          </w:p>
        </w:tc>
        <w:tc>
          <w:tcPr>
            <w:tcW w:w="405" w:type="dxa"/>
            <w:shd w:val="clear" w:color="auto" w:fill="auto"/>
            <w:textDirection w:val="lrTb"/>
            <w:vAlign w:val="bottom"/>
          </w:tcPr>
          <w:p>
            <w:pPr>
              <w:spacing w:after="0"/>
              <w:jc w:val="left"/>
            </w:pPr>
          </w:p>
        </w:tc>
        <w:tc>
          <w:tcPr>
            <w:tcW w:w="405" w:type="dxa"/>
            <w:shd w:val="clear" w:color="auto" w:fill="auto"/>
            <w:textDirection w:val="lrTb"/>
            <w:vAlign w:val="bottom"/>
          </w:tcPr>
          <w:p>
            <w:pPr>
              <w:spacing w:after="0"/>
              <w:jc w:val="left"/>
            </w:pPr>
          </w:p>
        </w:tc>
        <w:tc>
          <w:tcPr>
            <w:tcW w:w="210" w:type="dxa"/>
            <w:shd w:val="clear" w:color="auto" w:fill="auto"/>
            <w:textDirection w:val="lrTb"/>
            <w:vAlign w:val="bottom"/>
          </w:tcPr>
          <w:p>
            <w:pPr>
              <w:spacing w:after="0"/>
              <w:jc w:val="left"/>
            </w:pPr>
          </w:p>
        </w:tc>
        <w:tc>
          <w:tcPr>
            <w:tcW w:w="105" w:type="dxa"/>
            <w:shd w:val="clear" w:color="auto" w:fill="auto"/>
            <w:textDirection w:val="lrTb"/>
            <w:vAlign w:val="bottom"/>
          </w:tcPr>
          <w:p>
            <w:pPr>
              <w:spacing w:after="0"/>
              <w:jc w:val="left"/>
            </w:pPr>
          </w:p>
        </w:tc>
        <w:tc>
          <w:tcPr>
            <w:tcW w:w="105" w:type="dxa"/>
            <w:shd w:val="clear" w:color="auto" w:fill="auto"/>
            <w:textDirection w:val="lrTb"/>
            <w:vAlign w:val="bottom"/>
          </w:tcPr>
          <w:p>
            <w:pPr>
              <w:spacing w:after="0"/>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2415" w:type="dxa"/>
            <w:gridSpan w:val="11"/>
            <w:shd w:val="clear" w:color="auto" w:fill="auto"/>
            <w:textDirection w:val="lrTb"/>
            <w:vAlign w:val="bottom"/>
          </w:tcPr>
          <w:p>
            <w:pPr>
              <w:spacing w:after="0"/>
              <w:jc w:val="left"/>
            </w:pPr>
          </w:p>
        </w:tc>
      </w:tr>
      <w:tr>
        <w:trPr>
          <w:cantSplit/>
          <w:trHeight w:val="0" w:hRule="auto"/>
        </w:trPr>
        <w:tc>
          <w:tcPr>
            <w:tcW w:w="10875" w:type="dxa"/>
            <w:gridSpan w:val="52"/>
            <w:shd w:val="clear" w:color="auto" w:fill="auto"/>
            <w:textDirection w:val="lrTb"/>
            <w:vAlign w:val="bottom"/>
          </w:tcPr>
          <w:p>
            <w:pPr>
              <w:spacing w:after="0"/>
              <w:jc w:val="center"/>
            </w:pPr>
            <w:r>
              <w:rPr>
                <w:rFonts w:ascii="Times New Roman" w:hAnsi="Times New Roman"/>
                <w:b/>
                <w:sz w:val="24"/>
                <w:szCs w:val="24"/>
              </w:rPr>
              <w:t>4.2. Содержание дисциплины (модуля), структурированное по темам (разделам)</w:t>
            </w:r>
          </w:p>
        </w:tc>
      </w:tr>
      <w:tr>
        <w:trPr>
          <w:cantSplit/>
          <w:trHeight w:val="0" w:hRule="auto"/>
        </w:trPr>
        <w:tc>
          <w:tcPr>
            <w:tcW w:w="3315" w:type="dxa"/>
            <w:gridSpan w:val="11"/>
            <w:shd w:val="clear" w:color="auto" w:fill="auto"/>
            <w:textDirection w:val="lrTb"/>
            <w:vAlign w:val="bottom"/>
          </w:tcPr>
          <w:p>
            <w:pPr>
              <w:spacing w:after="0"/>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bl>
    <w:tbl>
      <w:tblPr>
        <w:tblStyle w:val="TableStyle17"/>
        <w:tblW w:w="5000" w:type="pct"/>
        <w:tblLayout w:type="fixed"/>
        <w:tblCellMar>
          <w:left w:w="0" w:type="dxa"/>
          <w:right w:w="0" w:type="dxa"/>
        </w:tblCellMar>
        <w:tblLook w:val="04A0"/>
      </w:tblPr>
      <w:tblGrid>
        <w:gridCol w:w="1635"/>
        <w:gridCol w:w="570"/>
        <w:gridCol w:w="1425"/>
        <w:gridCol w:w="1425"/>
        <w:gridCol w:w="1515"/>
        <w:gridCol w:w="1800"/>
        <w:gridCol w:w="1665"/>
        <w:gridCol w:w="840"/>
      </w:tblGrid>
      <w:tr>
        <w:trPr>
          <w:cantSplit/>
          <w:trHeight w:val="0" w:hRule="auto"/>
        </w:trPr>
        <w:tc>
          <w:tcPr>
            <w:tcW w:w="2205" w:type="dxa"/>
            <w:gridSpan w:val="2"/>
            <w:tcBorders>
              <w:top w:val="single" w:sz="5" w:space="0" w:color="auto"/>
              <w:left w:val="single" w:sz="5" w:space="0" w:color="auto"/>
              <w:right w:val="single" w:sz="5" w:space="0" w:color="auto"/>
            </w:tcBorders>
            <w:shd w:val="clear" w:color="auto" w:fill="auto"/>
            <w:textDirection w:val="lrTb"/>
            <w:vAlign w:val="top"/>
          </w:tcPr>
          <w:p>
            <w:pPr>
              <w:spacing w:after="0"/>
              <w:wordWrap w:val="1"/>
              <w:jc w:val="center"/>
            </w:pPr>
            <w:r>
              <w:rPr>
                <w:rFonts w:ascii="Times New Roman" w:hAnsi="Times New Roman"/>
                <w:b/>
                <w:sz w:val="24"/>
                <w:szCs w:val="24"/>
              </w:rPr>
              <w:t>Наименование</w:t>
            </w:r>
          </w:p>
        </w:tc>
        <w:tc>
          <w:tcPr>
            <w:tcW w:w="6165" w:type="dxa"/>
            <w:gridSpan w:val="4"/>
            <w:tcBorders>
              <w:top w:val="single" w:sz="5" w:space="0" w:color="auto"/>
              <w:right w:val="single" w:sz="5" w:space="0" w:color="auto"/>
            </w:tcBorders>
            <w:shd w:val="clear" w:color="auto" w:fill="auto"/>
            <w:textDirection w:val="lrTb"/>
            <w:vAlign w:val="bottom"/>
          </w:tcPr>
          <w:p>
            <w:pPr>
              <w:spacing w:after="0"/>
              <w:jc w:val="center"/>
            </w:pPr>
            <w:r>
              <w:rPr>
                <w:rFonts w:ascii="Times New Roman" w:hAnsi="Times New Roman"/>
                <w:b/>
                <w:sz w:val="24"/>
                <w:szCs w:val="24"/>
              </w:rPr>
              <w:t>Содержание раздела (темы)</w:t>
            </w:r>
          </w:p>
        </w:tc>
        <w:tc>
          <w:tcPr>
            <w:tcW w:w="2505" w:type="dxa"/>
            <w:gridSpan w:val="2"/>
            <w:tcBorders>
              <w:top w:val="single" w:sz="5" w:space="0" w:color="auto"/>
              <w:right w:val="single" w:sz="5" w:space="0" w:color="auto"/>
            </w:tcBorders>
            <w:shd w:val="clear" w:color="auto" w:fill="auto"/>
            <w:textDirection w:val="lrTb"/>
            <w:vAlign w:val="bottom"/>
          </w:tcPr>
          <w:p>
            <w:pPr>
              <w:spacing w:after="0"/>
              <w:jc w:val="center"/>
            </w:pPr>
            <w:r>
              <w:rPr>
                <w:rFonts w:ascii="Times New Roman" w:hAnsi="Times New Roman"/>
                <w:b/>
                <w:sz w:val="24"/>
                <w:szCs w:val="24"/>
              </w:rPr>
              <w:t>Код компетенций</w:t>
            </w:r>
          </w:p>
        </w:tc>
      </w:tr>
      <w:tr>
        <w:trPr>
          <w:cantSplit/>
          <w:trHeight w:val="0" w:hRule="auto"/>
        </w:trPr>
        <w:tc>
          <w:tcPr>
            <w:tcW w:w="2205" w:type="dxa"/>
            <w:gridSpan w:val="2"/>
            <w:tcBorders>
              <w:left w:val="single" w:sz="5" w:space="0" w:color="auto"/>
              <w:right w:val="single" w:sz="5" w:space="0" w:color="auto"/>
            </w:tcBorders>
            <w:shd w:val="clear" w:color="auto" w:fill="auto"/>
            <w:textDirection w:val="lrTb"/>
            <w:vAlign w:val="top"/>
          </w:tcPr>
          <w:p>
            <w:pPr>
              <w:spacing w:after="0"/>
              <w:wordWrap w:val="1"/>
              <w:jc w:val="center"/>
            </w:pPr>
            <w:r>
              <w:rPr>
                <w:rFonts w:ascii="Times New Roman" w:hAnsi="Times New Roman"/>
                <w:b/>
                <w:sz w:val="24"/>
                <w:szCs w:val="24"/>
              </w:rPr>
              <w:t>раздела (темы)</w:t>
            </w:r>
          </w:p>
        </w:tc>
        <w:tc>
          <w:tcPr>
            <w:tcW w:w="2850" w:type="dxa"/>
            <w:gridSpan w:val="2"/>
            <w:shd w:val="clear" w:color="auto" w:fill="auto"/>
            <w:textDirection w:val="lrTb"/>
            <w:vAlign w:val="bottom"/>
          </w:tcPr>
          <w:p>
            <w:pPr>
              <w:spacing w:after="0"/>
              <w:jc w:val="left"/>
            </w:pPr>
          </w:p>
        </w:tc>
        <w:tc>
          <w:tcPr>
            <w:tcW w:w="1515" w:type="dxa"/>
            <w:shd w:val="clear" w:color="auto" w:fill="auto"/>
            <w:textDirection w:val="lrTb"/>
            <w:vAlign w:val="bottom"/>
          </w:tcPr>
          <w:p>
            <w:pPr>
              <w:spacing w:after="0"/>
              <w:jc w:val="left"/>
            </w:pPr>
          </w:p>
        </w:tc>
        <w:tc>
          <w:tcPr>
            <w:tcW w:w="1800" w:type="dxa"/>
            <w:tcBorders>
              <w:right w:val="single" w:sz="5" w:space="0" w:color="auto"/>
            </w:tcBorders>
            <w:shd w:val="clear" w:color="auto" w:fill="auto"/>
            <w:textDirection w:val="lrTb"/>
            <w:vAlign w:val="bottom"/>
          </w:tcPr>
          <w:p>
            <w:pPr>
              <w:spacing w:after="0"/>
              <w:jc w:val="left"/>
            </w:pPr>
          </w:p>
        </w:tc>
        <w:tc>
          <w:tcPr>
            <w:tcW w:w="1665" w:type="dxa"/>
            <w:shd w:val="clear" w:color="auto" w:fill="auto"/>
            <w:textDirection w:val="lrTb"/>
            <w:vAlign w:val="bottom"/>
          </w:tcPr>
          <w:p>
            <w:pPr>
              <w:spacing w:after="0"/>
              <w:jc w:val="left"/>
            </w:pPr>
          </w:p>
        </w:tc>
        <w:tc>
          <w:tcPr>
            <w:tcW w:w="840" w:type="dxa"/>
            <w:tcBorders>
              <w:right w:val="single" w:sz="5" w:space="0" w:color="auto"/>
            </w:tcBorders>
            <w:shd w:val="clear" w:color="auto" w:fill="auto"/>
            <w:textDirection w:val="lrTb"/>
            <w:vAlign w:val="bottom"/>
          </w:tcPr>
          <w:p>
            <w:pPr>
              <w:spacing w:after="0"/>
              <w:jc w:val="left"/>
            </w:pPr>
          </w:p>
        </w:tc>
      </w:tr>
      <w:tr>
        <w:trPr>
          <w:cantSplit/>
          <w:trHeight w:val="0" w:hRule="auto"/>
        </w:trPr>
        <w:tc>
          <w:tcPr>
            <w:tcW w:w="2205" w:type="dxa"/>
            <w:gridSpan w:val="2"/>
            <w:tcBorders>
              <w:left w:val="single" w:sz="5" w:space="0" w:color="auto"/>
              <w:right w:val="single" w:sz="5" w:space="0" w:color="auto"/>
            </w:tcBorders>
            <w:shd w:val="clear" w:color="auto" w:fill="auto"/>
            <w:textDirection w:val="lrTb"/>
            <w:vAlign w:val="top"/>
          </w:tcPr>
          <w:p>
            <w:pPr>
              <w:spacing w:after="0"/>
              <w:wordWrap w:val="1"/>
              <w:jc w:val="center"/>
            </w:pPr>
            <w:r>
              <w:rPr>
                <w:rFonts w:ascii="Times New Roman" w:hAnsi="Times New Roman"/>
                <w:b/>
                <w:sz w:val="24"/>
                <w:szCs w:val="24"/>
              </w:rPr>
              <w:t>дисциплины</w:t>
            </w:r>
          </w:p>
        </w:tc>
        <w:tc>
          <w:tcPr>
            <w:tcW w:w="2850" w:type="dxa"/>
            <w:gridSpan w:val="2"/>
            <w:shd w:val="clear" w:color="auto" w:fill="auto"/>
            <w:textDirection w:val="lrTb"/>
            <w:vAlign w:val="bottom"/>
          </w:tcPr>
          <w:p>
            <w:pPr>
              <w:spacing w:after="0"/>
              <w:jc w:val="left"/>
            </w:pPr>
          </w:p>
        </w:tc>
        <w:tc>
          <w:tcPr>
            <w:tcW w:w="1515" w:type="dxa"/>
            <w:shd w:val="clear" w:color="auto" w:fill="auto"/>
            <w:textDirection w:val="lrTb"/>
            <w:vAlign w:val="bottom"/>
          </w:tcPr>
          <w:p>
            <w:pPr>
              <w:spacing w:after="0"/>
              <w:jc w:val="left"/>
            </w:pPr>
          </w:p>
        </w:tc>
        <w:tc>
          <w:tcPr>
            <w:tcW w:w="1800" w:type="dxa"/>
            <w:tcBorders>
              <w:right w:val="single" w:sz="5" w:space="0" w:color="auto"/>
            </w:tcBorders>
            <w:shd w:val="clear" w:color="auto" w:fill="auto"/>
            <w:textDirection w:val="lrTb"/>
            <w:vAlign w:val="bottom"/>
          </w:tcPr>
          <w:p>
            <w:pPr>
              <w:spacing w:after="0"/>
              <w:jc w:val="left"/>
            </w:pPr>
          </w:p>
        </w:tc>
        <w:tc>
          <w:tcPr>
            <w:tcW w:w="1665" w:type="dxa"/>
            <w:shd w:val="clear" w:color="auto" w:fill="auto"/>
            <w:textDirection w:val="lrTb"/>
            <w:vAlign w:val="bottom"/>
          </w:tcPr>
          <w:p>
            <w:pPr>
              <w:spacing w:after="0"/>
              <w:jc w:val="left"/>
            </w:pPr>
          </w:p>
        </w:tc>
        <w:tc>
          <w:tcPr>
            <w:tcW w:w="840" w:type="dxa"/>
            <w:tcBorders>
              <w:right w:val="single" w:sz="5" w:space="0" w:color="auto"/>
            </w:tcBorders>
            <w:shd w:val="clear" w:color="auto" w:fill="auto"/>
            <w:textDirection w:val="lrTb"/>
            <w:vAlign w:val="bottom"/>
          </w:tcPr>
          <w:p>
            <w:pPr>
              <w:spacing w:after="0"/>
              <w:jc w:val="left"/>
            </w:pPr>
          </w:p>
        </w:tc>
      </w:tr>
      <w:tr>
        <w:trPr>
          <w:cantSplit/>
          <w:trHeight w:val="0" w:hRule="auto"/>
        </w:trPr>
        <w:tc>
          <w:tcPr>
            <w:tcW w:w="1635" w:type="dxa"/>
            <w:tcBorders>
              <w:left w:val="single" w:sz="5" w:space="0" w:color="auto"/>
              <w:bottom w:val="single" w:sz="5" w:space="0" w:color="auto"/>
            </w:tcBorders>
            <w:shd w:val="clear" w:color="auto" w:fill="auto"/>
            <w:textDirection w:val="lrTb"/>
            <w:vAlign w:val="top"/>
          </w:tcPr>
          <w:p>
            <w:pPr>
              <w:spacing w:after="0"/>
              <w:jc w:val="left"/>
            </w:pPr>
          </w:p>
        </w:tc>
        <w:tc>
          <w:tcPr>
            <w:tcW w:w="570" w:type="dxa"/>
            <w:tcBorders>
              <w:bottom w:val="single" w:sz="5" w:space="0" w:color="auto"/>
              <w:right w:val="single" w:sz="5" w:space="0" w:color="auto"/>
            </w:tcBorders>
            <w:shd w:val="clear" w:color="auto" w:fill="auto"/>
            <w:textDirection w:val="lrTb"/>
            <w:vAlign w:val="top"/>
          </w:tcPr>
          <w:p>
            <w:pPr>
              <w:spacing w:after="0"/>
              <w:jc w:val="center"/>
            </w:pPr>
          </w:p>
        </w:tc>
        <w:tc>
          <w:tcPr>
            <w:tcW w:w="2850" w:type="dxa"/>
            <w:gridSpan w:val="2"/>
            <w:tcBorders>
              <w:bottom w:val="single" w:sz="5" w:space="0" w:color="auto"/>
            </w:tcBorders>
            <w:shd w:val="clear" w:color="auto" w:fill="auto"/>
            <w:textDirection w:val="lrTb"/>
            <w:vAlign w:val="bottom"/>
          </w:tcPr>
          <w:p>
            <w:pPr>
              <w:spacing w:after="0"/>
              <w:jc w:val="left"/>
            </w:pPr>
          </w:p>
        </w:tc>
        <w:tc>
          <w:tcPr>
            <w:tcW w:w="1515" w:type="dxa"/>
            <w:tcBorders>
              <w:bottom w:val="single" w:sz="5" w:space="0" w:color="auto"/>
            </w:tcBorders>
            <w:shd w:val="clear" w:color="auto" w:fill="auto"/>
            <w:textDirection w:val="lrTb"/>
            <w:vAlign w:val="bottom"/>
          </w:tcPr>
          <w:p>
            <w:pPr>
              <w:spacing w:after="0"/>
              <w:jc w:val="left"/>
            </w:pPr>
          </w:p>
        </w:tc>
        <w:tc>
          <w:tcPr>
            <w:tcW w:w="1800" w:type="dxa"/>
            <w:tcBorders>
              <w:bottom w:val="single" w:sz="5" w:space="0" w:color="auto"/>
              <w:right w:val="single" w:sz="5" w:space="0" w:color="auto"/>
            </w:tcBorders>
            <w:shd w:val="clear" w:color="auto" w:fill="auto"/>
            <w:textDirection w:val="lrTb"/>
            <w:vAlign w:val="bottom"/>
          </w:tcPr>
          <w:p>
            <w:pPr>
              <w:spacing w:after="0"/>
              <w:jc w:val="left"/>
            </w:pPr>
          </w:p>
        </w:tc>
        <w:tc>
          <w:tcPr>
            <w:tcW w:w="1665" w:type="dxa"/>
            <w:tcBorders>
              <w:bottom w:val="single" w:sz="5" w:space="0" w:color="auto"/>
            </w:tcBorders>
            <w:shd w:val="clear" w:color="auto" w:fill="auto"/>
            <w:textDirection w:val="lrTb"/>
            <w:vAlign w:val="bottom"/>
          </w:tcPr>
          <w:p>
            <w:pPr>
              <w:spacing w:after="0"/>
              <w:jc w:val="left"/>
            </w:pPr>
          </w:p>
        </w:tc>
        <w:tc>
          <w:tcPr>
            <w:tcW w:w="840" w:type="dxa"/>
            <w:tcBorders>
              <w:bottom w:val="single" w:sz="5" w:space="0" w:color="auto"/>
              <w:right w:val="single" w:sz="5" w:space="0" w:color="auto"/>
            </w:tcBorders>
            <w:shd w:val="clear" w:color="auto" w:fill="auto"/>
            <w:textDirection w:val="lrTb"/>
            <w:vAlign w:val="bottom"/>
          </w:tcPr>
          <w:p>
            <w:pPr>
              <w:spacing w:after="0"/>
              <w:jc w:val="left"/>
            </w:pPr>
          </w:p>
        </w:tc>
      </w:tr>
      <w:tr>
        <w:trPr>
          <w:cantSplit/>
          <w:trHeight w:val="0" w:hRule="auto"/>
        </w:trPr>
        <w:tc>
          <w:tcPr>
            <w:tcW w:w="2205" w:type="dxa"/>
            <w:gridSpan w:val="2"/>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left"/>
            </w:pPr>
            <w:r>
              <w:rPr>
                <w:rFonts w:ascii="Times New Roman" w:hAnsi="Times New Roman"/>
                <w:b/>
                <w:sz w:val="20"/>
                <w:szCs w:val="20"/>
              </w:rPr>
              <w:t>Раздел 1.</w:t>
            </w:r>
          </w:p>
        </w:tc>
        <w:tc>
          <w:tcPr>
            <w:tcW w:w="6165" w:type="dxa"/>
            <w:gridSpan w:val="4"/>
            <w:shd w:val="clear" w:color="auto" w:fill="auto"/>
            <w:textDirection w:val="lrTb"/>
            <w:vAlign w:val="top"/>
          </w:tcPr>
          <w:p>
            <w:pPr>
              <w:spacing w:after="0"/>
              <w:wordWrap w:val="1"/>
              <w:jc w:val="both"/>
            </w:pPr>
          </w:p>
        </w:tc>
        <w:tc>
          <w:tcPr>
            <w:tcW w:w="2505" w:type="dxa"/>
            <w:gridSpan w:val="2"/>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left"/>
            </w:pPr>
            <w:r>
              <w:rPr>
                <w:rFonts w:ascii="Times New Roman" w:hAnsi="Times New Roman"/>
                <w:b/>
                <w:sz w:val="20"/>
                <w:szCs w:val="20"/>
              </w:rPr>
              <w:t>ОПК-1,ОПК-4,ОПК-5,ПК-13,ПК-3,УК-4</w:t>
            </w:r>
          </w:p>
        </w:tc>
      </w:tr>
      <w:tr>
        <w:trPr>
          <w:cantSplit/>
          <w:trHeight w:val="0" w:hRule="auto"/>
        </w:trPr>
        <w:tc>
          <w:tcPr>
            <w:tcW w:w="2205" w:type="dxa"/>
            <w:gridSpan w:val="2"/>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left"/>
            </w:pPr>
            <w:r>
              <w:rPr>
                <w:rFonts w:ascii="Times New Roman" w:hAnsi="Times New Roman"/>
                <w:sz w:val="20"/>
                <w:szCs w:val="20"/>
              </w:rPr>
              <w:t>Тема 1.1.</w:t>
            </w:r>
          </w:p>
        </w:tc>
        <w:tc>
          <w:tcPr>
            <w:tcW w:w="6165" w:type="dxa"/>
            <w:gridSpan w:val="4"/>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both"/>
            </w:pPr>
            <w:r>
              <w:rPr>
                <w:rFonts w:ascii="Times New Roman" w:hAnsi="Times New Roman"/>
                <w:sz w:val="20"/>
                <w:szCs w:val="20"/>
              </w:rPr>
              <w:t>Схема истории болезни. Анамнез. Общий осмотр</w:t>
            </w:r>
          </w:p>
        </w:tc>
        <w:tc>
          <w:tcPr>
            <w:tcW w:w="2505" w:type="dxa"/>
            <w:gridSpan w:val="2"/>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left"/>
            </w:pPr>
            <w:r>
              <w:rPr>
                <w:rFonts w:ascii="Times New Roman" w:hAnsi="Times New Roman"/>
                <w:sz w:val="20"/>
                <w:szCs w:val="20"/>
              </w:rPr>
              <w:t>ОПК-1,ОПК-4,ОПК-5,ПК-13,ПК-3,УК-4</w:t>
            </w:r>
          </w:p>
        </w:tc>
      </w:tr>
      <w:tr>
        <w:trPr>
          <w:cantSplit/>
          <w:trHeight w:val="0" w:hRule="auto"/>
        </w:trPr>
        <w:tc>
          <w:tcPr>
            <w:tcW w:w="2205" w:type="dxa"/>
            <w:gridSpan w:val="2"/>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left"/>
            </w:pPr>
            <w:r>
              <w:rPr>
                <w:rFonts w:ascii="Times New Roman" w:hAnsi="Times New Roman"/>
                <w:sz w:val="20"/>
                <w:szCs w:val="20"/>
              </w:rPr>
              <w:t>Тема 1.2.</w:t>
            </w:r>
          </w:p>
        </w:tc>
        <w:tc>
          <w:tcPr>
            <w:tcW w:w="6165" w:type="dxa"/>
            <w:gridSpan w:val="4"/>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both"/>
            </w:pPr>
            <w:r>
              <w:rPr>
                <w:rFonts w:ascii="Times New Roman" w:hAnsi="Times New Roman"/>
                <w:sz w:val="20"/>
                <w:szCs w:val="20"/>
              </w:rPr>
              <w:t>Обследование больных с заболеваниями органов дыхания</w:t>
            </w:r>
          </w:p>
        </w:tc>
        <w:tc>
          <w:tcPr>
            <w:tcW w:w="2505" w:type="dxa"/>
            <w:gridSpan w:val="2"/>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left"/>
            </w:pPr>
            <w:r>
              <w:rPr>
                <w:rFonts w:ascii="Times New Roman" w:hAnsi="Times New Roman"/>
                <w:sz w:val="20"/>
                <w:szCs w:val="20"/>
              </w:rPr>
              <w:t>ОПК-1,ОПК-4,ОПК-5,ПК-13,ПК-3,УК-4</w:t>
            </w:r>
          </w:p>
        </w:tc>
      </w:tr>
      <w:tr>
        <w:trPr>
          <w:cantSplit/>
          <w:trHeight w:val="0" w:hRule="auto"/>
        </w:trPr>
        <w:tc>
          <w:tcPr>
            <w:tcW w:w="2205" w:type="dxa"/>
            <w:gridSpan w:val="2"/>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left"/>
            </w:pPr>
            <w:r>
              <w:rPr>
                <w:rFonts w:ascii="Times New Roman" w:hAnsi="Times New Roman"/>
                <w:sz w:val="20"/>
                <w:szCs w:val="20"/>
              </w:rPr>
              <w:t>Тема 1.3.</w:t>
            </w:r>
          </w:p>
        </w:tc>
        <w:tc>
          <w:tcPr>
            <w:tcW w:w="6165" w:type="dxa"/>
            <w:gridSpan w:val="4"/>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both"/>
            </w:pPr>
            <w:r>
              <w:rPr>
                <w:rFonts w:ascii="Times New Roman" w:hAnsi="Times New Roman"/>
                <w:sz w:val="20"/>
                <w:szCs w:val="20"/>
              </w:rPr>
              <w:t>Обследование больных с заболеваниями сердечно-сосудистой системы</w:t>
            </w:r>
          </w:p>
        </w:tc>
        <w:tc>
          <w:tcPr>
            <w:tcW w:w="2505" w:type="dxa"/>
            <w:gridSpan w:val="2"/>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left"/>
            </w:pPr>
            <w:r>
              <w:rPr>
                <w:rFonts w:ascii="Times New Roman" w:hAnsi="Times New Roman"/>
                <w:sz w:val="20"/>
                <w:szCs w:val="20"/>
              </w:rPr>
              <w:t>ОПК-1,ОПК-4,ОПК-5,ПК-13,ПК-3,УК-4</w:t>
            </w:r>
          </w:p>
        </w:tc>
      </w:tr>
      <w:tr>
        <w:trPr>
          <w:cantSplit/>
          <w:trHeight w:val="0" w:hRule="auto"/>
        </w:trPr>
        <w:tc>
          <w:tcPr>
            <w:tcW w:w="2205" w:type="dxa"/>
            <w:gridSpan w:val="2"/>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left"/>
            </w:pPr>
            <w:r>
              <w:rPr>
                <w:rFonts w:ascii="Times New Roman" w:hAnsi="Times New Roman"/>
                <w:sz w:val="20"/>
                <w:szCs w:val="20"/>
              </w:rPr>
              <w:t>Тема 1.4.</w:t>
            </w:r>
          </w:p>
        </w:tc>
        <w:tc>
          <w:tcPr>
            <w:tcW w:w="6165" w:type="dxa"/>
            <w:gridSpan w:val="4"/>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both"/>
            </w:pPr>
            <w:r>
              <w:rPr>
                <w:rFonts w:ascii="Times New Roman" w:hAnsi="Times New Roman"/>
                <w:sz w:val="20"/>
                <w:szCs w:val="20"/>
              </w:rPr>
              <w:t>Перкуссия сердца</w:t>
            </w:r>
          </w:p>
        </w:tc>
        <w:tc>
          <w:tcPr>
            <w:tcW w:w="2505" w:type="dxa"/>
            <w:gridSpan w:val="2"/>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left"/>
            </w:pPr>
            <w:r>
              <w:rPr>
                <w:rFonts w:ascii="Times New Roman" w:hAnsi="Times New Roman"/>
                <w:sz w:val="20"/>
                <w:szCs w:val="20"/>
              </w:rPr>
              <w:t>ОПК-1,ОПК-4,ОПК-5,ПК-13,ПК-3,УК-4</w:t>
            </w:r>
          </w:p>
        </w:tc>
      </w:tr>
      <w:tr>
        <w:trPr>
          <w:cantSplit/>
          <w:trHeight w:val="0" w:hRule="auto"/>
        </w:trPr>
        <w:tc>
          <w:tcPr>
            <w:tcW w:w="2205" w:type="dxa"/>
            <w:gridSpan w:val="2"/>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left"/>
            </w:pPr>
            <w:r>
              <w:rPr>
                <w:rFonts w:ascii="Times New Roman" w:hAnsi="Times New Roman"/>
                <w:sz w:val="20"/>
                <w:szCs w:val="20"/>
              </w:rPr>
              <w:t>Тема 1.5.</w:t>
            </w:r>
          </w:p>
        </w:tc>
        <w:tc>
          <w:tcPr>
            <w:tcW w:w="6165" w:type="dxa"/>
            <w:gridSpan w:val="4"/>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both"/>
            </w:pPr>
            <w:r>
              <w:rPr>
                <w:rFonts w:ascii="Times New Roman" w:hAnsi="Times New Roman"/>
                <w:sz w:val="20"/>
                <w:szCs w:val="20"/>
              </w:rPr>
              <w:t>Аускультация сердца</w:t>
            </w:r>
          </w:p>
        </w:tc>
        <w:tc>
          <w:tcPr>
            <w:tcW w:w="2505" w:type="dxa"/>
            <w:gridSpan w:val="2"/>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left"/>
            </w:pPr>
            <w:r>
              <w:rPr>
                <w:rFonts w:ascii="Times New Roman" w:hAnsi="Times New Roman"/>
                <w:sz w:val="20"/>
                <w:szCs w:val="20"/>
              </w:rPr>
              <w:t>ОПК-1,ОПК-4,ОПК-5,ПК-13,ПК-3,УК-4</w:t>
            </w:r>
          </w:p>
        </w:tc>
      </w:tr>
      <w:tr>
        <w:trPr>
          <w:cantSplit/>
          <w:trHeight w:val="0" w:hRule="auto"/>
        </w:trPr>
        <w:tc>
          <w:tcPr>
            <w:tcW w:w="2205" w:type="dxa"/>
            <w:gridSpan w:val="2"/>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left"/>
            </w:pPr>
            <w:r>
              <w:rPr>
                <w:rFonts w:ascii="Times New Roman" w:hAnsi="Times New Roman"/>
                <w:sz w:val="20"/>
                <w:szCs w:val="20"/>
              </w:rPr>
              <w:t>Тема 1.6.</w:t>
            </w:r>
          </w:p>
        </w:tc>
        <w:tc>
          <w:tcPr>
            <w:tcW w:w="6165" w:type="dxa"/>
            <w:gridSpan w:val="4"/>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both"/>
            </w:pPr>
            <w:r>
              <w:rPr>
                <w:rFonts w:ascii="Times New Roman" w:hAnsi="Times New Roman"/>
                <w:sz w:val="20"/>
                <w:szCs w:val="20"/>
              </w:rPr>
              <w:t>Модуль 1. (контрольная работа по темам 1.1 – 1.5.)</w:t>
            </w:r>
          </w:p>
        </w:tc>
        <w:tc>
          <w:tcPr>
            <w:tcW w:w="2505" w:type="dxa"/>
            <w:gridSpan w:val="2"/>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left"/>
            </w:pPr>
            <w:r>
              <w:rPr>
                <w:rFonts w:ascii="Times New Roman" w:hAnsi="Times New Roman"/>
                <w:sz w:val="20"/>
                <w:szCs w:val="20"/>
              </w:rPr>
              <w:t>ОПК-1,ОПК-4,ОПК-5,ПК-13,ПК-3,УК-4</w:t>
            </w:r>
          </w:p>
        </w:tc>
      </w:tr>
      <w:tr>
        <w:trPr>
          <w:cantSplit/>
          <w:trHeight w:val="0" w:hRule="auto"/>
        </w:trPr>
        <w:tc>
          <w:tcPr>
            <w:tcW w:w="2205" w:type="dxa"/>
            <w:gridSpan w:val="2"/>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left"/>
            </w:pPr>
            <w:r>
              <w:rPr>
                <w:rFonts w:ascii="Times New Roman" w:hAnsi="Times New Roman"/>
                <w:b/>
                <w:sz w:val="20"/>
                <w:szCs w:val="20"/>
              </w:rPr>
              <w:t>Раздел 2.</w:t>
            </w:r>
          </w:p>
        </w:tc>
        <w:tc>
          <w:tcPr>
            <w:tcW w:w="6165" w:type="dxa"/>
            <w:gridSpan w:val="4"/>
            <w:shd w:val="clear" w:color="auto" w:fill="auto"/>
            <w:textDirection w:val="lrTb"/>
            <w:vAlign w:val="top"/>
          </w:tcPr>
          <w:p>
            <w:pPr>
              <w:spacing w:after="0"/>
              <w:wordWrap w:val="1"/>
              <w:jc w:val="both"/>
            </w:pPr>
          </w:p>
        </w:tc>
        <w:tc>
          <w:tcPr>
            <w:tcW w:w="2505" w:type="dxa"/>
            <w:gridSpan w:val="2"/>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left"/>
            </w:pPr>
            <w:r>
              <w:rPr>
                <w:rFonts w:ascii="Times New Roman" w:hAnsi="Times New Roman"/>
                <w:b/>
                <w:sz w:val="20"/>
                <w:szCs w:val="20"/>
              </w:rPr>
              <w:t>ОПК-1,ОПК-4,ОПК-5,ПК-13,ПК-3,УК-4</w:t>
            </w:r>
          </w:p>
        </w:tc>
      </w:tr>
      <w:tr>
        <w:trPr>
          <w:cantSplit/>
          <w:trHeight w:val="0" w:hRule="auto"/>
        </w:trPr>
        <w:tc>
          <w:tcPr>
            <w:tcW w:w="2205" w:type="dxa"/>
            <w:gridSpan w:val="2"/>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left"/>
            </w:pPr>
            <w:r>
              <w:rPr>
                <w:rFonts w:ascii="Times New Roman" w:hAnsi="Times New Roman"/>
                <w:sz w:val="20"/>
                <w:szCs w:val="20"/>
              </w:rPr>
              <w:t>Тема 2.1.</w:t>
            </w:r>
          </w:p>
        </w:tc>
        <w:tc>
          <w:tcPr>
            <w:tcW w:w="6165" w:type="dxa"/>
            <w:gridSpan w:val="4"/>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both"/>
            </w:pPr>
            <w:r>
              <w:rPr>
                <w:rFonts w:ascii="Times New Roman" w:hAnsi="Times New Roman"/>
                <w:sz w:val="20"/>
                <w:szCs w:val="20"/>
              </w:rPr>
              <w:t>Обследование больных с заболеваниями органов пищеварения</w:t>
            </w:r>
          </w:p>
        </w:tc>
        <w:tc>
          <w:tcPr>
            <w:tcW w:w="2505" w:type="dxa"/>
            <w:gridSpan w:val="2"/>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left"/>
            </w:pPr>
            <w:r>
              <w:rPr>
                <w:rFonts w:ascii="Times New Roman" w:hAnsi="Times New Roman"/>
                <w:sz w:val="20"/>
                <w:szCs w:val="20"/>
              </w:rPr>
              <w:t>ОПК-1,ОПК-4,ОПК-5,ПК-13,ПК-3,УК-4</w:t>
            </w:r>
          </w:p>
        </w:tc>
      </w:tr>
      <w:tr>
        <w:trPr>
          <w:cantSplit/>
          <w:trHeight w:val="0" w:hRule="auto"/>
        </w:trPr>
        <w:tc>
          <w:tcPr>
            <w:tcW w:w="2205" w:type="dxa"/>
            <w:gridSpan w:val="2"/>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left"/>
            </w:pPr>
            <w:r>
              <w:rPr>
                <w:rFonts w:ascii="Times New Roman" w:hAnsi="Times New Roman"/>
                <w:sz w:val="20"/>
                <w:szCs w:val="20"/>
              </w:rPr>
              <w:t>Тема 2.2.</w:t>
            </w:r>
          </w:p>
        </w:tc>
        <w:tc>
          <w:tcPr>
            <w:tcW w:w="6165" w:type="dxa"/>
            <w:gridSpan w:val="4"/>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both"/>
            </w:pPr>
            <w:r>
              <w:rPr>
                <w:rFonts w:ascii="Times New Roman" w:hAnsi="Times New Roman"/>
                <w:sz w:val="20"/>
                <w:szCs w:val="20"/>
              </w:rPr>
              <w:t>Перкуторное определение границ печени и селезёнки. Обследование больных с заболеваниями органов мочеотделения</w:t>
            </w:r>
          </w:p>
        </w:tc>
        <w:tc>
          <w:tcPr>
            <w:tcW w:w="2505" w:type="dxa"/>
            <w:gridSpan w:val="2"/>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left"/>
            </w:pPr>
            <w:r>
              <w:rPr>
                <w:rFonts w:ascii="Times New Roman" w:hAnsi="Times New Roman"/>
                <w:sz w:val="20"/>
                <w:szCs w:val="20"/>
              </w:rPr>
              <w:t>ОПК-1,ОПК-4,ОПК-5,ПК-13,ПК-3,УК-4</w:t>
            </w:r>
          </w:p>
        </w:tc>
      </w:tr>
      <w:tr>
        <w:trPr>
          <w:cantSplit/>
          <w:trHeight w:val="0" w:hRule="auto"/>
        </w:trPr>
        <w:tc>
          <w:tcPr>
            <w:tcW w:w="2205" w:type="dxa"/>
            <w:gridSpan w:val="2"/>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left"/>
            </w:pPr>
            <w:r>
              <w:rPr>
                <w:rFonts w:ascii="Times New Roman" w:hAnsi="Times New Roman"/>
                <w:sz w:val="20"/>
                <w:szCs w:val="20"/>
              </w:rPr>
              <w:t>Тема 2.3.</w:t>
            </w:r>
          </w:p>
        </w:tc>
        <w:tc>
          <w:tcPr>
            <w:tcW w:w="6165" w:type="dxa"/>
            <w:gridSpan w:val="4"/>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both"/>
            </w:pPr>
            <w:r>
              <w:rPr>
                <w:rFonts w:ascii="Times New Roman" w:hAnsi="Times New Roman"/>
                <w:sz w:val="20"/>
                <w:szCs w:val="20"/>
              </w:rPr>
              <w:t>Модуль 2 (контрольная работа по темам 2.1 – 2.2)</w:t>
            </w:r>
          </w:p>
        </w:tc>
        <w:tc>
          <w:tcPr>
            <w:tcW w:w="2505" w:type="dxa"/>
            <w:gridSpan w:val="2"/>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left"/>
            </w:pPr>
            <w:r>
              <w:rPr>
                <w:rFonts w:ascii="Times New Roman" w:hAnsi="Times New Roman"/>
                <w:sz w:val="20"/>
                <w:szCs w:val="20"/>
              </w:rPr>
              <w:t>ОПК-1,ОПК-4,ОПК-5,ПК-13,ПК-3,УК-4</w:t>
            </w:r>
          </w:p>
        </w:tc>
      </w:tr>
      <w:tr>
        <w:trPr>
          <w:cantSplit/>
          <w:trHeight w:val="0" w:hRule="auto"/>
        </w:trPr>
        <w:tc>
          <w:tcPr>
            <w:tcW w:w="2205" w:type="dxa"/>
            <w:gridSpan w:val="2"/>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left"/>
            </w:pPr>
            <w:r>
              <w:rPr>
                <w:rFonts w:ascii="Times New Roman" w:hAnsi="Times New Roman"/>
                <w:b/>
                <w:sz w:val="20"/>
                <w:szCs w:val="20"/>
              </w:rPr>
              <w:t>Раздел 3.</w:t>
            </w:r>
          </w:p>
        </w:tc>
        <w:tc>
          <w:tcPr>
            <w:tcW w:w="6165" w:type="dxa"/>
            <w:gridSpan w:val="4"/>
            <w:shd w:val="clear" w:color="auto" w:fill="auto"/>
            <w:textDirection w:val="lrTb"/>
            <w:vAlign w:val="top"/>
          </w:tcPr>
          <w:p>
            <w:pPr>
              <w:spacing w:after="0"/>
              <w:wordWrap w:val="1"/>
              <w:jc w:val="both"/>
            </w:pPr>
          </w:p>
        </w:tc>
        <w:tc>
          <w:tcPr>
            <w:tcW w:w="2505" w:type="dxa"/>
            <w:gridSpan w:val="2"/>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left"/>
            </w:pPr>
            <w:r>
              <w:rPr>
                <w:rFonts w:ascii="Times New Roman" w:hAnsi="Times New Roman"/>
                <w:b/>
                <w:sz w:val="20"/>
                <w:szCs w:val="20"/>
              </w:rPr>
              <w:t>ОПК-1,ОПК-4,ОПК-5,ПК-13,ПК-3,УК-4</w:t>
            </w:r>
          </w:p>
        </w:tc>
      </w:tr>
      <w:tr>
        <w:trPr>
          <w:cantSplit/>
          <w:trHeight w:val="0" w:hRule="auto"/>
        </w:trPr>
        <w:tc>
          <w:tcPr>
            <w:tcW w:w="2205" w:type="dxa"/>
            <w:gridSpan w:val="2"/>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left"/>
            </w:pPr>
            <w:r>
              <w:rPr>
                <w:rFonts w:ascii="Times New Roman" w:hAnsi="Times New Roman"/>
                <w:sz w:val="20"/>
                <w:szCs w:val="20"/>
              </w:rPr>
              <w:t>Тема 3.1.</w:t>
            </w:r>
          </w:p>
        </w:tc>
        <w:tc>
          <w:tcPr>
            <w:tcW w:w="6165" w:type="dxa"/>
            <w:gridSpan w:val="4"/>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both"/>
            </w:pPr>
            <w:r>
              <w:rPr>
                <w:rFonts w:ascii="Times New Roman" w:hAnsi="Times New Roman"/>
                <w:sz w:val="20"/>
                <w:szCs w:val="20"/>
              </w:rPr>
              <w:t>ЭКГ-исследование сердца. Гипертрофия отделов сердца. Нарушения внутрижелудочко-вой проводимости</w:t>
            </w:r>
          </w:p>
        </w:tc>
        <w:tc>
          <w:tcPr>
            <w:tcW w:w="2505" w:type="dxa"/>
            <w:gridSpan w:val="2"/>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left"/>
            </w:pPr>
            <w:r>
              <w:rPr>
                <w:rFonts w:ascii="Times New Roman" w:hAnsi="Times New Roman"/>
                <w:sz w:val="20"/>
                <w:szCs w:val="20"/>
              </w:rPr>
              <w:t>ОПК-1,ОПК-4,ОПК-5,ПК-13,ПК-3,УК-4</w:t>
            </w:r>
          </w:p>
        </w:tc>
      </w:tr>
      <w:tr>
        <w:trPr>
          <w:cantSplit/>
          <w:trHeight w:val="0" w:hRule="auto"/>
        </w:trPr>
        <w:tc>
          <w:tcPr>
            <w:tcW w:w="2205" w:type="dxa"/>
            <w:gridSpan w:val="2"/>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left"/>
            </w:pPr>
            <w:r>
              <w:rPr>
                <w:rFonts w:ascii="Times New Roman" w:hAnsi="Times New Roman"/>
                <w:sz w:val="20"/>
                <w:szCs w:val="20"/>
              </w:rPr>
              <w:t>Тема 3.2.</w:t>
            </w:r>
          </w:p>
        </w:tc>
        <w:tc>
          <w:tcPr>
            <w:tcW w:w="6165" w:type="dxa"/>
            <w:gridSpan w:val="4"/>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both"/>
            </w:pPr>
            <w:r>
              <w:rPr>
                <w:rFonts w:ascii="Times New Roman" w:hAnsi="Times New Roman"/>
                <w:sz w:val="20"/>
                <w:szCs w:val="20"/>
              </w:rPr>
              <w:t>ЭКГ-исследование сердца. Синоаурикулярные блокады. Атриовентрикуляр-ные блокады. Нарушения ритма</w:t>
            </w:r>
          </w:p>
        </w:tc>
        <w:tc>
          <w:tcPr>
            <w:tcW w:w="2505" w:type="dxa"/>
            <w:gridSpan w:val="2"/>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left"/>
            </w:pPr>
            <w:r>
              <w:rPr>
                <w:rFonts w:ascii="Times New Roman" w:hAnsi="Times New Roman"/>
                <w:sz w:val="20"/>
                <w:szCs w:val="20"/>
              </w:rPr>
              <w:t>ОПК-1,ОПК-4,ОПК-5,ПК-13,ПК-3,УК-4</w:t>
            </w:r>
          </w:p>
        </w:tc>
      </w:tr>
      <w:tr>
        <w:trPr>
          <w:cantSplit/>
          <w:trHeight w:val="0" w:hRule="auto"/>
        </w:trPr>
        <w:tc>
          <w:tcPr>
            <w:tcW w:w="2205" w:type="dxa"/>
            <w:gridSpan w:val="2"/>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left"/>
            </w:pPr>
            <w:r>
              <w:rPr>
                <w:rFonts w:ascii="Times New Roman" w:hAnsi="Times New Roman"/>
                <w:sz w:val="20"/>
                <w:szCs w:val="20"/>
              </w:rPr>
              <w:t>Тема 3.3.</w:t>
            </w:r>
          </w:p>
        </w:tc>
        <w:tc>
          <w:tcPr>
            <w:tcW w:w="6165" w:type="dxa"/>
            <w:gridSpan w:val="4"/>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both"/>
            </w:pPr>
            <w:r>
              <w:rPr>
                <w:rFonts w:ascii="Times New Roman" w:hAnsi="Times New Roman"/>
                <w:sz w:val="20"/>
                <w:szCs w:val="20"/>
              </w:rPr>
              <w:t>ЭКГ при ишемической болезни сердца</w:t>
            </w:r>
          </w:p>
        </w:tc>
        <w:tc>
          <w:tcPr>
            <w:tcW w:w="2505" w:type="dxa"/>
            <w:gridSpan w:val="2"/>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left"/>
            </w:pPr>
            <w:r>
              <w:rPr>
                <w:rFonts w:ascii="Times New Roman" w:hAnsi="Times New Roman"/>
                <w:sz w:val="20"/>
                <w:szCs w:val="20"/>
              </w:rPr>
              <w:t>ОПК-1,ОПК-4,ОПК-5,ПК-13,ПК-3,УК-4</w:t>
            </w:r>
          </w:p>
        </w:tc>
      </w:tr>
      <w:tr>
        <w:trPr>
          <w:cantSplit/>
          <w:trHeight w:val="0" w:hRule="auto"/>
        </w:trPr>
        <w:tc>
          <w:tcPr>
            <w:tcW w:w="2205" w:type="dxa"/>
            <w:gridSpan w:val="2"/>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left"/>
            </w:pPr>
            <w:r>
              <w:rPr>
                <w:rFonts w:ascii="Times New Roman" w:hAnsi="Times New Roman"/>
                <w:sz w:val="20"/>
                <w:szCs w:val="20"/>
              </w:rPr>
              <w:t>Тема 3.4.</w:t>
            </w:r>
          </w:p>
        </w:tc>
        <w:tc>
          <w:tcPr>
            <w:tcW w:w="6165" w:type="dxa"/>
            <w:gridSpan w:val="4"/>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both"/>
            </w:pPr>
            <w:r>
              <w:rPr>
                <w:rFonts w:ascii="Times New Roman" w:hAnsi="Times New Roman"/>
                <w:sz w:val="20"/>
                <w:szCs w:val="20"/>
              </w:rPr>
              <w:t>Модуль 4 (контрольная работа по темам 4.1 – 4.3.)</w:t>
            </w:r>
          </w:p>
        </w:tc>
        <w:tc>
          <w:tcPr>
            <w:tcW w:w="2505" w:type="dxa"/>
            <w:gridSpan w:val="2"/>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left"/>
            </w:pPr>
            <w:r>
              <w:rPr>
                <w:rFonts w:ascii="Times New Roman" w:hAnsi="Times New Roman"/>
                <w:sz w:val="20"/>
                <w:szCs w:val="20"/>
              </w:rPr>
              <w:t>ОПК-1,ОПК-4,ОПК-5,ПК-13,ПК-3,УК-4</w:t>
            </w:r>
          </w:p>
        </w:tc>
      </w:tr>
      <w:tr>
        <w:trPr>
          <w:cantSplit/>
          <w:trHeight w:val="0" w:hRule="auto"/>
        </w:trPr>
        <w:tc>
          <w:tcPr>
            <w:tcW w:w="2205" w:type="dxa"/>
            <w:gridSpan w:val="2"/>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left"/>
            </w:pPr>
            <w:r>
              <w:rPr>
                <w:rFonts w:ascii="Times New Roman" w:hAnsi="Times New Roman"/>
                <w:b/>
                <w:sz w:val="20"/>
                <w:szCs w:val="20"/>
              </w:rPr>
              <w:t>Раздел 4.</w:t>
            </w:r>
          </w:p>
        </w:tc>
        <w:tc>
          <w:tcPr>
            <w:tcW w:w="6165" w:type="dxa"/>
            <w:gridSpan w:val="4"/>
            <w:shd w:val="clear" w:color="auto" w:fill="auto"/>
            <w:textDirection w:val="lrTb"/>
            <w:vAlign w:val="top"/>
          </w:tcPr>
          <w:p>
            <w:pPr>
              <w:spacing w:after="0"/>
              <w:wordWrap w:val="1"/>
              <w:jc w:val="both"/>
            </w:pPr>
          </w:p>
        </w:tc>
        <w:tc>
          <w:tcPr>
            <w:tcW w:w="2505" w:type="dxa"/>
            <w:gridSpan w:val="2"/>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left"/>
            </w:pPr>
            <w:r>
              <w:rPr>
                <w:rFonts w:ascii="Times New Roman" w:hAnsi="Times New Roman"/>
                <w:b/>
                <w:sz w:val="20"/>
                <w:szCs w:val="20"/>
              </w:rPr>
              <w:t>ОПК-1,ОПК-4,ОПК-5,ПК-13,ПК-3,УК-4</w:t>
            </w:r>
          </w:p>
        </w:tc>
      </w:tr>
      <w:tr>
        <w:trPr>
          <w:cantSplit/>
          <w:trHeight w:val="0" w:hRule="auto"/>
        </w:trPr>
        <w:tc>
          <w:tcPr>
            <w:tcW w:w="2205" w:type="dxa"/>
            <w:gridSpan w:val="2"/>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left"/>
            </w:pPr>
            <w:r>
              <w:rPr>
                <w:rFonts w:ascii="Times New Roman" w:hAnsi="Times New Roman"/>
                <w:sz w:val="20"/>
                <w:szCs w:val="20"/>
              </w:rPr>
              <w:t>Тема 4.1.</w:t>
            </w:r>
          </w:p>
        </w:tc>
        <w:tc>
          <w:tcPr>
            <w:tcW w:w="6165" w:type="dxa"/>
            <w:gridSpan w:val="4"/>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both"/>
            </w:pPr>
            <w:r>
              <w:rPr>
                <w:rFonts w:ascii="Times New Roman" w:hAnsi="Times New Roman"/>
                <w:sz w:val="20"/>
                <w:szCs w:val="20"/>
              </w:rPr>
              <w:t>Основные клинические синдромы при заболеваниях органов дыхания</w:t>
            </w:r>
          </w:p>
        </w:tc>
        <w:tc>
          <w:tcPr>
            <w:tcW w:w="2505" w:type="dxa"/>
            <w:gridSpan w:val="2"/>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left"/>
            </w:pPr>
            <w:r>
              <w:rPr>
                <w:rFonts w:ascii="Times New Roman" w:hAnsi="Times New Roman"/>
                <w:sz w:val="20"/>
                <w:szCs w:val="20"/>
              </w:rPr>
              <w:t>ОПК-1,ОПК-4,ОПК-5,ПК-13,ПК-3,УК-4</w:t>
            </w:r>
          </w:p>
        </w:tc>
      </w:tr>
      <w:tr>
        <w:trPr>
          <w:cantSplit/>
          <w:trHeight w:val="0" w:hRule="auto"/>
        </w:trPr>
        <w:tc>
          <w:tcPr>
            <w:tcW w:w="2205" w:type="dxa"/>
            <w:gridSpan w:val="2"/>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left"/>
            </w:pPr>
            <w:r>
              <w:rPr>
                <w:rFonts w:ascii="Times New Roman" w:hAnsi="Times New Roman"/>
                <w:sz w:val="20"/>
                <w:szCs w:val="20"/>
              </w:rPr>
              <w:t>Тема 4.2.</w:t>
            </w:r>
          </w:p>
        </w:tc>
        <w:tc>
          <w:tcPr>
            <w:tcW w:w="6165" w:type="dxa"/>
            <w:gridSpan w:val="4"/>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both"/>
            </w:pPr>
            <w:r>
              <w:rPr>
                <w:rFonts w:ascii="Times New Roman" w:hAnsi="Times New Roman"/>
                <w:sz w:val="20"/>
                <w:szCs w:val="20"/>
              </w:rPr>
              <w:t>Артериальные гипертензии. Атеросклероз. ИБС.</w:t>
            </w:r>
          </w:p>
        </w:tc>
        <w:tc>
          <w:tcPr>
            <w:tcW w:w="2505" w:type="dxa"/>
            <w:gridSpan w:val="2"/>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left"/>
            </w:pPr>
            <w:r>
              <w:rPr>
                <w:rFonts w:ascii="Times New Roman" w:hAnsi="Times New Roman"/>
                <w:sz w:val="20"/>
                <w:szCs w:val="20"/>
              </w:rPr>
              <w:t>ОПК-1,ОПК-4,ОПК-5,ПК-13,ПК-3,УК-4</w:t>
            </w:r>
          </w:p>
        </w:tc>
      </w:tr>
      <w:tr>
        <w:trPr>
          <w:cantSplit/>
          <w:trHeight w:val="0" w:hRule="auto"/>
        </w:trPr>
        <w:tc>
          <w:tcPr>
            <w:tcW w:w="2205" w:type="dxa"/>
            <w:gridSpan w:val="2"/>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left"/>
            </w:pPr>
            <w:r>
              <w:rPr>
                <w:rFonts w:ascii="Times New Roman" w:hAnsi="Times New Roman"/>
                <w:sz w:val="20"/>
                <w:szCs w:val="20"/>
              </w:rPr>
              <w:t>Тема 4.3.</w:t>
            </w:r>
          </w:p>
        </w:tc>
        <w:tc>
          <w:tcPr>
            <w:tcW w:w="6165" w:type="dxa"/>
            <w:gridSpan w:val="4"/>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both"/>
            </w:pPr>
            <w:r>
              <w:rPr>
                <w:rFonts w:ascii="Times New Roman" w:hAnsi="Times New Roman"/>
                <w:sz w:val="20"/>
                <w:szCs w:val="20"/>
              </w:rPr>
              <w:t>Ревматизм. Приобретённые пороки сердца</w:t>
            </w:r>
          </w:p>
        </w:tc>
        <w:tc>
          <w:tcPr>
            <w:tcW w:w="2505" w:type="dxa"/>
            <w:gridSpan w:val="2"/>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left"/>
            </w:pPr>
            <w:r>
              <w:rPr>
                <w:rFonts w:ascii="Times New Roman" w:hAnsi="Times New Roman"/>
                <w:sz w:val="20"/>
                <w:szCs w:val="20"/>
              </w:rPr>
              <w:t>ОПК-1,ОПК-4,ОПК-5,ПК-13,ПК-3,УК-4</w:t>
            </w:r>
          </w:p>
        </w:tc>
      </w:tr>
      <w:tr>
        <w:trPr>
          <w:cantSplit/>
          <w:trHeight w:val="0" w:hRule="auto"/>
        </w:trPr>
        <w:tc>
          <w:tcPr>
            <w:tcW w:w="2205" w:type="dxa"/>
            <w:gridSpan w:val="2"/>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left"/>
            </w:pPr>
            <w:r>
              <w:rPr>
                <w:rFonts w:ascii="Times New Roman" w:hAnsi="Times New Roman"/>
                <w:sz w:val="20"/>
                <w:szCs w:val="20"/>
              </w:rPr>
              <w:t>Тема 4.4.</w:t>
            </w:r>
          </w:p>
        </w:tc>
        <w:tc>
          <w:tcPr>
            <w:tcW w:w="6165" w:type="dxa"/>
            <w:gridSpan w:val="4"/>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both"/>
            </w:pPr>
            <w:r>
              <w:rPr>
                <w:rFonts w:ascii="Times New Roman" w:hAnsi="Times New Roman"/>
                <w:sz w:val="20"/>
                <w:szCs w:val="20"/>
              </w:rPr>
              <w:t>Модуль 4 (контрольная работа по темам 5.1 – 5.3.)</w:t>
            </w:r>
          </w:p>
        </w:tc>
        <w:tc>
          <w:tcPr>
            <w:tcW w:w="2505" w:type="dxa"/>
            <w:gridSpan w:val="2"/>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left"/>
            </w:pPr>
            <w:r>
              <w:rPr>
                <w:rFonts w:ascii="Times New Roman" w:hAnsi="Times New Roman"/>
                <w:sz w:val="20"/>
                <w:szCs w:val="20"/>
              </w:rPr>
              <w:t>ОПК-1,ОПК-4,ОПК-5,ПК-13,ПК-3,УК-4</w:t>
            </w:r>
          </w:p>
        </w:tc>
      </w:tr>
      <w:tr>
        <w:trPr>
          <w:cantSplit/>
          <w:trHeight w:val="0" w:hRule="auto"/>
        </w:trPr>
        <w:tc>
          <w:tcPr>
            <w:tcW w:w="2205" w:type="dxa"/>
            <w:gridSpan w:val="2"/>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left"/>
            </w:pPr>
            <w:r>
              <w:rPr>
                <w:rFonts w:ascii="Times New Roman" w:hAnsi="Times New Roman"/>
                <w:b/>
                <w:sz w:val="20"/>
                <w:szCs w:val="20"/>
              </w:rPr>
              <w:t>Раздел 5.</w:t>
            </w:r>
          </w:p>
        </w:tc>
        <w:tc>
          <w:tcPr>
            <w:tcW w:w="6165" w:type="dxa"/>
            <w:gridSpan w:val="4"/>
            <w:shd w:val="clear" w:color="auto" w:fill="auto"/>
            <w:textDirection w:val="lrTb"/>
            <w:vAlign w:val="top"/>
          </w:tcPr>
          <w:p>
            <w:pPr>
              <w:spacing w:after="0"/>
              <w:wordWrap w:val="1"/>
              <w:jc w:val="both"/>
            </w:pPr>
          </w:p>
        </w:tc>
        <w:tc>
          <w:tcPr>
            <w:tcW w:w="2505" w:type="dxa"/>
            <w:gridSpan w:val="2"/>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left"/>
            </w:pPr>
            <w:r>
              <w:rPr>
                <w:rFonts w:ascii="Times New Roman" w:hAnsi="Times New Roman"/>
                <w:b/>
                <w:sz w:val="20"/>
                <w:szCs w:val="20"/>
              </w:rPr>
              <w:t>ОПК-1,ОПК-4,ОПК-5,ПК-13,ПК-3,УК-4</w:t>
            </w:r>
          </w:p>
        </w:tc>
      </w:tr>
      <w:tr>
        <w:trPr>
          <w:cantSplit/>
          <w:trHeight w:val="0" w:hRule="auto"/>
        </w:trPr>
        <w:tc>
          <w:tcPr>
            <w:tcW w:w="2205" w:type="dxa"/>
            <w:gridSpan w:val="2"/>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left"/>
            </w:pPr>
            <w:r>
              <w:rPr>
                <w:rFonts w:ascii="Times New Roman" w:hAnsi="Times New Roman"/>
                <w:sz w:val="20"/>
                <w:szCs w:val="20"/>
              </w:rPr>
              <w:t>Тема 5.1.</w:t>
            </w:r>
          </w:p>
        </w:tc>
        <w:tc>
          <w:tcPr>
            <w:tcW w:w="6165" w:type="dxa"/>
            <w:gridSpan w:val="4"/>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both"/>
            </w:pPr>
            <w:r>
              <w:rPr>
                <w:rFonts w:ascii="Times New Roman" w:hAnsi="Times New Roman"/>
                <w:sz w:val="20"/>
                <w:szCs w:val="20"/>
              </w:rPr>
              <w:t>Курация больного. Написание истории болезни (Модуль 6)</w:t>
            </w:r>
          </w:p>
        </w:tc>
        <w:tc>
          <w:tcPr>
            <w:tcW w:w="2505" w:type="dxa"/>
            <w:gridSpan w:val="2"/>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left"/>
            </w:pPr>
            <w:r>
              <w:rPr>
                <w:rFonts w:ascii="Times New Roman" w:hAnsi="Times New Roman"/>
                <w:sz w:val="20"/>
                <w:szCs w:val="20"/>
              </w:rPr>
              <w:t>ОПК-1,ОПК-4,ОПК-5,ПК-13,ПК-3,УК-4</w:t>
            </w:r>
          </w:p>
        </w:tc>
      </w:tr>
      <w:tr>
        <w:trPr>
          <w:cantSplit/>
          <w:trHeight w:val="0" w:hRule="auto"/>
        </w:trPr>
        <w:tc>
          <w:tcPr>
            <w:tcW w:w="2205" w:type="dxa"/>
            <w:gridSpan w:val="2"/>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left"/>
            </w:pPr>
            <w:r>
              <w:rPr>
                <w:rFonts w:ascii="Times New Roman" w:hAnsi="Times New Roman"/>
                <w:b/>
                <w:sz w:val="20"/>
                <w:szCs w:val="20"/>
              </w:rPr>
              <w:t>Раздел 6.</w:t>
            </w:r>
          </w:p>
        </w:tc>
        <w:tc>
          <w:tcPr>
            <w:tcW w:w="6165" w:type="dxa"/>
            <w:gridSpan w:val="4"/>
            <w:shd w:val="clear" w:color="auto" w:fill="auto"/>
            <w:textDirection w:val="lrTb"/>
            <w:vAlign w:val="top"/>
          </w:tcPr>
          <w:p>
            <w:pPr>
              <w:spacing w:after="0"/>
              <w:wordWrap w:val="1"/>
              <w:jc w:val="both"/>
            </w:pPr>
          </w:p>
        </w:tc>
        <w:tc>
          <w:tcPr>
            <w:tcW w:w="2505" w:type="dxa"/>
            <w:gridSpan w:val="2"/>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left"/>
            </w:pPr>
            <w:r>
              <w:rPr>
                <w:rFonts w:ascii="Times New Roman" w:hAnsi="Times New Roman"/>
                <w:b/>
                <w:sz w:val="20"/>
                <w:szCs w:val="20"/>
              </w:rPr>
              <w:t>ОПК-1,ОПК-4,ОПК-5,ПК-13,ПК-3,УК-4</w:t>
            </w:r>
          </w:p>
        </w:tc>
      </w:tr>
      <w:tr>
        <w:trPr>
          <w:cantSplit/>
          <w:trHeight w:val="0" w:hRule="auto"/>
        </w:trPr>
        <w:tc>
          <w:tcPr>
            <w:tcW w:w="2205" w:type="dxa"/>
            <w:gridSpan w:val="2"/>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left"/>
            </w:pPr>
            <w:r>
              <w:rPr>
                <w:rFonts w:ascii="Times New Roman" w:hAnsi="Times New Roman"/>
                <w:sz w:val="20"/>
                <w:szCs w:val="20"/>
              </w:rPr>
              <w:t>Тема 6.1.</w:t>
            </w:r>
          </w:p>
        </w:tc>
        <w:tc>
          <w:tcPr>
            <w:tcW w:w="6165" w:type="dxa"/>
            <w:gridSpan w:val="4"/>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both"/>
            </w:pPr>
            <w:r>
              <w:rPr>
                <w:rFonts w:ascii="Times New Roman" w:hAnsi="Times New Roman"/>
                <w:sz w:val="20"/>
                <w:szCs w:val="20"/>
              </w:rPr>
              <w:t>Сдача практических умений. Разбор историй болезни. Разбор 50 результирующих тестов</w:t>
            </w:r>
          </w:p>
        </w:tc>
        <w:tc>
          <w:tcPr>
            <w:tcW w:w="2505" w:type="dxa"/>
            <w:gridSpan w:val="2"/>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left"/>
            </w:pPr>
            <w:r>
              <w:rPr>
                <w:rFonts w:ascii="Times New Roman" w:hAnsi="Times New Roman"/>
                <w:sz w:val="20"/>
                <w:szCs w:val="20"/>
              </w:rPr>
              <w:t>ОПК-1,ОПК-4,ОПК-5,ПК-13,ПК-3,УК-4</w:t>
            </w:r>
          </w:p>
        </w:tc>
      </w:tr>
      <w:p>
        <w:r>
          <w:br w:type="page"/>
        </w:r>
      </w:p>
    </w:tbl>
    <w:tbl>
      <w:tblPr>
        <w:tblStyle w:val="TableStyle18"/>
        <w:tblW w:w="5000" w:type="pct"/>
        <w:tblLayout w:type="fixed"/>
        <w:tblCellMar>
          <w:left w:w="0" w:type="dxa"/>
          <w:right w:w="0" w:type="dxa"/>
        </w:tblCellMar>
        <w:tblLook w:val="04A0"/>
      </w:tblPr>
      <w:tblGrid>
        <w:gridCol w:w="810"/>
        <w:gridCol w:w="660"/>
        <w:gridCol w:w="210"/>
        <w:gridCol w:w="90"/>
        <w:gridCol w:w="105"/>
        <w:gridCol w:w="210"/>
        <w:gridCol w:w="405"/>
        <w:gridCol w:w="405"/>
        <w:gridCol w:w="210"/>
        <w:gridCol w:w="105"/>
        <w:gridCol w:w="105"/>
        <w:gridCol w:w="90"/>
        <w:gridCol w:w="90"/>
        <w:gridCol w:w="180"/>
        <w:gridCol w:w="360"/>
        <w:gridCol w:w="345"/>
        <w:gridCol w:w="195"/>
        <w:gridCol w:w="90"/>
        <w:gridCol w:w="90"/>
        <w:gridCol w:w="75"/>
        <w:gridCol w:w="90"/>
        <w:gridCol w:w="180"/>
        <w:gridCol w:w="840"/>
        <w:gridCol w:w="90"/>
        <w:gridCol w:w="30"/>
        <w:gridCol w:w="60"/>
        <w:gridCol w:w="90"/>
        <w:gridCol w:w="180"/>
        <w:gridCol w:w="390"/>
        <w:gridCol w:w="180"/>
        <w:gridCol w:w="90"/>
        <w:gridCol w:w="45"/>
        <w:gridCol w:w="60"/>
        <w:gridCol w:w="45"/>
        <w:gridCol w:w="75"/>
        <w:gridCol w:w="120"/>
        <w:gridCol w:w="345"/>
        <w:gridCol w:w="480"/>
        <w:gridCol w:w="120"/>
        <w:gridCol w:w="60"/>
        <w:gridCol w:w="60"/>
        <w:gridCol w:w="75"/>
        <w:gridCol w:w="75"/>
        <w:gridCol w:w="300"/>
        <w:gridCol w:w="615"/>
        <w:gridCol w:w="105"/>
        <w:gridCol w:w="285"/>
        <w:gridCol w:w="480"/>
        <w:gridCol w:w="240"/>
        <w:gridCol w:w="120"/>
        <w:gridCol w:w="45"/>
        <w:gridCol w:w="75"/>
      </w:tblGrid>
      <w:tr>
        <w:trPr>
          <w:cantSplit/>
          <w:trHeight w:val="0" w:hRule="auto"/>
        </w:trPr>
        <w:tc>
          <w:tcPr>
            <w:tcW w:w="3315" w:type="dxa"/>
            <w:gridSpan w:val="11"/>
            <w:shd w:val="clear" w:color="auto" w:fill="auto"/>
            <w:textDirection w:val="lrTb"/>
            <w:vAlign w:val="bottom"/>
          </w:tcPr>
          <w:p>
            <w:pPr>
              <w:spacing w:after="0"/>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3315" w:type="dxa"/>
            <w:gridSpan w:val="11"/>
            <w:shd w:val="clear" w:color="auto" w:fill="auto"/>
            <w:textDirection w:val="lrTb"/>
            <w:vAlign w:val="bottom"/>
          </w:tcPr>
          <w:p>
            <w:pPr>
              <w:spacing w:after="0"/>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3315" w:type="dxa"/>
            <w:gridSpan w:val="11"/>
            <w:shd w:val="clear" w:color="auto" w:fill="auto"/>
            <w:textDirection w:val="lrTb"/>
            <w:vAlign w:val="bottom"/>
          </w:tcPr>
          <w:p>
            <w:pPr>
              <w:spacing w:after="0"/>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10875" w:type="dxa"/>
            <w:gridSpan w:val="52"/>
            <w:shd w:val="clear" w:color="auto" w:fill="auto"/>
            <w:textDirection w:val="lrTb"/>
            <w:vAlign w:val="bottom"/>
          </w:tcPr>
          <w:p>
            <w:pPr>
              <w:spacing w:after="0"/>
              <w:jc w:val="center"/>
            </w:pPr>
            <w:r>
              <w:rPr>
                <w:rFonts w:ascii="Times New Roman" w:hAnsi="Times New Roman"/>
                <w:b/>
                <w:sz w:val="24"/>
                <w:szCs w:val="24"/>
              </w:rPr>
              <w:t>5. Перечень учебно-методического обеспечения для самостоятельной работы</w:t>
            </w:r>
          </w:p>
        </w:tc>
      </w:tr>
      <w:tr>
        <w:trPr>
          <w:cantSplit/>
          <w:trHeight w:val="0" w:hRule="auto"/>
        </w:trPr>
        <w:tc>
          <w:tcPr>
            <w:tcW w:w="10875" w:type="dxa"/>
            <w:gridSpan w:val="52"/>
            <w:shd w:val="clear" w:color="auto" w:fill="auto"/>
            <w:textDirection w:val="lrTb"/>
            <w:vAlign w:val="bottom"/>
          </w:tcPr>
          <w:p>
            <w:pPr>
              <w:spacing w:after="0"/>
              <w:jc w:val="center"/>
            </w:pPr>
            <w:r>
              <w:rPr>
                <w:rFonts w:ascii="Times New Roman" w:hAnsi="Times New Roman"/>
                <w:b/>
                <w:sz w:val="24"/>
                <w:szCs w:val="24"/>
              </w:rPr>
              <w:t>обучающихся по дисциплине (модулю)</w:t>
            </w:r>
          </w:p>
        </w:tc>
      </w:tr>
      <w:tr>
        <w:trPr>
          <w:cantSplit/>
          <w:trHeight w:val="0" w:hRule="auto"/>
        </w:trPr>
        <w:tc>
          <w:tcPr>
            <w:tcW w:w="3315" w:type="dxa"/>
            <w:gridSpan w:val="11"/>
            <w:shd w:val="clear" w:color="auto" w:fill="auto"/>
            <w:textDirection w:val="lrTb"/>
            <w:vAlign w:val="bottom"/>
          </w:tcPr>
          <w:p>
            <w:pPr>
              <w:spacing w:after="0"/>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3315" w:type="dxa"/>
            <w:gridSpan w:val="11"/>
            <w:shd w:val="clear" w:color="auto" w:fill="auto"/>
            <w:textDirection w:val="lrTb"/>
            <w:vAlign w:val="bottom"/>
          </w:tcPr>
          <w:p>
            <w:pPr>
              <w:spacing w:after="0"/>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bl>
    <w:tbl>
      <w:tblPr>
        <w:tblStyle w:val="TableStyle19"/>
        <w:tblW w:w="5000" w:type="pct"/>
        <w:tblLayout w:type="fixed"/>
        <w:tblCellMar>
          <w:left w:w="0" w:type="dxa"/>
          <w:right w:w="0" w:type="dxa"/>
        </w:tblCellMar>
        <w:tblLook w:val="04A0"/>
      </w:tblPr>
      <w:tblGrid>
        <w:gridCol w:w="150"/>
        <w:gridCol w:w="225"/>
        <w:gridCol w:w="135"/>
        <w:gridCol w:w="210"/>
        <w:gridCol w:w="135"/>
        <w:gridCol w:w="210"/>
        <w:gridCol w:w="120"/>
        <w:gridCol w:w="120"/>
        <w:gridCol w:w="15"/>
        <w:gridCol w:w="345"/>
        <w:gridCol w:w="705"/>
        <w:gridCol w:w="720"/>
        <w:gridCol w:w="720"/>
        <w:gridCol w:w="1500"/>
        <w:gridCol w:w="1905"/>
        <w:gridCol w:w="2445"/>
        <w:gridCol w:w="1215"/>
      </w:tblGrid>
      <w:tr>
        <w:trPr>
          <w:cantSplit/>
          <w:trHeight w:val="0" w:hRule="auto"/>
        </w:trPr>
        <w:tc>
          <w:tcPr>
            <w:tcW w:w="1305" w:type="dxa"/>
            <w:gridSpan w:val="8"/>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jc w:val="center"/>
            </w:pPr>
            <w:r>
              <w:rPr>
                <w:rFonts w:ascii="Times New Roman" w:hAnsi="Times New Roman"/>
                <w:b/>
                <w:sz w:val="24"/>
                <w:szCs w:val="24"/>
              </w:rPr>
              <w:t>№ п/п</w:t>
            </w:r>
          </w:p>
        </w:tc>
        <w:tc>
          <w:tcPr>
            <w:tcW w:w="9570" w:type="dxa"/>
            <w:gridSpan w:val="9"/>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jc w:val="center"/>
            </w:pPr>
            <w:r>
              <w:rPr>
                <w:rFonts w:ascii="Times New Roman" w:hAnsi="Times New Roman"/>
                <w:b/>
                <w:sz w:val="24"/>
                <w:szCs w:val="24"/>
              </w:rPr>
              <w:t>Наименования</w:t>
            </w:r>
          </w:p>
        </w:tc>
      </w:tr>
      <w:tr>
        <w:trPr>
          <w:cantSplit/>
          <w:trHeight w:val="0" w:hRule="auto"/>
        </w:trPr>
        <w:tc>
          <w:tcPr>
            <w:tcW w:w="1305" w:type="dxa"/>
            <w:gridSpan w:val="8"/>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4"/>
                <w:szCs w:val="24"/>
              </w:rPr>
              <w:t>1</w:t>
            </w:r>
          </w:p>
        </w:tc>
        <w:tc>
          <w:tcPr>
            <w:tcW w:w="9570" w:type="dxa"/>
            <w:gridSpan w:val="9"/>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Дистанционный курс на образовательном портале КГМУ «Пропедевтика внутренних болезней для специальности «Педиатрия»/ Авторы дистанционного курса: д.м.н., профессор В.Н. Ослопов; д.м.н., профессор Н.Р. Хасанов; д.м.н., профессор О.В. Булашова; к.м.н., доцент А.Р. Садыкова; к.м.н., доцент О.В. Богоявленская; к.м.н., доцент И.М. Каримов; к.м.н., доцент М.А. Макаров; к.м.н., доцент Е.В. Хазова;  к.м.н. А.Р. Шамкина; к.м.н. М.И. Малкова</w:t>
            </w:r>
          </w:p>
        </w:tc>
      </w:tr>
      <w:tr>
        <w:trPr>
          <w:cantSplit/>
          <w:trHeight w:val="0" w:hRule="auto"/>
        </w:trPr>
        <w:tc>
          <w:tcPr>
            <w:tcW w:w="1305" w:type="dxa"/>
            <w:gridSpan w:val="8"/>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4"/>
                <w:szCs w:val="24"/>
              </w:rPr>
              <w:t>2</w:t>
            </w:r>
          </w:p>
        </w:tc>
        <w:tc>
          <w:tcPr>
            <w:tcW w:w="9570" w:type="dxa"/>
            <w:gridSpan w:val="9"/>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Пропедевтика внутренних болезней: учеб.-метод. пособие для обуч. по спец. 31.05.02 Педиатрия / Казан. гос. мед. ун-т, Каф. пропедевтики внутр. болезней им. проф. С. С. Зимницкого ; [сост. Н. Р. Хасанов и др.]. - Электрон. текстовые дан. (1,29 МБ). - Казань : КГМУ, 2018. - 201 с.</w:t>
            </w:r>
          </w:p>
        </w:tc>
      </w:tr>
      <w:tr>
        <w:trPr>
          <w:cantSplit/>
          <w:trHeight w:val="0" w:hRule="auto"/>
        </w:trPr>
        <w:tc>
          <w:tcPr>
            <w:tcW w:w="1305" w:type="dxa"/>
            <w:gridSpan w:val="8"/>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4"/>
                <w:szCs w:val="24"/>
              </w:rPr>
              <w:t>3</w:t>
            </w:r>
          </w:p>
        </w:tc>
        <w:tc>
          <w:tcPr>
            <w:tcW w:w="9570" w:type="dxa"/>
            <w:gridSpan w:val="9"/>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Особенности физикального исследования больных с транспозицией внутренних органов (situs inversus viscerum) [Текст] : учеб.-метод. пособие для студентов мед. вузов / Казан. гос. мед. ун-т М-ва здравоохранения России, Каф. пропедевтики внутрен. болезней ; [сост.: Д. Н. Чугунова, В. Н. Ослопов]. - Казань : КГМУ, 2013. - 44 с.</w:t>
            </w:r>
          </w:p>
        </w:tc>
      </w:tr>
      <w:tr>
        <w:trPr>
          <w:cantSplit/>
          <w:trHeight w:val="0" w:hRule="auto"/>
        </w:trPr>
        <w:tc>
          <w:tcPr>
            <w:tcW w:w="1305" w:type="dxa"/>
            <w:gridSpan w:val="8"/>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4"/>
                <w:szCs w:val="24"/>
              </w:rPr>
              <w:t>4</w:t>
            </w:r>
          </w:p>
        </w:tc>
        <w:tc>
          <w:tcPr>
            <w:tcW w:w="9570" w:type="dxa"/>
            <w:gridSpan w:val="9"/>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История болезни терапевтического больного [Текст] : [учеб. пособие] / В. Н. Ослопов, О. В. Богоявленская, Ю. В. Ослопова. - 2-е изд., испр. и доп. - Москва : МЕДпресс-информ, 2013. - 149, [3] с.</w:t>
            </w:r>
          </w:p>
        </w:tc>
      </w:tr>
      <w:tr>
        <w:trPr>
          <w:cantSplit/>
          <w:trHeight w:val="0" w:hRule="auto"/>
        </w:trPr>
        <w:tc>
          <w:tcPr>
            <w:tcW w:w="1305" w:type="dxa"/>
            <w:gridSpan w:val="8"/>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4"/>
                <w:szCs w:val="24"/>
              </w:rPr>
              <w:t>5</w:t>
            </w:r>
          </w:p>
        </w:tc>
        <w:tc>
          <w:tcPr>
            <w:tcW w:w="9570" w:type="dxa"/>
            <w:gridSpan w:val="9"/>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История болезни терапевтического больного [Текст] : учеб. пособие / В. Н. Ослопов, О. В. Богоявленская, Ю. В. Ослопова. - 3-е изд., перераб. и доп. - Москва : МЕДпресс-информ, 2016. - 166 с.</w:t>
            </w:r>
          </w:p>
        </w:tc>
      </w:tr>
      <w:tr>
        <w:trPr>
          <w:cantSplit/>
          <w:trHeight w:val="0" w:hRule="auto"/>
        </w:trPr>
        <w:tc>
          <w:tcPr>
            <w:tcW w:w="1305" w:type="dxa"/>
            <w:gridSpan w:val="8"/>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4"/>
                <w:szCs w:val="24"/>
              </w:rPr>
              <w:t>6</w:t>
            </w:r>
          </w:p>
        </w:tc>
        <w:tc>
          <w:tcPr>
            <w:tcW w:w="9570" w:type="dxa"/>
            <w:gridSpan w:val="9"/>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Исследование печени [Электронный ресурс] : мультимед. учеб. пособие для студентов / А. Р. Садыкова, А. Р. Шамкина, З. Ф. Галяутдинова ; Казан. гос. мед. ун-т М-ва здравоохранения Рос. Федерации, Каф. пропедевтики внутренних болезней. - Казань : КГМУ, 2013. - 1 эл. опт. диск (DVD-ROM)</w:t>
            </w:r>
          </w:p>
        </w:tc>
      </w:tr>
      <w:tr>
        <w:trPr>
          <w:cantSplit/>
          <w:trHeight w:val="0" w:hRule="auto"/>
        </w:trPr>
        <w:tc>
          <w:tcPr>
            <w:tcW w:w="1305" w:type="dxa"/>
            <w:gridSpan w:val="8"/>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4"/>
                <w:szCs w:val="24"/>
              </w:rPr>
              <w:t>7</w:t>
            </w:r>
          </w:p>
        </w:tc>
        <w:tc>
          <w:tcPr>
            <w:tcW w:w="9570" w:type="dxa"/>
            <w:gridSpan w:val="9"/>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Пальпация области сердца [Электронный ресурс] : учеб. пособие для студентов мед. вузов об основах пальпации грудной клетки / В. Н. Ослопов, Н. Р. Хасанов, Е. Н. Иванцов ; Казан. гос. мед. ун-т М-ва здравоохранения Рос. Федерации, Каф. пропедевтики внутренних болезней. - Казань : КГМУ, 2013. - 1 эл. опт. диск (CD-ROM).</w:t>
            </w:r>
          </w:p>
        </w:tc>
      </w:tr>
      <w:tr>
        <w:trPr>
          <w:cantSplit/>
          <w:trHeight w:val="0" w:hRule="auto"/>
        </w:trPr>
        <w:tc>
          <w:tcPr>
            <w:tcW w:w="1305" w:type="dxa"/>
            <w:gridSpan w:val="8"/>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4"/>
                <w:szCs w:val="24"/>
              </w:rPr>
              <w:t>8</w:t>
            </w:r>
          </w:p>
        </w:tc>
        <w:tc>
          <w:tcPr>
            <w:tcW w:w="9570" w:type="dxa"/>
            <w:gridSpan w:val="9"/>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Пальпация грудной клетки  [Электронный ресурс] / В. Н. Ослопов, Н. Р. Хасанов, Е. Н. Иванцов ; Казан. гос. мед. ун-т М-ва здравоохранения Рос. Федерации, Каф. пропедевтики внутренних болезней. - Казань : КГМУ, 2013. - 1 эл. опт. диск (CD-ROM)</w:t>
            </w:r>
          </w:p>
        </w:tc>
      </w:tr>
      <w:tr>
        <w:trPr>
          <w:cantSplit/>
          <w:trHeight w:val="0" w:hRule="auto"/>
        </w:trPr>
        <w:tc>
          <w:tcPr>
            <w:tcW w:w="1305" w:type="dxa"/>
            <w:gridSpan w:val="8"/>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4"/>
                <w:szCs w:val="24"/>
              </w:rPr>
              <w:t>9</w:t>
            </w:r>
          </w:p>
        </w:tc>
        <w:tc>
          <w:tcPr>
            <w:tcW w:w="9570" w:type="dxa"/>
            <w:gridSpan w:val="9"/>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Исследование артериального пульса [Электронный ресурс] : мультимед. учеб. пос. для студентов / В. Н. Ослопов, Ю. В. Ослопова, М. Д. Шевелёв ; Казан. гос. мед. ун-т, Каф. пропедевтики внутренних болезней. - Казань : КГМУ, 2013. - 1 эл. опт. диск (DVD-ROM)</w:t>
            </w:r>
          </w:p>
        </w:tc>
      </w:tr>
      <w:tr>
        <w:trPr>
          <w:cantSplit/>
          <w:trHeight w:val="0" w:hRule="auto"/>
        </w:trPr>
        <w:tc>
          <w:tcPr>
            <w:tcW w:w="1305" w:type="dxa"/>
            <w:gridSpan w:val="8"/>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4"/>
                <w:szCs w:val="24"/>
              </w:rPr>
              <w:t>10</w:t>
            </w:r>
          </w:p>
        </w:tc>
        <w:tc>
          <w:tcPr>
            <w:tcW w:w="9570" w:type="dxa"/>
            <w:gridSpan w:val="9"/>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Измерение артериального давления [Электронный ресурс] : мультимед. учеб. пособие для студентов / В. Н. Ослопов, Ю. В. Ослопова, М. Д. Шевелёв ; Казан. гос. мед. ун-т, Каф. пропедевтики внутренних болезней. - Казань : КГМУ, 2013. - 1 эл. опт. диск (CD-ROM)</w:t>
            </w:r>
          </w:p>
        </w:tc>
      </w:tr>
      <w:tr>
        <w:trPr>
          <w:cantSplit/>
          <w:trHeight w:val="0" w:hRule="auto"/>
        </w:trPr>
        <w:tc>
          <w:tcPr>
            <w:tcW w:w="1305" w:type="dxa"/>
            <w:gridSpan w:val="8"/>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4"/>
                <w:szCs w:val="24"/>
              </w:rPr>
              <w:t>11</w:t>
            </w:r>
          </w:p>
        </w:tc>
        <w:tc>
          <w:tcPr>
            <w:tcW w:w="9570" w:type="dxa"/>
            <w:gridSpan w:val="9"/>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Исследование селезенки [Электронный ресурс] : мультимед. учеб. пособие для студентов / А. Р. Шамкина, А. Р. Садыкова, З. Ф. Галяутдинова ; Казан. гос. мед. ун-т М-ва здравоохранения Рос. Федерации, Каф. пропедевтики внутренних болезней. - Казань : КГМУ, 2013. - 1 эл. опт. диск (DVD-ROM)</w:t>
            </w:r>
          </w:p>
        </w:tc>
      </w:tr>
      <w:p>
        <w:r>
          <w:br w:type="page"/>
        </w:r>
      </w:p>
    </w:tbl>
    <w:tbl>
      <w:tblPr>
        <w:tblStyle w:val="TableStyle20"/>
        <w:tblW w:w="5000" w:type="pct"/>
        <w:tblLayout w:type="fixed"/>
        <w:tblCellMar>
          <w:left w:w="0" w:type="dxa"/>
          <w:right w:w="0" w:type="dxa"/>
        </w:tblCellMar>
        <w:tblLook w:val="04A0"/>
      </w:tblPr>
      <w:tblGrid>
        <w:gridCol w:w="810"/>
        <w:gridCol w:w="660"/>
        <w:gridCol w:w="210"/>
        <w:gridCol w:w="90"/>
        <w:gridCol w:w="105"/>
        <w:gridCol w:w="210"/>
        <w:gridCol w:w="405"/>
        <w:gridCol w:w="405"/>
        <w:gridCol w:w="210"/>
        <w:gridCol w:w="105"/>
        <w:gridCol w:w="105"/>
        <w:gridCol w:w="90"/>
        <w:gridCol w:w="90"/>
        <w:gridCol w:w="180"/>
        <w:gridCol w:w="360"/>
        <w:gridCol w:w="345"/>
        <w:gridCol w:w="195"/>
        <w:gridCol w:w="90"/>
        <w:gridCol w:w="90"/>
        <w:gridCol w:w="75"/>
        <w:gridCol w:w="90"/>
        <w:gridCol w:w="180"/>
        <w:gridCol w:w="840"/>
        <w:gridCol w:w="90"/>
        <w:gridCol w:w="30"/>
        <w:gridCol w:w="60"/>
        <w:gridCol w:w="90"/>
        <w:gridCol w:w="180"/>
        <w:gridCol w:w="390"/>
        <w:gridCol w:w="180"/>
        <w:gridCol w:w="90"/>
        <w:gridCol w:w="45"/>
        <w:gridCol w:w="60"/>
        <w:gridCol w:w="45"/>
        <w:gridCol w:w="75"/>
        <w:gridCol w:w="120"/>
        <w:gridCol w:w="345"/>
        <w:gridCol w:w="480"/>
        <w:gridCol w:w="120"/>
        <w:gridCol w:w="60"/>
        <w:gridCol w:w="60"/>
        <w:gridCol w:w="75"/>
        <w:gridCol w:w="75"/>
        <w:gridCol w:w="300"/>
        <w:gridCol w:w="615"/>
        <w:gridCol w:w="105"/>
        <w:gridCol w:w="285"/>
        <w:gridCol w:w="480"/>
        <w:gridCol w:w="240"/>
        <w:gridCol w:w="120"/>
        <w:gridCol w:w="45"/>
        <w:gridCol w:w="75"/>
      </w:tblGrid>
      <w:tr>
        <w:trPr>
          <w:cantSplit/>
          <w:trHeight w:val="0" w:hRule="auto"/>
        </w:trPr>
        <w:tc>
          <w:tcPr>
            <w:tcW w:w="3315" w:type="dxa"/>
            <w:gridSpan w:val="11"/>
            <w:shd w:val="clear" w:color="auto" w:fill="auto"/>
            <w:textDirection w:val="lrTb"/>
            <w:vAlign w:val="bottom"/>
          </w:tcPr>
          <w:p>
            <w:pPr>
              <w:spacing w:after="0"/>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3315" w:type="dxa"/>
            <w:gridSpan w:val="11"/>
            <w:shd w:val="clear" w:color="auto" w:fill="auto"/>
            <w:textDirection w:val="lrTb"/>
            <w:vAlign w:val="bottom"/>
          </w:tcPr>
          <w:p>
            <w:pPr>
              <w:spacing w:after="0"/>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10875" w:type="dxa"/>
            <w:gridSpan w:val="52"/>
            <w:shd w:val="clear" w:color="auto" w:fill="auto"/>
            <w:textDirection w:val="lrTb"/>
            <w:vAlign w:val="bottom"/>
          </w:tcPr>
          <w:p>
            <w:pPr>
              <w:spacing w:after="0"/>
              <w:jc w:val="center"/>
            </w:pPr>
            <w:r>
              <w:rPr>
                <w:rFonts w:ascii="Times New Roman" w:hAnsi="Times New Roman"/>
                <w:b/>
                <w:sz w:val="24"/>
                <w:szCs w:val="24"/>
              </w:rPr>
              <w:t>6. Фонд оценочных средств для проведения промежуточной аттестации</w:t>
            </w:r>
          </w:p>
        </w:tc>
      </w:tr>
      <w:tr>
        <w:trPr>
          <w:cantSplit/>
          <w:trHeight w:val="0" w:hRule="auto"/>
        </w:trPr>
        <w:tc>
          <w:tcPr>
            <w:tcW w:w="10875" w:type="dxa"/>
            <w:gridSpan w:val="52"/>
            <w:shd w:val="clear" w:color="auto" w:fill="auto"/>
            <w:textDirection w:val="lrTb"/>
            <w:vAlign w:val="bottom"/>
          </w:tcPr>
          <w:p>
            <w:pPr>
              <w:spacing w:after="0"/>
              <w:jc w:val="center"/>
            </w:pPr>
            <w:r>
              <w:rPr>
                <w:rFonts w:ascii="Times New Roman" w:hAnsi="Times New Roman"/>
                <w:b/>
                <w:sz w:val="24"/>
                <w:szCs w:val="24"/>
              </w:rPr>
              <w:t>обучающихся по дисциплине</w:t>
            </w:r>
          </w:p>
        </w:tc>
      </w:tr>
      <w:tr>
        <w:trPr>
          <w:cantSplit/>
          <w:trHeight w:val="0" w:hRule="auto"/>
        </w:trPr>
        <w:tc>
          <w:tcPr>
            <w:tcW w:w="3315" w:type="dxa"/>
            <w:gridSpan w:val="11"/>
            <w:shd w:val="clear" w:color="auto" w:fill="auto"/>
            <w:textDirection w:val="lrTb"/>
            <w:vAlign w:val="bottom"/>
          </w:tcPr>
          <w:p>
            <w:pPr>
              <w:spacing w:after="0"/>
              <w:jc w:val="center"/>
            </w:pPr>
          </w:p>
        </w:tc>
        <w:tc>
          <w:tcPr>
            <w:tcW w:w="2715" w:type="dxa"/>
            <w:gridSpan w:val="13"/>
            <w:shd w:val="clear" w:color="auto" w:fill="auto"/>
            <w:textDirection w:val="lrTb"/>
            <w:vAlign w:val="bottom"/>
          </w:tcPr>
          <w:p>
            <w:pPr>
              <w:spacing w:after="0"/>
              <w:jc w:val="center"/>
            </w:pPr>
          </w:p>
        </w:tc>
        <w:tc>
          <w:tcPr>
            <w:tcW w:w="1125" w:type="dxa"/>
            <w:gridSpan w:val="9"/>
            <w:shd w:val="clear" w:color="auto" w:fill="auto"/>
            <w:textDirection w:val="lrTb"/>
            <w:vAlign w:val="bottom"/>
          </w:tcPr>
          <w:p>
            <w:pPr>
              <w:spacing w:after="0"/>
              <w:jc w:val="center"/>
            </w:pPr>
          </w:p>
        </w:tc>
        <w:tc>
          <w:tcPr>
            <w:tcW w:w="1305" w:type="dxa"/>
            <w:gridSpan w:val="8"/>
            <w:shd w:val="clear" w:color="auto" w:fill="auto"/>
            <w:textDirection w:val="lrTb"/>
            <w:vAlign w:val="bottom"/>
          </w:tcPr>
          <w:p>
            <w:pPr>
              <w:spacing w:after="0"/>
              <w:jc w:val="center"/>
            </w:pPr>
          </w:p>
        </w:tc>
        <w:tc>
          <w:tcPr>
            <w:tcW w:w="1455" w:type="dxa"/>
            <w:gridSpan w:val="6"/>
            <w:shd w:val="clear" w:color="auto" w:fill="auto"/>
            <w:textDirection w:val="lrTb"/>
            <w:vAlign w:val="bottom"/>
          </w:tcPr>
          <w:p>
            <w:pPr>
              <w:spacing w:after="0"/>
              <w:jc w:val="center"/>
            </w:pPr>
          </w:p>
        </w:tc>
        <w:tc>
          <w:tcPr>
            <w:tcW w:w="960" w:type="dxa"/>
            <w:gridSpan w:val="5"/>
            <w:shd w:val="clear" w:color="auto" w:fill="auto"/>
            <w:textDirection w:val="lrTb"/>
            <w:vAlign w:val="bottom"/>
          </w:tcPr>
          <w:p>
            <w:pPr>
              <w:spacing w:after="0"/>
              <w:jc w:val="center"/>
            </w:pPr>
          </w:p>
        </w:tc>
      </w:tr>
      <w:tr>
        <w:trPr>
          <w:cantSplit/>
          <w:trHeight w:val="0" w:hRule="auto"/>
        </w:trPr>
        <w:tc>
          <w:tcPr>
            <w:tcW w:w="3315" w:type="dxa"/>
            <w:gridSpan w:val="11"/>
            <w:shd w:val="clear" w:color="auto" w:fill="auto"/>
            <w:textDirection w:val="lrTb"/>
            <w:vAlign w:val="bottom"/>
          </w:tcPr>
          <w:p>
            <w:pPr>
              <w:spacing w:after="0"/>
              <w:jc w:val="center"/>
            </w:pPr>
          </w:p>
        </w:tc>
        <w:tc>
          <w:tcPr>
            <w:tcW w:w="2715" w:type="dxa"/>
            <w:gridSpan w:val="13"/>
            <w:shd w:val="clear" w:color="auto" w:fill="auto"/>
            <w:textDirection w:val="lrTb"/>
            <w:vAlign w:val="bottom"/>
          </w:tcPr>
          <w:p>
            <w:pPr>
              <w:spacing w:after="0"/>
              <w:jc w:val="center"/>
            </w:pPr>
          </w:p>
        </w:tc>
        <w:tc>
          <w:tcPr>
            <w:tcW w:w="1125" w:type="dxa"/>
            <w:gridSpan w:val="9"/>
            <w:shd w:val="clear" w:color="auto" w:fill="auto"/>
            <w:textDirection w:val="lrTb"/>
            <w:vAlign w:val="bottom"/>
          </w:tcPr>
          <w:p>
            <w:pPr>
              <w:spacing w:after="0"/>
              <w:jc w:val="center"/>
            </w:pPr>
          </w:p>
        </w:tc>
        <w:tc>
          <w:tcPr>
            <w:tcW w:w="1305" w:type="dxa"/>
            <w:gridSpan w:val="8"/>
            <w:shd w:val="clear" w:color="auto" w:fill="auto"/>
            <w:textDirection w:val="lrTb"/>
            <w:vAlign w:val="bottom"/>
          </w:tcPr>
          <w:p>
            <w:pPr>
              <w:spacing w:after="0"/>
              <w:jc w:val="center"/>
            </w:pPr>
          </w:p>
        </w:tc>
        <w:tc>
          <w:tcPr>
            <w:tcW w:w="1455" w:type="dxa"/>
            <w:gridSpan w:val="6"/>
            <w:shd w:val="clear" w:color="auto" w:fill="auto"/>
            <w:textDirection w:val="lrTb"/>
            <w:vAlign w:val="bottom"/>
          </w:tcPr>
          <w:p>
            <w:pPr>
              <w:spacing w:after="0"/>
              <w:jc w:val="center"/>
            </w:pPr>
          </w:p>
        </w:tc>
        <w:tc>
          <w:tcPr>
            <w:tcW w:w="960" w:type="dxa"/>
            <w:gridSpan w:val="5"/>
            <w:shd w:val="clear" w:color="auto" w:fill="auto"/>
            <w:textDirection w:val="lrTb"/>
            <w:vAlign w:val="bottom"/>
          </w:tcPr>
          <w:p>
            <w:pPr>
              <w:spacing w:after="0"/>
              <w:jc w:val="center"/>
            </w:pPr>
          </w:p>
        </w:tc>
      </w:tr>
      <w:tr>
        <w:trPr>
          <w:cantSplit/>
          <w:trHeight w:val="0" w:hRule="auto"/>
        </w:trPr>
        <w:tc>
          <w:tcPr>
            <w:tcW w:w="10875" w:type="dxa"/>
            <w:gridSpan w:val="52"/>
            <w:shd w:val="clear" w:color="auto" w:fill="auto"/>
            <w:textDirection w:val="lrTb"/>
            <w:vAlign w:val="bottom"/>
          </w:tcPr>
          <w:p>
            <w:pPr>
              <w:spacing w:after="0"/>
              <w:wordWrap w:val="1"/>
              <w:jc w:val="center"/>
            </w:pPr>
            <w:r>
              <w:rPr>
                <w:rFonts w:ascii="Times New Roman" w:hAnsi="Times New Roman"/>
                <w:b/>
                <w:sz w:val="24"/>
                <w:szCs w:val="24"/>
              </w:rPr>
              <w:t>6.1 Перечень компетенций с указанием этапов их формирования в</w:t>
            </w:r>
          </w:p>
        </w:tc>
      </w:tr>
      <w:tr>
        <w:trPr>
          <w:cantSplit/>
          <w:trHeight w:val="0" w:hRule="auto"/>
        </w:trPr>
        <w:tc>
          <w:tcPr>
            <w:tcW w:w="10875" w:type="dxa"/>
            <w:gridSpan w:val="52"/>
            <w:shd w:val="clear" w:color="auto" w:fill="auto"/>
            <w:textDirection w:val="lrTb"/>
            <w:vAlign w:val="bottom"/>
          </w:tcPr>
          <w:p>
            <w:pPr>
              <w:spacing w:after="0"/>
              <w:wordWrap w:val="1"/>
              <w:jc w:val="center"/>
            </w:pPr>
            <w:r>
              <w:rPr>
                <w:rFonts w:ascii="Times New Roman" w:hAnsi="Times New Roman"/>
                <w:b/>
                <w:sz w:val="24"/>
                <w:szCs w:val="24"/>
              </w:rPr>
              <w:t>процессе освоения образовательной программы</w:t>
            </w:r>
          </w:p>
        </w:tc>
      </w:tr>
      <w:tr>
        <w:trPr>
          <w:cantSplit/>
          <w:trHeight w:val="0" w:hRule="auto"/>
        </w:trPr>
        <w:tc>
          <w:tcPr>
            <w:tcW w:w="3315" w:type="dxa"/>
            <w:gridSpan w:val="11"/>
            <w:shd w:val="clear" w:color="auto" w:fill="auto"/>
            <w:textDirection w:val="lrTb"/>
            <w:vAlign w:val="bottom"/>
          </w:tcPr>
          <w:p>
            <w:pPr>
              <w:spacing w:after="0"/>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bl>
    <w:tbl>
      <w:tblPr>
        <w:tblStyle w:val="TableStyle21"/>
        <w:tblW w:w="5000" w:type="pct"/>
        <w:tblLayout w:type="fixed"/>
        <w:tblCellMar>
          <w:left w:w="0" w:type="dxa"/>
          <w:right w:w="0" w:type="dxa"/>
        </w:tblCellMar>
        <w:tblLook w:val="04A0"/>
      </w:tblPr>
      <w:tblGrid>
        <w:gridCol w:w="615"/>
        <w:gridCol w:w="465"/>
        <w:gridCol w:w="1410"/>
        <w:gridCol w:w="2925"/>
        <w:gridCol w:w="1575"/>
        <w:gridCol w:w="1230"/>
        <w:gridCol w:w="1215"/>
        <w:gridCol w:w="1230"/>
        <w:gridCol w:w="1215"/>
        <w:gridCol w:w="1215"/>
        <w:gridCol w:w="1230"/>
      </w:tblGrid>
      <w:tr>
        <w:trPr>
          <w:cantSplit/>
          <w:trHeight w:val="0" w:hRule="auto"/>
        </w:trPr>
        <w:tc>
          <w:tcPr>
            <w:tcW w:w="1080" w:type="dxa"/>
            <w:gridSpan w:val="2"/>
            <w:vMerge w:val="restart"/>
            <w:tcBorders>
              <w:top w:val="single" w:sz="5" w:space="0" w:color="auto"/>
              <w:left w:val="single" w:sz="5" w:space="0" w:color="auto"/>
              <w:bottom w:val="single" w:sz="5" w:space="0" w:color="auto"/>
              <w:right w:val="single" w:sz="5" w:space="0" w:color="auto"/>
            </w:tcBorders>
            <w:shd w:val="clear" w:color="auto" w:fill="auto"/>
            <w:textDirection w:val="lrTb"/>
            <w:vAlign w:val="center"/>
          </w:tcPr>
          <w:p>
            <w:pPr>
              <w:spacing w:after="0"/>
              <w:jc w:val="center"/>
            </w:pPr>
            <w:r>
              <w:rPr>
                <w:rFonts w:ascii="Times New Roman" w:hAnsi="Times New Roman"/>
                <w:b/>
                <w:sz w:val="20"/>
                <w:szCs w:val="20"/>
              </w:rPr>
              <w:t>№</w:t>
            </w:r>
          </w:p>
        </w:tc>
        <w:tc>
          <w:tcPr>
            <w:tcW w:w="4335" w:type="dxa"/>
            <w:gridSpan w:val="2"/>
            <w:tcBorders>
              <w:top w:val="single" w:sz="5" w:space="0" w:color="auto"/>
              <w:left w:val="single" w:sz="5" w:space="0" w:color="auto"/>
              <w:right w:val="single" w:sz="5" w:space="0" w:color="auto"/>
            </w:tcBorders>
            <w:shd w:val="clear" w:color="auto" w:fill="auto"/>
            <w:textDirection w:val="lrTb"/>
            <w:vAlign w:val="bottom"/>
          </w:tcPr>
          <w:p>
            <w:pPr>
              <w:spacing w:after="0"/>
              <w:jc w:val="center"/>
            </w:pPr>
            <w:r>
              <w:rPr>
                <w:rFonts w:ascii="Times New Roman" w:hAnsi="Times New Roman"/>
                <w:b/>
                <w:sz w:val="20"/>
                <w:szCs w:val="20"/>
              </w:rPr>
              <w:t>Перечень разделов</w:t>
            </w:r>
          </w:p>
        </w:tc>
        <w:tc>
          <w:tcPr>
            <w:tcW w:w="1575" w:type="dxa"/>
            <w:tcBorders>
              <w:top w:val="single" w:sz="5" w:space="0" w:color="auto"/>
              <w:left w:val="single" w:sz="5" w:space="0" w:color="auto"/>
              <w:right w:val="single" w:sz="5" w:space="0" w:color="auto"/>
            </w:tcBorders>
            <w:shd w:val="clear" w:color="auto" w:fill="auto"/>
            <w:textDirection w:val="lrTb"/>
            <w:vAlign w:val="bottom"/>
          </w:tcPr>
          <w:p>
            <w:pPr>
              <w:spacing w:after="0"/>
              <w:jc w:val="center"/>
            </w:pPr>
            <w:r>
              <w:rPr>
                <w:rFonts w:ascii="Times New Roman" w:hAnsi="Times New Roman"/>
                <w:b/>
                <w:sz w:val="20"/>
                <w:szCs w:val="20"/>
              </w:rPr>
              <w:t>Тип занятия</w:t>
            </w:r>
          </w:p>
        </w:tc>
        <w:tc>
          <w:tcPr>
            <w:tcW w:w="7335" w:type="dxa"/>
            <w:gridSpan w:val="6"/>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b/>
                <w:sz w:val="20"/>
                <w:szCs w:val="20"/>
              </w:rPr>
              <w:t>Перечень компетенций и этапы их формирования</w:t>
            </w:r>
          </w:p>
        </w:tc>
      </w:tr>
      <w:tr>
        <w:trPr>
          <w:cantSplit/>
          <w:trHeight w:val="0" w:hRule="auto"/>
        </w:trPr>
        <w:tc>
          <w:tcPr>
            <w:tcW w:w="1080"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jc w:val="center"/>
            </w:pPr>
            <w:r>
              <w:rPr>
                <w:rFonts w:ascii="Times New Roman" w:hAnsi="Times New Roman"/>
                <w:b/>
                <w:sz w:val="20"/>
                <w:szCs w:val="20"/>
              </w:rPr>
              <w:t>№</w:t>
            </w:r>
          </w:p>
        </w:tc>
        <w:tc>
          <w:tcPr>
            <w:tcW w:w="4335" w:type="dxa"/>
            <w:gridSpan w:val="2"/>
            <w:tcBorders>
              <w:left w:val="single" w:sz="5" w:space="0" w:color="auto"/>
              <w:bottom w:val="single" w:sz="5" w:space="0" w:color="auto"/>
              <w:right w:val="single" w:sz="5" w:space="0" w:color="auto"/>
            </w:tcBorders>
            <w:shd w:val="clear" w:color="auto" w:fill="auto"/>
            <w:textDirection w:val="lrTb"/>
            <w:vAlign w:val="bottom"/>
          </w:tcPr>
          <w:p>
            <w:pPr>
              <w:spacing w:after="0"/>
              <w:jc w:val="center"/>
            </w:pPr>
            <w:r>
              <w:rPr>
                <w:rFonts w:ascii="Times New Roman" w:hAnsi="Times New Roman"/>
                <w:b/>
                <w:sz w:val="20"/>
                <w:szCs w:val="20"/>
              </w:rPr>
              <w:t>и тем</w:t>
            </w:r>
          </w:p>
        </w:tc>
        <w:tc>
          <w:tcPr>
            <w:tcW w:w="1575" w:type="dxa"/>
            <w:tcBorders>
              <w:left w:val="single" w:sz="5" w:space="0" w:color="auto"/>
              <w:bottom w:val="single" w:sz="5" w:space="0" w:color="auto"/>
              <w:right w:val="single" w:sz="5" w:space="0" w:color="auto"/>
            </w:tcBorders>
            <w:shd w:val="clear" w:color="auto" w:fill="auto"/>
            <w:textDirection w:val="lrTb"/>
            <w:vAlign w:val="bottom"/>
          </w:tcPr>
          <w:p>
            <w:pPr>
              <w:spacing w:after="0"/>
              <w:jc w:val="center"/>
            </w:pPr>
            <w:r>
              <w:rPr>
                <w:rFonts w:ascii="Times New Roman" w:hAnsi="Times New Roman"/>
                <w:b/>
                <w:sz w:val="20"/>
                <w:szCs w:val="20"/>
              </w:rPr>
              <w:t>(Л, П, С)</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b/>
                <w:sz w:val="20"/>
                <w:szCs w:val="20"/>
              </w:rPr>
              <w:t>ОПК-1</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b/>
                <w:sz w:val="20"/>
                <w:szCs w:val="20"/>
              </w:rPr>
              <w:t>ОПК-4</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b/>
                <w:sz w:val="20"/>
                <w:szCs w:val="20"/>
              </w:rPr>
              <w:t>ОПК-5</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b/>
                <w:sz w:val="20"/>
                <w:szCs w:val="20"/>
              </w:rPr>
              <w:t>ПК-13</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b/>
                <w:sz w:val="20"/>
                <w:szCs w:val="20"/>
              </w:rPr>
              <w:t>ПК-3</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b/>
                <w:sz w:val="20"/>
                <w:szCs w:val="20"/>
              </w:rPr>
              <w:t>УК-4</w:t>
            </w:r>
          </w:p>
        </w:tc>
      </w:tr>
      <w:tr>
        <w:trPr>
          <w:cantSplit/>
          <w:trHeight w:val="0" w:hRule="auto"/>
        </w:trPr>
        <w:tc>
          <w:tcPr>
            <w:tcW w:w="13095" w:type="dxa"/>
            <w:gridSpan w:val="10"/>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b/>
                <w:sz w:val="20"/>
                <w:szCs w:val="20"/>
              </w:rPr>
              <w:t>Раздел 1.</w:t>
            </w:r>
          </w:p>
        </w:tc>
        <w:tc>
          <w:tcPr>
            <w:tcW w:w="1230" w:type="dxa"/>
            <w:tcBorders>
              <w:top w:val="single" w:sz="5" w:space="0" w:color="auto"/>
              <w:bottom w:val="single" w:sz="5" w:space="0" w:color="auto"/>
              <w:right w:val="single" w:sz="5" w:space="0" w:color="auto"/>
            </w:tcBorders>
            <w:shd w:val="clear" w:color="auto" w:fill="auto"/>
            <w:textDirection w:val="lrTb"/>
            <w:vAlign w:val="bottom"/>
          </w:tcPr>
          <w:p>
            <w:pPr>
              <w:spacing w:after="0"/>
              <w:wordWrap w:val="1"/>
              <w:jc w:val="left"/>
            </w:pPr>
          </w:p>
        </w:tc>
      </w:tr>
      <w:tr>
        <w:trPr>
          <w:cantSplit/>
          <w:trHeight w:val="0" w:hRule="auto"/>
        </w:trPr>
        <w:tc>
          <w:tcPr>
            <w:tcW w:w="1080" w:type="dxa"/>
            <w:gridSpan w:val="2"/>
            <w:vMerge w:val="restart"/>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left"/>
            </w:pPr>
            <w:r>
              <w:rPr>
                <w:rFonts w:ascii="Times New Roman" w:hAnsi="Times New Roman"/>
                <w:b/>
                <w:sz w:val="20"/>
                <w:szCs w:val="20"/>
              </w:rPr>
              <w:t>Тема 1.1.</w:t>
            </w:r>
          </w:p>
        </w:tc>
        <w:tc>
          <w:tcPr>
            <w:tcW w:w="4335" w:type="dxa"/>
            <w:gridSpan w:val="2"/>
            <w:vMerge w:val="restart"/>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both"/>
            </w:pPr>
            <w:r>
              <w:rPr>
                <w:rFonts w:ascii="Times New Roman" w:hAnsi="Times New Roman"/>
                <w:b/>
                <w:sz w:val="20"/>
                <w:szCs w:val="20"/>
              </w:rPr>
              <w:t>Схема истории болезни. Анамнез. Общий осмотр</w:t>
            </w:r>
          </w:p>
        </w:tc>
        <w:tc>
          <w:tcPr>
            <w:tcW w:w="157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sz w:val="20"/>
                <w:szCs w:val="20"/>
              </w:rPr>
              <w:t>Лекция</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r>
      <w:tr>
        <w:trPr>
          <w:cantSplit/>
          <w:trHeight w:val="0" w:hRule="auto"/>
        </w:trPr>
        <w:tc>
          <w:tcPr>
            <w:tcW w:w="1080"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b/>
                <w:sz w:val="20"/>
                <w:szCs w:val="20"/>
              </w:rPr>
              <w:t>Тема 1.1.</w:t>
            </w:r>
          </w:p>
        </w:tc>
        <w:tc>
          <w:tcPr>
            <w:tcW w:w="4335"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b/>
                <w:sz w:val="20"/>
                <w:szCs w:val="20"/>
              </w:rPr>
              <w:t>Схема истории болезни. Анамнез. Общий осмотр</w:t>
            </w:r>
          </w:p>
        </w:tc>
        <w:tc>
          <w:tcPr>
            <w:tcW w:w="157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sz w:val="20"/>
                <w:szCs w:val="20"/>
              </w:rPr>
              <w:t>Практическое занятие</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r>
      <w:tr>
        <w:trPr>
          <w:cantSplit/>
          <w:trHeight w:val="0" w:hRule="auto"/>
        </w:trPr>
        <w:tc>
          <w:tcPr>
            <w:tcW w:w="1080"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b/>
                <w:sz w:val="20"/>
                <w:szCs w:val="20"/>
              </w:rPr>
              <w:t>Тема 1.1.</w:t>
            </w:r>
          </w:p>
        </w:tc>
        <w:tc>
          <w:tcPr>
            <w:tcW w:w="4335"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b/>
                <w:sz w:val="20"/>
                <w:szCs w:val="20"/>
              </w:rPr>
              <w:t>Схема истории болезни. Анамнез. Общий осмотр</w:t>
            </w:r>
          </w:p>
        </w:tc>
        <w:tc>
          <w:tcPr>
            <w:tcW w:w="157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sz w:val="20"/>
                <w:szCs w:val="20"/>
              </w:rPr>
              <w:t>Самостоятельная работа</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r>
      <w:tr>
        <w:trPr>
          <w:cantSplit/>
          <w:trHeight w:val="0" w:hRule="auto"/>
        </w:trPr>
        <w:tc>
          <w:tcPr>
            <w:tcW w:w="1080" w:type="dxa"/>
            <w:gridSpan w:val="2"/>
            <w:vMerge w:val="restart"/>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left"/>
            </w:pPr>
            <w:r>
              <w:rPr>
                <w:rFonts w:ascii="Times New Roman" w:hAnsi="Times New Roman"/>
                <w:b/>
                <w:sz w:val="20"/>
                <w:szCs w:val="20"/>
              </w:rPr>
              <w:t>Тема 1.2.</w:t>
            </w:r>
          </w:p>
        </w:tc>
        <w:tc>
          <w:tcPr>
            <w:tcW w:w="4335" w:type="dxa"/>
            <w:gridSpan w:val="2"/>
            <w:vMerge w:val="restart"/>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both"/>
            </w:pPr>
            <w:r>
              <w:rPr>
                <w:rFonts w:ascii="Times New Roman" w:hAnsi="Times New Roman"/>
                <w:b/>
                <w:sz w:val="20"/>
                <w:szCs w:val="20"/>
              </w:rPr>
              <w:t>Обследование больных с заболеваниями органов дыхания</w:t>
            </w:r>
          </w:p>
        </w:tc>
        <w:tc>
          <w:tcPr>
            <w:tcW w:w="157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sz w:val="20"/>
                <w:szCs w:val="20"/>
              </w:rPr>
              <w:t>Лекция</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r>
      <w:tr>
        <w:trPr>
          <w:cantSplit/>
          <w:trHeight w:val="0" w:hRule="auto"/>
        </w:trPr>
        <w:tc>
          <w:tcPr>
            <w:tcW w:w="1080"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b/>
                <w:sz w:val="20"/>
                <w:szCs w:val="20"/>
              </w:rPr>
              <w:t>Тема 1.2.</w:t>
            </w:r>
          </w:p>
        </w:tc>
        <w:tc>
          <w:tcPr>
            <w:tcW w:w="4335"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b/>
                <w:sz w:val="20"/>
                <w:szCs w:val="20"/>
              </w:rPr>
              <w:t>Обследование больных с заболеваниями органов дыхания</w:t>
            </w:r>
          </w:p>
        </w:tc>
        <w:tc>
          <w:tcPr>
            <w:tcW w:w="157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sz w:val="20"/>
                <w:szCs w:val="20"/>
              </w:rPr>
              <w:t>Практическое занятие</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r>
      <w:tr>
        <w:trPr>
          <w:cantSplit/>
          <w:trHeight w:val="0" w:hRule="auto"/>
        </w:trPr>
        <w:tc>
          <w:tcPr>
            <w:tcW w:w="1080"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b/>
                <w:sz w:val="20"/>
                <w:szCs w:val="20"/>
              </w:rPr>
              <w:t>Тема 1.2.</w:t>
            </w:r>
          </w:p>
        </w:tc>
        <w:tc>
          <w:tcPr>
            <w:tcW w:w="4335"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b/>
                <w:sz w:val="20"/>
                <w:szCs w:val="20"/>
              </w:rPr>
              <w:t>Обследование больных с заболеваниями органов дыхания</w:t>
            </w:r>
          </w:p>
        </w:tc>
        <w:tc>
          <w:tcPr>
            <w:tcW w:w="157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sz w:val="20"/>
                <w:szCs w:val="20"/>
              </w:rPr>
              <w:t>Самостоятельная работа</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r>
      <w:tr>
        <w:trPr>
          <w:cantSplit/>
          <w:trHeight w:val="0" w:hRule="auto"/>
        </w:trPr>
        <w:tc>
          <w:tcPr>
            <w:tcW w:w="1080" w:type="dxa"/>
            <w:gridSpan w:val="2"/>
            <w:vMerge w:val="restart"/>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left"/>
            </w:pPr>
            <w:r>
              <w:rPr>
                <w:rFonts w:ascii="Times New Roman" w:hAnsi="Times New Roman"/>
                <w:b/>
                <w:sz w:val="20"/>
                <w:szCs w:val="20"/>
              </w:rPr>
              <w:t>Тема 1.3.</w:t>
            </w:r>
          </w:p>
        </w:tc>
        <w:tc>
          <w:tcPr>
            <w:tcW w:w="4335" w:type="dxa"/>
            <w:gridSpan w:val="2"/>
            <w:vMerge w:val="restart"/>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both"/>
            </w:pPr>
            <w:r>
              <w:rPr>
                <w:rFonts w:ascii="Times New Roman" w:hAnsi="Times New Roman"/>
                <w:b/>
                <w:sz w:val="20"/>
                <w:szCs w:val="20"/>
              </w:rPr>
              <w:t>Обследование больных с заболеваниями сердечно-сосудистой системы</w:t>
            </w:r>
          </w:p>
        </w:tc>
        <w:tc>
          <w:tcPr>
            <w:tcW w:w="157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sz w:val="20"/>
                <w:szCs w:val="20"/>
              </w:rPr>
              <w:t>Лекция</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r>
      <w:tr>
        <w:trPr>
          <w:cantSplit/>
          <w:trHeight w:val="0" w:hRule="auto"/>
        </w:trPr>
        <w:tc>
          <w:tcPr>
            <w:tcW w:w="1080"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b/>
                <w:sz w:val="20"/>
                <w:szCs w:val="20"/>
              </w:rPr>
              <w:t>Тема 1.3.</w:t>
            </w:r>
          </w:p>
        </w:tc>
        <w:tc>
          <w:tcPr>
            <w:tcW w:w="4335"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b/>
                <w:sz w:val="20"/>
                <w:szCs w:val="20"/>
              </w:rPr>
              <w:t>Обследование больных с заболеваниями сердечно-сосудистой системы</w:t>
            </w:r>
          </w:p>
        </w:tc>
        <w:tc>
          <w:tcPr>
            <w:tcW w:w="157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sz w:val="20"/>
                <w:szCs w:val="20"/>
              </w:rPr>
              <w:t>Практическое занятие</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r>
      <w:tr>
        <w:trPr>
          <w:cantSplit/>
          <w:trHeight w:val="0" w:hRule="auto"/>
        </w:trPr>
        <w:tc>
          <w:tcPr>
            <w:tcW w:w="1080"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b/>
                <w:sz w:val="20"/>
                <w:szCs w:val="20"/>
              </w:rPr>
              <w:t>Тема 1.3.</w:t>
            </w:r>
          </w:p>
        </w:tc>
        <w:tc>
          <w:tcPr>
            <w:tcW w:w="4335"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b/>
                <w:sz w:val="20"/>
                <w:szCs w:val="20"/>
              </w:rPr>
              <w:t>Обследование больных с заболеваниями сердечно-сосудистой системы</w:t>
            </w:r>
          </w:p>
        </w:tc>
        <w:tc>
          <w:tcPr>
            <w:tcW w:w="157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sz w:val="20"/>
                <w:szCs w:val="20"/>
              </w:rPr>
              <w:t>Самостоятельная работа</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r>
      <w:tr>
        <w:trPr>
          <w:cantSplit/>
          <w:trHeight w:val="0" w:hRule="auto"/>
        </w:trPr>
        <w:tc>
          <w:tcPr>
            <w:tcW w:w="1080" w:type="dxa"/>
            <w:gridSpan w:val="2"/>
            <w:vMerge w:val="restart"/>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left"/>
            </w:pPr>
            <w:r>
              <w:rPr>
                <w:rFonts w:ascii="Times New Roman" w:hAnsi="Times New Roman"/>
                <w:b/>
                <w:sz w:val="20"/>
                <w:szCs w:val="20"/>
              </w:rPr>
              <w:t>Тема 1.4.</w:t>
            </w:r>
          </w:p>
        </w:tc>
        <w:tc>
          <w:tcPr>
            <w:tcW w:w="4335" w:type="dxa"/>
            <w:gridSpan w:val="2"/>
            <w:vMerge w:val="restart"/>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both"/>
            </w:pPr>
            <w:r>
              <w:rPr>
                <w:rFonts w:ascii="Times New Roman" w:hAnsi="Times New Roman"/>
                <w:b/>
                <w:sz w:val="20"/>
                <w:szCs w:val="20"/>
              </w:rPr>
              <w:t>Перкуссия сердца</w:t>
            </w:r>
          </w:p>
        </w:tc>
        <w:tc>
          <w:tcPr>
            <w:tcW w:w="157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sz w:val="20"/>
                <w:szCs w:val="20"/>
              </w:rPr>
              <w:t>Лекция</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r>
      <w:tr>
        <w:trPr>
          <w:cantSplit/>
          <w:trHeight w:val="0" w:hRule="auto"/>
        </w:trPr>
        <w:tc>
          <w:tcPr>
            <w:tcW w:w="1080"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b/>
                <w:sz w:val="20"/>
                <w:szCs w:val="20"/>
              </w:rPr>
              <w:t>Тема 1.4.</w:t>
            </w:r>
          </w:p>
        </w:tc>
        <w:tc>
          <w:tcPr>
            <w:tcW w:w="4335"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b/>
                <w:sz w:val="20"/>
                <w:szCs w:val="20"/>
              </w:rPr>
              <w:t>Перкуссия сердца</w:t>
            </w:r>
          </w:p>
        </w:tc>
        <w:tc>
          <w:tcPr>
            <w:tcW w:w="157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sz w:val="20"/>
                <w:szCs w:val="20"/>
              </w:rPr>
              <w:t>Практическое занятие</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r>
      <w:tr>
        <w:trPr>
          <w:cantSplit/>
          <w:trHeight w:val="0" w:hRule="auto"/>
        </w:trPr>
        <w:tc>
          <w:tcPr>
            <w:tcW w:w="1080"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b/>
                <w:sz w:val="20"/>
                <w:szCs w:val="20"/>
              </w:rPr>
              <w:t>Тема 1.4.</w:t>
            </w:r>
          </w:p>
        </w:tc>
        <w:tc>
          <w:tcPr>
            <w:tcW w:w="4335"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b/>
                <w:sz w:val="20"/>
                <w:szCs w:val="20"/>
              </w:rPr>
              <w:t>Перкуссия сердца</w:t>
            </w:r>
          </w:p>
        </w:tc>
        <w:tc>
          <w:tcPr>
            <w:tcW w:w="157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sz w:val="20"/>
                <w:szCs w:val="20"/>
              </w:rPr>
              <w:t>Самостоятельная работа</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r>
      <w:tr>
        <w:trPr>
          <w:cantSplit/>
          <w:trHeight w:val="0" w:hRule="auto"/>
        </w:trPr>
        <w:tc>
          <w:tcPr>
            <w:tcW w:w="1080" w:type="dxa"/>
            <w:gridSpan w:val="2"/>
            <w:vMerge w:val="restart"/>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left"/>
            </w:pPr>
            <w:r>
              <w:rPr>
                <w:rFonts w:ascii="Times New Roman" w:hAnsi="Times New Roman"/>
                <w:b/>
                <w:sz w:val="20"/>
                <w:szCs w:val="20"/>
              </w:rPr>
              <w:t>Тема 1.5.</w:t>
            </w:r>
          </w:p>
        </w:tc>
        <w:tc>
          <w:tcPr>
            <w:tcW w:w="4335" w:type="dxa"/>
            <w:gridSpan w:val="2"/>
            <w:vMerge w:val="restart"/>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both"/>
            </w:pPr>
            <w:r>
              <w:rPr>
                <w:rFonts w:ascii="Times New Roman" w:hAnsi="Times New Roman"/>
                <w:b/>
                <w:sz w:val="20"/>
                <w:szCs w:val="20"/>
              </w:rPr>
              <w:t>Аускультация сердца</w:t>
            </w:r>
          </w:p>
        </w:tc>
        <w:tc>
          <w:tcPr>
            <w:tcW w:w="157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sz w:val="20"/>
                <w:szCs w:val="20"/>
              </w:rPr>
              <w:t>Лекция</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r>
      <w:tr>
        <w:trPr>
          <w:cantSplit/>
          <w:trHeight w:val="0" w:hRule="auto"/>
        </w:trPr>
        <w:tc>
          <w:tcPr>
            <w:tcW w:w="1080"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b/>
                <w:sz w:val="20"/>
                <w:szCs w:val="20"/>
              </w:rPr>
              <w:t>Тема 1.5.</w:t>
            </w:r>
          </w:p>
        </w:tc>
        <w:tc>
          <w:tcPr>
            <w:tcW w:w="4335"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b/>
                <w:sz w:val="20"/>
                <w:szCs w:val="20"/>
              </w:rPr>
              <w:t>Аускультация сердца</w:t>
            </w:r>
          </w:p>
        </w:tc>
        <w:tc>
          <w:tcPr>
            <w:tcW w:w="157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sz w:val="20"/>
                <w:szCs w:val="20"/>
              </w:rPr>
              <w:t>Практическое занятие</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r>
      <w:tr>
        <w:trPr>
          <w:cantSplit/>
          <w:trHeight w:val="0" w:hRule="auto"/>
        </w:trPr>
        <w:tc>
          <w:tcPr>
            <w:tcW w:w="1080"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b/>
                <w:sz w:val="20"/>
                <w:szCs w:val="20"/>
              </w:rPr>
              <w:t>Тема 1.5.</w:t>
            </w:r>
          </w:p>
        </w:tc>
        <w:tc>
          <w:tcPr>
            <w:tcW w:w="4335"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b/>
                <w:sz w:val="20"/>
                <w:szCs w:val="20"/>
              </w:rPr>
              <w:t>Аускультация сердца</w:t>
            </w:r>
          </w:p>
        </w:tc>
        <w:tc>
          <w:tcPr>
            <w:tcW w:w="157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sz w:val="20"/>
                <w:szCs w:val="20"/>
              </w:rPr>
              <w:t>Самостоятельная работа</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r>
      <w:tr>
        <w:trPr>
          <w:cantSplit/>
          <w:trHeight w:val="0" w:hRule="auto"/>
        </w:trPr>
        <w:tc>
          <w:tcPr>
            <w:tcW w:w="1080" w:type="dxa"/>
            <w:gridSpan w:val="2"/>
            <w:vMerge w:val="restart"/>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left"/>
            </w:pPr>
            <w:r>
              <w:rPr>
                <w:rFonts w:ascii="Times New Roman" w:hAnsi="Times New Roman"/>
                <w:b/>
                <w:sz w:val="20"/>
                <w:szCs w:val="20"/>
              </w:rPr>
              <w:t>Тема 1.6.</w:t>
            </w:r>
          </w:p>
        </w:tc>
        <w:tc>
          <w:tcPr>
            <w:tcW w:w="4335" w:type="dxa"/>
            <w:gridSpan w:val="2"/>
            <w:vMerge w:val="restart"/>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both"/>
            </w:pPr>
            <w:r>
              <w:rPr>
                <w:rFonts w:ascii="Times New Roman" w:hAnsi="Times New Roman"/>
                <w:b/>
                <w:sz w:val="20"/>
                <w:szCs w:val="20"/>
              </w:rPr>
              <w:t>Модуль 1. (контрольная работа по темам 1.1 – 1.5.)</w:t>
            </w:r>
          </w:p>
        </w:tc>
        <w:tc>
          <w:tcPr>
            <w:tcW w:w="157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sz w:val="20"/>
                <w:szCs w:val="20"/>
              </w:rPr>
              <w:t>Лекция</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r>
      <w:tr>
        <w:trPr>
          <w:cantSplit/>
          <w:trHeight w:val="0" w:hRule="auto"/>
        </w:trPr>
        <w:tc>
          <w:tcPr>
            <w:tcW w:w="1080"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b/>
                <w:sz w:val="20"/>
                <w:szCs w:val="20"/>
              </w:rPr>
              <w:t>Тема 1.6.</w:t>
            </w:r>
          </w:p>
        </w:tc>
        <w:tc>
          <w:tcPr>
            <w:tcW w:w="4335"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b/>
                <w:sz w:val="20"/>
                <w:szCs w:val="20"/>
              </w:rPr>
              <w:t>Модуль 1. (контрольная работа по темам 1.1 – 1.5.)</w:t>
            </w:r>
          </w:p>
        </w:tc>
        <w:tc>
          <w:tcPr>
            <w:tcW w:w="157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sz w:val="20"/>
                <w:szCs w:val="20"/>
              </w:rPr>
              <w:t>Практическое занятие</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r>
      <w:tr>
        <w:trPr>
          <w:cantSplit/>
          <w:trHeight w:val="0" w:hRule="auto"/>
        </w:trPr>
        <w:tc>
          <w:tcPr>
            <w:tcW w:w="1080"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b/>
                <w:sz w:val="20"/>
                <w:szCs w:val="20"/>
              </w:rPr>
              <w:t>Тема 1.6.</w:t>
            </w:r>
          </w:p>
        </w:tc>
        <w:tc>
          <w:tcPr>
            <w:tcW w:w="4335"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b/>
                <w:sz w:val="20"/>
                <w:szCs w:val="20"/>
              </w:rPr>
              <w:t>Модуль 1. (контрольная работа по темам 1.1 – 1.5.)</w:t>
            </w:r>
          </w:p>
        </w:tc>
        <w:tc>
          <w:tcPr>
            <w:tcW w:w="157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sz w:val="20"/>
                <w:szCs w:val="20"/>
              </w:rPr>
              <w:t>Самостоятельная работа</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r>
      <w:tr>
        <w:trPr>
          <w:cantSplit/>
          <w:trHeight w:val="0" w:hRule="auto"/>
        </w:trPr>
        <w:tc>
          <w:tcPr>
            <w:tcW w:w="13095" w:type="dxa"/>
            <w:gridSpan w:val="10"/>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b/>
                <w:sz w:val="20"/>
                <w:szCs w:val="20"/>
              </w:rPr>
              <w:t>Раздел 2.</w:t>
            </w:r>
          </w:p>
        </w:tc>
        <w:tc>
          <w:tcPr>
            <w:tcW w:w="1230" w:type="dxa"/>
            <w:tcBorders>
              <w:top w:val="single" w:sz="5" w:space="0" w:color="auto"/>
              <w:bottom w:val="single" w:sz="5" w:space="0" w:color="auto"/>
              <w:right w:val="single" w:sz="5" w:space="0" w:color="auto"/>
            </w:tcBorders>
            <w:shd w:val="clear" w:color="auto" w:fill="auto"/>
            <w:textDirection w:val="lrTb"/>
            <w:vAlign w:val="bottom"/>
          </w:tcPr>
          <w:p>
            <w:pPr>
              <w:spacing w:after="0"/>
              <w:wordWrap w:val="1"/>
              <w:jc w:val="left"/>
            </w:pPr>
          </w:p>
        </w:tc>
      </w:tr>
      <w:tr>
        <w:trPr>
          <w:cantSplit/>
          <w:trHeight w:val="0" w:hRule="auto"/>
        </w:trPr>
        <w:tc>
          <w:tcPr>
            <w:tcW w:w="1080" w:type="dxa"/>
            <w:gridSpan w:val="2"/>
            <w:vMerge w:val="restart"/>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left"/>
            </w:pPr>
            <w:r>
              <w:rPr>
                <w:rFonts w:ascii="Times New Roman" w:hAnsi="Times New Roman"/>
                <w:b/>
                <w:sz w:val="20"/>
                <w:szCs w:val="20"/>
              </w:rPr>
              <w:t>Тема 2.1.</w:t>
            </w:r>
          </w:p>
        </w:tc>
        <w:tc>
          <w:tcPr>
            <w:tcW w:w="4335" w:type="dxa"/>
            <w:gridSpan w:val="2"/>
            <w:vMerge w:val="restart"/>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both"/>
            </w:pPr>
            <w:r>
              <w:rPr>
                <w:rFonts w:ascii="Times New Roman" w:hAnsi="Times New Roman"/>
                <w:b/>
                <w:sz w:val="20"/>
                <w:szCs w:val="20"/>
              </w:rPr>
              <w:t>Обследование больных с заболеваниями органов пищеварения</w:t>
            </w:r>
          </w:p>
        </w:tc>
        <w:tc>
          <w:tcPr>
            <w:tcW w:w="157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sz w:val="20"/>
                <w:szCs w:val="20"/>
              </w:rPr>
              <w:t>Лекция</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r>
      <w:tr>
        <w:trPr>
          <w:cantSplit/>
          <w:trHeight w:val="0" w:hRule="auto"/>
        </w:trPr>
        <w:tc>
          <w:tcPr>
            <w:tcW w:w="1080"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b/>
                <w:sz w:val="20"/>
                <w:szCs w:val="20"/>
              </w:rPr>
              <w:t>Тема 2.1.</w:t>
            </w:r>
          </w:p>
        </w:tc>
        <w:tc>
          <w:tcPr>
            <w:tcW w:w="4335"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b/>
                <w:sz w:val="20"/>
                <w:szCs w:val="20"/>
              </w:rPr>
              <w:t>Обследование больных с заболеваниями органов пищеварения</w:t>
            </w:r>
          </w:p>
        </w:tc>
        <w:tc>
          <w:tcPr>
            <w:tcW w:w="157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sz w:val="20"/>
                <w:szCs w:val="20"/>
              </w:rPr>
              <w:t>Практическое занятие</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r>
      <w:tr>
        <w:trPr>
          <w:cantSplit/>
          <w:trHeight w:val="0" w:hRule="auto"/>
        </w:trPr>
        <w:tc>
          <w:tcPr>
            <w:tcW w:w="1080"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b/>
                <w:sz w:val="20"/>
                <w:szCs w:val="20"/>
              </w:rPr>
              <w:t>Тема 2.1.</w:t>
            </w:r>
          </w:p>
        </w:tc>
        <w:tc>
          <w:tcPr>
            <w:tcW w:w="4335"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b/>
                <w:sz w:val="20"/>
                <w:szCs w:val="20"/>
              </w:rPr>
              <w:t>Обследование больных с заболеваниями органов пищеварения</w:t>
            </w:r>
          </w:p>
        </w:tc>
        <w:tc>
          <w:tcPr>
            <w:tcW w:w="157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sz w:val="20"/>
                <w:szCs w:val="20"/>
              </w:rPr>
              <w:t>Самостоятельная работа</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r>
      <w:tr>
        <w:trPr>
          <w:cantSplit/>
          <w:trHeight w:val="0" w:hRule="auto"/>
        </w:trPr>
        <w:tc>
          <w:tcPr>
            <w:tcW w:w="1080" w:type="dxa"/>
            <w:gridSpan w:val="2"/>
            <w:vMerge w:val="restart"/>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left"/>
            </w:pPr>
            <w:r>
              <w:rPr>
                <w:rFonts w:ascii="Times New Roman" w:hAnsi="Times New Roman"/>
                <w:b/>
                <w:sz w:val="20"/>
                <w:szCs w:val="20"/>
              </w:rPr>
              <w:t>Тема 2.2.</w:t>
            </w:r>
          </w:p>
        </w:tc>
        <w:tc>
          <w:tcPr>
            <w:tcW w:w="4335" w:type="dxa"/>
            <w:gridSpan w:val="2"/>
            <w:vMerge w:val="restart"/>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both"/>
            </w:pPr>
            <w:r>
              <w:rPr>
                <w:rFonts w:ascii="Times New Roman" w:hAnsi="Times New Roman"/>
                <w:b/>
                <w:sz w:val="20"/>
                <w:szCs w:val="20"/>
              </w:rPr>
              <w:t>Перкуторное определение границ печени и селезёнки. Обследование больных с заболеваниями органов мочеотделения</w:t>
            </w:r>
          </w:p>
        </w:tc>
        <w:tc>
          <w:tcPr>
            <w:tcW w:w="157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sz w:val="20"/>
                <w:szCs w:val="20"/>
              </w:rPr>
              <w:t>Лекция</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r>
      <w:tr>
        <w:trPr>
          <w:cantSplit/>
          <w:trHeight w:val="0" w:hRule="auto"/>
        </w:trPr>
        <w:tc>
          <w:tcPr>
            <w:tcW w:w="1080"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b/>
                <w:sz w:val="20"/>
                <w:szCs w:val="20"/>
              </w:rPr>
              <w:t>Тема 2.2.</w:t>
            </w:r>
          </w:p>
        </w:tc>
        <w:tc>
          <w:tcPr>
            <w:tcW w:w="4335"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b/>
                <w:sz w:val="20"/>
                <w:szCs w:val="20"/>
              </w:rPr>
              <w:t>Перкуторное определение границ печени и селезёнки. Обследование больных с заболеваниями органов мочеотделения</w:t>
            </w:r>
          </w:p>
        </w:tc>
        <w:tc>
          <w:tcPr>
            <w:tcW w:w="157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sz w:val="20"/>
                <w:szCs w:val="20"/>
              </w:rPr>
              <w:t>Практическое занятие</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r>
      <w:tr>
        <w:trPr>
          <w:cantSplit/>
          <w:trHeight w:val="0" w:hRule="auto"/>
        </w:trPr>
        <w:tc>
          <w:tcPr>
            <w:tcW w:w="1080"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b/>
                <w:sz w:val="20"/>
                <w:szCs w:val="20"/>
              </w:rPr>
              <w:t>Тема 2.2.</w:t>
            </w:r>
          </w:p>
        </w:tc>
        <w:tc>
          <w:tcPr>
            <w:tcW w:w="4335"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b/>
                <w:sz w:val="20"/>
                <w:szCs w:val="20"/>
              </w:rPr>
              <w:t>Перкуторное определение границ печени и селезёнки. Обследование больных с заболеваниями органов мочеотделения</w:t>
            </w:r>
          </w:p>
        </w:tc>
        <w:tc>
          <w:tcPr>
            <w:tcW w:w="157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sz w:val="20"/>
                <w:szCs w:val="20"/>
              </w:rPr>
              <w:t>Самостоятельная работа</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r>
      <w:tr>
        <w:trPr>
          <w:cantSplit/>
          <w:trHeight w:val="0" w:hRule="auto"/>
        </w:trPr>
        <w:tc>
          <w:tcPr>
            <w:tcW w:w="1080" w:type="dxa"/>
            <w:gridSpan w:val="2"/>
            <w:vMerge w:val="restart"/>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left"/>
            </w:pPr>
            <w:r>
              <w:rPr>
                <w:rFonts w:ascii="Times New Roman" w:hAnsi="Times New Roman"/>
                <w:b/>
                <w:sz w:val="20"/>
                <w:szCs w:val="20"/>
              </w:rPr>
              <w:t>Тема 2.3.</w:t>
            </w:r>
          </w:p>
        </w:tc>
        <w:tc>
          <w:tcPr>
            <w:tcW w:w="4335" w:type="dxa"/>
            <w:gridSpan w:val="2"/>
            <w:vMerge w:val="restart"/>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both"/>
            </w:pPr>
            <w:r>
              <w:rPr>
                <w:rFonts w:ascii="Times New Roman" w:hAnsi="Times New Roman"/>
                <w:b/>
                <w:sz w:val="20"/>
                <w:szCs w:val="20"/>
              </w:rPr>
              <w:t>Модуль 2 (контрольная работа по темам 2.1 – 2.2)</w:t>
            </w:r>
          </w:p>
        </w:tc>
        <w:tc>
          <w:tcPr>
            <w:tcW w:w="157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sz w:val="20"/>
                <w:szCs w:val="20"/>
              </w:rPr>
              <w:t>Лекция</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r>
      <w:tr>
        <w:trPr>
          <w:cantSplit/>
          <w:trHeight w:val="0" w:hRule="auto"/>
        </w:trPr>
        <w:tc>
          <w:tcPr>
            <w:tcW w:w="1080"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b/>
                <w:sz w:val="20"/>
                <w:szCs w:val="20"/>
              </w:rPr>
              <w:t>Тема 2.3.</w:t>
            </w:r>
          </w:p>
        </w:tc>
        <w:tc>
          <w:tcPr>
            <w:tcW w:w="4335"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b/>
                <w:sz w:val="20"/>
                <w:szCs w:val="20"/>
              </w:rPr>
              <w:t>Модуль 2 (контрольная работа по темам 2.1 – 2.2)</w:t>
            </w:r>
          </w:p>
        </w:tc>
        <w:tc>
          <w:tcPr>
            <w:tcW w:w="157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sz w:val="20"/>
                <w:szCs w:val="20"/>
              </w:rPr>
              <w:t>Практическое занятие</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r>
      <w:tr>
        <w:trPr>
          <w:cantSplit/>
          <w:trHeight w:val="0" w:hRule="auto"/>
        </w:trPr>
        <w:tc>
          <w:tcPr>
            <w:tcW w:w="1080"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b/>
                <w:sz w:val="20"/>
                <w:szCs w:val="20"/>
              </w:rPr>
              <w:t>Тема 2.3.</w:t>
            </w:r>
          </w:p>
        </w:tc>
        <w:tc>
          <w:tcPr>
            <w:tcW w:w="4335"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b/>
                <w:sz w:val="20"/>
                <w:szCs w:val="20"/>
              </w:rPr>
              <w:t>Модуль 2 (контрольная работа по темам 2.1 – 2.2)</w:t>
            </w:r>
          </w:p>
        </w:tc>
        <w:tc>
          <w:tcPr>
            <w:tcW w:w="157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sz w:val="20"/>
                <w:szCs w:val="20"/>
              </w:rPr>
              <w:t>Самостоятельная работа</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r>
      <w:tr>
        <w:trPr>
          <w:cantSplit/>
          <w:trHeight w:val="0" w:hRule="auto"/>
        </w:trPr>
        <w:tc>
          <w:tcPr>
            <w:tcW w:w="13095" w:type="dxa"/>
            <w:gridSpan w:val="10"/>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b/>
                <w:sz w:val="20"/>
                <w:szCs w:val="20"/>
              </w:rPr>
              <w:t>Раздел 3.</w:t>
            </w:r>
          </w:p>
        </w:tc>
        <w:tc>
          <w:tcPr>
            <w:tcW w:w="1230" w:type="dxa"/>
            <w:tcBorders>
              <w:top w:val="single" w:sz="5" w:space="0" w:color="auto"/>
              <w:bottom w:val="single" w:sz="5" w:space="0" w:color="auto"/>
              <w:right w:val="single" w:sz="5" w:space="0" w:color="auto"/>
            </w:tcBorders>
            <w:shd w:val="clear" w:color="auto" w:fill="auto"/>
            <w:textDirection w:val="lrTb"/>
            <w:vAlign w:val="bottom"/>
          </w:tcPr>
          <w:p>
            <w:pPr>
              <w:spacing w:after="0"/>
              <w:wordWrap w:val="1"/>
              <w:jc w:val="left"/>
            </w:pPr>
          </w:p>
        </w:tc>
      </w:tr>
      <w:tr>
        <w:trPr>
          <w:cantSplit/>
          <w:trHeight w:val="0" w:hRule="auto"/>
        </w:trPr>
        <w:tc>
          <w:tcPr>
            <w:tcW w:w="1080" w:type="dxa"/>
            <w:gridSpan w:val="2"/>
            <w:vMerge w:val="restart"/>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left"/>
            </w:pPr>
            <w:r>
              <w:rPr>
                <w:rFonts w:ascii="Times New Roman" w:hAnsi="Times New Roman"/>
                <w:b/>
                <w:sz w:val="20"/>
                <w:szCs w:val="20"/>
              </w:rPr>
              <w:t>Тема 3.1.</w:t>
            </w:r>
          </w:p>
        </w:tc>
        <w:tc>
          <w:tcPr>
            <w:tcW w:w="4335" w:type="dxa"/>
            <w:gridSpan w:val="2"/>
            <w:vMerge w:val="restart"/>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both"/>
            </w:pPr>
            <w:r>
              <w:rPr>
                <w:rFonts w:ascii="Times New Roman" w:hAnsi="Times New Roman"/>
                <w:b/>
                <w:sz w:val="20"/>
                <w:szCs w:val="20"/>
              </w:rPr>
              <w:t>ЭКГ-исследование сердца. Гипертрофия отделов сердца. Нарушения внутрижелудочко-вой проводимости</w:t>
            </w:r>
          </w:p>
        </w:tc>
        <w:tc>
          <w:tcPr>
            <w:tcW w:w="157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sz w:val="20"/>
                <w:szCs w:val="20"/>
              </w:rPr>
              <w:t>Лекция</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r>
      <w:tr>
        <w:trPr>
          <w:cantSplit/>
          <w:trHeight w:val="0" w:hRule="auto"/>
        </w:trPr>
        <w:tc>
          <w:tcPr>
            <w:tcW w:w="1080"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b/>
                <w:sz w:val="20"/>
                <w:szCs w:val="20"/>
              </w:rPr>
              <w:t>Тема 3.1.</w:t>
            </w:r>
          </w:p>
        </w:tc>
        <w:tc>
          <w:tcPr>
            <w:tcW w:w="4335"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b/>
                <w:sz w:val="20"/>
                <w:szCs w:val="20"/>
              </w:rPr>
              <w:t>ЭКГ-исследование сердца. Гипертрофия отделов сердца. Нарушения внутрижелудочко-вой проводимости</w:t>
            </w:r>
          </w:p>
        </w:tc>
        <w:tc>
          <w:tcPr>
            <w:tcW w:w="157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sz w:val="20"/>
                <w:szCs w:val="20"/>
              </w:rPr>
              <w:t>Практическое занятие</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r>
      <w:tr>
        <w:trPr>
          <w:cantSplit/>
          <w:trHeight w:val="0" w:hRule="auto"/>
        </w:trPr>
        <w:tc>
          <w:tcPr>
            <w:tcW w:w="1080"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b/>
                <w:sz w:val="20"/>
                <w:szCs w:val="20"/>
              </w:rPr>
              <w:t>Тема 3.1.</w:t>
            </w:r>
          </w:p>
        </w:tc>
        <w:tc>
          <w:tcPr>
            <w:tcW w:w="4335"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b/>
                <w:sz w:val="20"/>
                <w:szCs w:val="20"/>
              </w:rPr>
              <w:t>ЭКГ-исследование сердца. Гипертрофия отделов сердца. Нарушения внутрижелудочко-вой проводимости</w:t>
            </w:r>
          </w:p>
        </w:tc>
        <w:tc>
          <w:tcPr>
            <w:tcW w:w="157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sz w:val="20"/>
                <w:szCs w:val="20"/>
              </w:rPr>
              <w:t>Самостоятельная работа</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r>
      <w:tr>
        <w:trPr>
          <w:cantSplit/>
          <w:trHeight w:val="0" w:hRule="auto"/>
        </w:trPr>
        <w:tc>
          <w:tcPr>
            <w:tcW w:w="1080" w:type="dxa"/>
            <w:gridSpan w:val="2"/>
            <w:vMerge w:val="restart"/>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left"/>
            </w:pPr>
            <w:r>
              <w:rPr>
                <w:rFonts w:ascii="Times New Roman" w:hAnsi="Times New Roman"/>
                <w:b/>
                <w:sz w:val="20"/>
                <w:szCs w:val="20"/>
              </w:rPr>
              <w:t>Тема 3.2.</w:t>
            </w:r>
          </w:p>
        </w:tc>
        <w:tc>
          <w:tcPr>
            <w:tcW w:w="4335" w:type="dxa"/>
            <w:gridSpan w:val="2"/>
            <w:vMerge w:val="restart"/>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both"/>
            </w:pPr>
            <w:r>
              <w:rPr>
                <w:rFonts w:ascii="Times New Roman" w:hAnsi="Times New Roman"/>
                <w:b/>
                <w:sz w:val="20"/>
                <w:szCs w:val="20"/>
              </w:rPr>
              <w:t>ЭКГ-исследование сердца. Синоаурикулярные блокады. Атриовентрикуляр-ные блокады. Нарушения ритма</w:t>
            </w:r>
          </w:p>
        </w:tc>
        <w:tc>
          <w:tcPr>
            <w:tcW w:w="157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sz w:val="20"/>
                <w:szCs w:val="20"/>
              </w:rPr>
              <w:t>Лекция</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r>
      <w:tr>
        <w:trPr>
          <w:cantSplit/>
          <w:trHeight w:val="0" w:hRule="auto"/>
        </w:trPr>
        <w:tc>
          <w:tcPr>
            <w:tcW w:w="1080"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b/>
                <w:sz w:val="20"/>
                <w:szCs w:val="20"/>
              </w:rPr>
              <w:t>Тема 3.2.</w:t>
            </w:r>
          </w:p>
        </w:tc>
        <w:tc>
          <w:tcPr>
            <w:tcW w:w="4335"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b/>
                <w:sz w:val="20"/>
                <w:szCs w:val="20"/>
              </w:rPr>
              <w:t>ЭКГ-исследование сердца. Синоаурикулярные блокады. Атриовентрикуляр-ные блокады. Нарушения ритма</w:t>
            </w:r>
          </w:p>
        </w:tc>
        <w:tc>
          <w:tcPr>
            <w:tcW w:w="157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sz w:val="20"/>
                <w:szCs w:val="20"/>
              </w:rPr>
              <w:t>Практическое занятие</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r>
      <w:tr>
        <w:trPr>
          <w:cantSplit/>
          <w:trHeight w:val="0" w:hRule="auto"/>
        </w:trPr>
        <w:tc>
          <w:tcPr>
            <w:tcW w:w="1080"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b/>
                <w:sz w:val="20"/>
                <w:szCs w:val="20"/>
              </w:rPr>
              <w:t>Тема 3.2.</w:t>
            </w:r>
          </w:p>
        </w:tc>
        <w:tc>
          <w:tcPr>
            <w:tcW w:w="4335"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b/>
                <w:sz w:val="20"/>
                <w:szCs w:val="20"/>
              </w:rPr>
              <w:t>ЭКГ-исследование сердца. Синоаурикулярные блокады. Атриовентрикуляр-ные блокады. Нарушения ритма</w:t>
            </w:r>
          </w:p>
        </w:tc>
        <w:tc>
          <w:tcPr>
            <w:tcW w:w="157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sz w:val="20"/>
                <w:szCs w:val="20"/>
              </w:rPr>
              <w:t>Самостоятельная работа</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r>
      <w:tr>
        <w:trPr>
          <w:cantSplit/>
          <w:trHeight w:val="0" w:hRule="auto"/>
        </w:trPr>
        <w:tc>
          <w:tcPr>
            <w:tcW w:w="1080" w:type="dxa"/>
            <w:gridSpan w:val="2"/>
            <w:vMerge w:val="restart"/>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left"/>
            </w:pPr>
            <w:r>
              <w:rPr>
                <w:rFonts w:ascii="Times New Roman" w:hAnsi="Times New Roman"/>
                <w:b/>
                <w:sz w:val="20"/>
                <w:szCs w:val="20"/>
              </w:rPr>
              <w:t>Тема 3.3.</w:t>
            </w:r>
          </w:p>
        </w:tc>
        <w:tc>
          <w:tcPr>
            <w:tcW w:w="4335" w:type="dxa"/>
            <w:gridSpan w:val="2"/>
            <w:vMerge w:val="restart"/>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both"/>
            </w:pPr>
            <w:r>
              <w:rPr>
                <w:rFonts w:ascii="Times New Roman" w:hAnsi="Times New Roman"/>
                <w:b/>
                <w:sz w:val="20"/>
                <w:szCs w:val="20"/>
              </w:rPr>
              <w:t>ЭКГ при ишемической болезни сердца</w:t>
            </w:r>
          </w:p>
        </w:tc>
        <w:tc>
          <w:tcPr>
            <w:tcW w:w="157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sz w:val="20"/>
                <w:szCs w:val="20"/>
              </w:rPr>
              <w:t>Лекция</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r>
      <w:tr>
        <w:trPr>
          <w:cantSplit/>
          <w:trHeight w:val="0" w:hRule="auto"/>
        </w:trPr>
        <w:tc>
          <w:tcPr>
            <w:tcW w:w="1080"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b/>
                <w:sz w:val="20"/>
                <w:szCs w:val="20"/>
              </w:rPr>
              <w:t>Тема 3.3.</w:t>
            </w:r>
          </w:p>
        </w:tc>
        <w:tc>
          <w:tcPr>
            <w:tcW w:w="4335"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b/>
                <w:sz w:val="20"/>
                <w:szCs w:val="20"/>
              </w:rPr>
              <w:t>ЭКГ при ишемической болезни сердца</w:t>
            </w:r>
          </w:p>
        </w:tc>
        <w:tc>
          <w:tcPr>
            <w:tcW w:w="157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sz w:val="20"/>
                <w:szCs w:val="20"/>
              </w:rPr>
              <w:t>Практическое занятие</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r>
      <w:tr>
        <w:trPr>
          <w:cantSplit/>
          <w:trHeight w:val="0" w:hRule="auto"/>
        </w:trPr>
        <w:tc>
          <w:tcPr>
            <w:tcW w:w="1080"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b/>
                <w:sz w:val="20"/>
                <w:szCs w:val="20"/>
              </w:rPr>
              <w:t>Тема 3.3.</w:t>
            </w:r>
          </w:p>
        </w:tc>
        <w:tc>
          <w:tcPr>
            <w:tcW w:w="4335"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b/>
                <w:sz w:val="20"/>
                <w:szCs w:val="20"/>
              </w:rPr>
              <w:t>ЭКГ при ишемической болезни сердца</w:t>
            </w:r>
          </w:p>
        </w:tc>
        <w:tc>
          <w:tcPr>
            <w:tcW w:w="157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sz w:val="20"/>
                <w:szCs w:val="20"/>
              </w:rPr>
              <w:t>Самостоятельная работа</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r>
      <w:tr>
        <w:trPr>
          <w:cantSplit/>
          <w:trHeight w:val="0" w:hRule="auto"/>
        </w:trPr>
        <w:tc>
          <w:tcPr>
            <w:tcW w:w="1080" w:type="dxa"/>
            <w:gridSpan w:val="2"/>
            <w:vMerge w:val="restart"/>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left"/>
            </w:pPr>
            <w:r>
              <w:rPr>
                <w:rFonts w:ascii="Times New Roman" w:hAnsi="Times New Roman"/>
                <w:b/>
                <w:sz w:val="20"/>
                <w:szCs w:val="20"/>
              </w:rPr>
              <w:t>Тема 3.4.</w:t>
            </w:r>
          </w:p>
        </w:tc>
        <w:tc>
          <w:tcPr>
            <w:tcW w:w="4335" w:type="dxa"/>
            <w:gridSpan w:val="2"/>
            <w:vMerge w:val="restart"/>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both"/>
            </w:pPr>
            <w:r>
              <w:rPr>
                <w:rFonts w:ascii="Times New Roman" w:hAnsi="Times New Roman"/>
                <w:b/>
                <w:sz w:val="20"/>
                <w:szCs w:val="20"/>
              </w:rPr>
              <w:t>Модуль 4 (контрольная работа по темам 4.1 – 4.3.)</w:t>
            </w:r>
          </w:p>
        </w:tc>
        <w:tc>
          <w:tcPr>
            <w:tcW w:w="157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sz w:val="20"/>
                <w:szCs w:val="20"/>
              </w:rPr>
              <w:t>Лекция</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r>
      <w:tr>
        <w:trPr>
          <w:cantSplit/>
          <w:trHeight w:val="0" w:hRule="auto"/>
        </w:trPr>
        <w:tc>
          <w:tcPr>
            <w:tcW w:w="1080"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b/>
                <w:sz w:val="20"/>
                <w:szCs w:val="20"/>
              </w:rPr>
              <w:t>Тема 3.4.</w:t>
            </w:r>
          </w:p>
        </w:tc>
        <w:tc>
          <w:tcPr>
            <w:tcW w:w="4335"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b/>
                <w:sz w:val="20"/>
                <w:szCs w:val="20"/>
              </w:rPr>
              <w:t>Модуль 4 (контрольная работа по темам 4.1 – 4.3.)</w:t>
            </w:r>
          </w:p>
        </w:tc>
        <w:tc>
          <w:tcPr>
            <w:tcW w:w="157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sz w:val="20"/>
                <w:szCs w:val="20"/>
              </w:rPr>
              <w:t>Практическое занятие</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r>
      <w:tr>
        <w:trPr>
          <w:cantSplit/>
          <w:trHeight w:val="0" w:hRule="auto"/>
        </w:trPr>
        <w:tc>
          <w:tcPr>
            <w:tcW w:w="1080"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b/>
                <w:sz w:val="20"/>
                <w:szCs w:val="20"/>
              </w:rPr>
              <w:t>Тема 3.4.</w:t>
            </w:r>
          </w:p>
        </w:tc>
        <w:tc>
          <w:tcPr>
            <w:tcW w:w="4335"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b/>
                <w:sz w:val="20"/>
                <w:szCs w:val="20"/>
              </w:rPr>
              <w:t>Модуль 4 (контрольная работа по темам 4.1 – 4.3.)</w:t>
            </w:r>
          </w:p>
        </w:tc>
        <w:tc>
          <w:tcPr>
            <w:tcW w:w="157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sz w:val="20"/>
                <w:szCs w:val="20"/>
              </w:rPr>
              <w:t>Самостоятельная работа</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r>
      <w:tr>
        <w:trPr>
          <w:cantSplit/>
          <w:trHeight w:val="0" w:hRule="auto"/>
        </w:trPr>
        <w:tc>
          <w:tcPr>
            <w:tcW w:w="13095" w:type="dxa"/>
            <w:gridSpan w:val="10"/>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b/>
                <w:sz w:val="20"/>
                <w:szCs w:val="20"/>
              </w:rPr>
              <w:t>Раздел 4.</w:t>
            </w:r>
          </w:p>
        </w:tc>
        <w:tc>
          <w:tcPr>
            <w:tcW w:w="1230" w:type="dxa"/>
            <w:tcBorders>
              <w:top w:val="single" w:sz="5" w:space="0" w:color="auto"/>
              <w:bottom w:val="single" w:sz="5" w:space="0" w:color="auto"/>
              <w:right w:val="single" w:sz="5" w:space="0" w:color="auto"/>
            </w:tcBorders>
            <w:shd w:val="clear" w:color="auto" w:fill="auto"/>
            <w:textDirection w:val="lrTb"/>
            <w:vAlign w:val="bottom"/>
          </w:tcPr>
          <w:p>
            <w:pPr>
              <w:spacing w:after="0"/>
              <w:wordWrap w:val="1"/>
              <w:jc w:val="left"/>
            </w:pPr>
          </w:p>
        </w:tc>
      </w:tr>
      <w:tr>
        <w:trPr>
          <w:cantSplit/>
          <w:trHeight w:val="0" w:hRule="auto"/>
        </w:trPr>
        <w:tc>
          <w:tcPr>
            <w:tcW w:w="1080" w:type="dxa"/>
            <w:gridSpan w:val="2"/>
            <w:vMerge w:val="restart"/>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left"/>
            </w:pPr>
            <w:r>
              <w:rPr>
                <w:rFonts w:ascii="Times New Roman" w:hAnsi="Times New Roman"/>
                <w:b/>
                <w:sz w:val="20"/>
                <w:szCs w:val="20"/>
              </w:rPr>
              <w:t>Тема 4.1.</w:t>
            </w:r>
          </w:p>
        </w:tc>
        <w:tc>
          <w:tcPr>
            <w:tcW w:w="4335" w:type="dxa"/>
            <w:gridSpan w:val="2"/>
            <w:vMerge w:val="restart"/>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both"/>
            </w:pPr>
            <w:r>
              <w:rPr>
                <w:rFonts w:ascii="Times New Roman" w:hAnsi="Times New Roman"/>
                <w:b/>
                <w:sz w:val="20"/>
                <w:szCs w:val="20"/>
              </w:rPr>
              <w:t>Основные клинические синдромы при заболеваниях органов дыхания</w:t>
            </w:r>
          </w:p>
        </w:tc>
        <w:tc>
          <w:tcPr>
            <w:tcW w:w="157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sz w:val="20"/>
                <w:szCs w:val="20"/>
              </w:rPr>
              <w:t>Лекция</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r>
      <w:tr>
        <w:trPr>
          <w:cantSplit/>
          <w:trHeight w:val="0" w:hRule="auto"/>
        </w:trPr>
        <w:tc>
          <w:tcPr>
            <w:tcW w:w="1080"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b/>
                <w:sz w:val="20"/>
                <w:szCs w:val="20"/>
              </w:rPr>
              <w:t>Тема 4.1.</w:t>
            </w:r>
          </w:p>
        </w:tc>
        <w:tc>
          <w:tcPr>
            <w:tcW w:w="4335"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b/>
                <w:sz w:val="20"/>
                <w:szCs w:val="20"/>
              </w:rPr>
              <w:t>Основные клинические синдромы при заболеваниях органов дыхания</w:t>
            </w:r>
          </w:p>
        </w:tc>
        <w:tc>
          <w:tcPr>
            <w:tcW w:w="157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sz w:val="20"/>
                <w:szCs w:val="20"/>
              </w:rPr>
              <w:t>Практическое занятие</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r>
      <w:tr>
        <w:trPr>
          <w:cantSplit/>
          <w:trHeight w:val="0" w:hRule="auto"/>
        </w:trPr>
        <w:tc>
          <w:tcPr>
            <w:tcW w:w="1080"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b/>
                <w:sz w:val="20"/>
                <w:szCs w:val="20"/>
              </w:rPr>
              <w:t>Тема 4.1.</w:t>
            </w:r>
          </w:p>
        </w:tc>
        <w:tc>
          <w:tcPr>
            <w:tcW w:w="4335"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b/>
                <w:sz w:val="20"/>
                <w:szCs w:val="20"/>
              </w:rPr>
              <w:t>Основные клинические синдромы при заболеваниях органов дыхания</w:t>
            </w:r>
          </w:p>
        </w:tc>
        <w:tc>
          <w:tcPr>
            <w:tcW w:w="157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sz w:val="20"/>
                <w:szCs w:val="20"/>
              </w:rPr>
              <w:t>Самостоятельная работа</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r>
      <w:tr>
        <w:trPr>
          <w:cantSplit/>
          <w:trHeight w:val="0" w:hRule="auto"/>
        </w:trPr>
        <w:tc>
          <w:tcPr>
            <w:tcW w:w="1080" w:type="dxa"/>
            <w:gridSpan w:val="2"/>
            <w:vMerge w:val="restart"/>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left"/>
            </w:pPr>
            <w:r>
              <w:rPr>
                <w:rFonts w:ascii="Times New Roman" w:hAnsi="Times New Roman"/>
                <w:b/>
                <w:sz w:val="20"/>
                <w:szCs w:val="20"/>
              </w:rPr>
              <w:t>Тема 4.2.</w:t>
            </w:r>
          </w:p>
        </w:tc>
        <w:tc>
          <w:tcPr>
            <w:tcW w:w="4335" w:type="dxa"/>
            <w:gridSpan w:val="2"/>
            <w:vMerge w:val="restart"/>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both"/>
            </w:pPr>
            <w:r>
              <w:rPr>
                <w:rFonts w:ascii="Times New Roman" w:hAnsi="Times New Roman"/>
                <w:b/>
                <w:sz w:val="20"/>
                <w:szCs w:val="20"/>
              </w:rPr>
              <w:t>Артериальные гипертензии. Атеросклероз. ИБС.</w:t>
            </w:r>
          </w:p>
        </w:tc>
        <w:tc>
          <w:tcPr>
            <w:tcW w:w="157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sz w:val="20"/>
                <w:szCs w:val="20"/>
              </w:rPr>
              <w:t>Лекция</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r>
      <w:tr>
        <w:trPr>
          <w:cantSplit/>
          <w:trHeight w:val="0" w:hRule="auto"/>
        </w:trPr>
        <w:tc>
          <w:tcPr>
            <w:tcW w:w="1080"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b/>
                <w:sz w:val="20"/>
                <w:szCs w:val="20"/>
              </w:rPr>
              <w:t>Тема 4.2.</w:t>
            </w:r>
          </w:p>
        </w:tc>
        <w:tc>
          <w:tcPr>
            <w:tcW w:w="4335"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b/>
                <w:sz w:val="20"/>
                <w:szCs w:val="20"/>
              </w:rPr>
              <w:t>Артериальные гипертензии. Атеросклероз. ИБС.</w:t>
            </w:r>
          </w:p>
        </w:tc>
        <w:tc>
          <w:tcPr>
            <w:tcW w:w="157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sz w:val="20"/>
                <w:szCs w:val="20"/>
              </w:rPr>
              <w:t>Практическое занятие</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r>
      <w:tr>
        <w:trPr>
          <w:cantSplit/>
          <w:trHeight w:val="0" w:hRule="auto"/>
        </w:trPr>
        <w:tc>
          <w:tcPr>
            <w:tcW w:w="1080"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b/>
                <w:sz w:val="20"/>
                <w:szCs w:val="20"/>
              </w:rPr>
              <w:t>Тема 4.2.</w:t>
            </w:r>
          </w:p>
        </w:tc>
        <w:tc>
          <w:tcPr>
            <w:tcW w:w="4335"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b/>
                <w:sz w:val="20"/>
                <w:szCs w:val="20"/>
              </w:rPr>
              <w:t>Артериальные гипертензии. Атеросклероз. ИБС.</w:t>
            </w:r>
          </w:p>
        </w:tc>
        <w:tc>
          <w:tcPr>
            <w:tcW w:w="157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sz w:val="20"/>
                <w:szCs w:val="20"/>
              </w:rPr>
              <w:t>Самостоятельная работа</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r>
      <w:tr>
        <w:trPr>
          <w:cantSplit/>
          <w:trHeight w:val="0" w:hRule="auto"/>
        </w:trPr>
        <w:tc>
          <w:tcPr>
            <w:tcW w:w="1080" w:type="dxa"/>
            <w:gridSpan w:val="2"/>
            <w:vMerge w:val="restart"/>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left"/>
            </w:pPr>
            <w:r>
              <w:rPr>
                <w:rFonts w:ascii="Times New Roman" w:hAnsi="Times New Roman"/>
                <w:b/>
                <w:sz w:val="20"/>
                <w:szCs w:val="20"/>
              </w:rPr>
              <w:t>Тема 4.3.</w:t>
            </w:r>
          </w:p>
        </w:tc>
        <w:tc>
          <w:tcPr>
            <w:tcW w:w="4335" w:type="dxa"/>
            <w:gridSpan w:val="2"/>
            <w:vMerge w:val="restart"/>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both"/>
            </w:pPr>
            <w:r>
              <w:rPr>
                <w:rFonts w:ascii="Times New Roman" w:hAnsi="Times New Roman"/>
                <w:b/>
                <w:sz w:val="20"/>
                <w:szCs w:val="20"/>
              </w:rPr>
              <w:t>Ревматизм. Приобретённые пороки сердца</w:t>
            </w:r>
          </w:p>
        </w:tc>
        <w:tc>
          <w:tcPr>
            <w:tcW w:w="157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sz w:val="20"/>
                <w:szCs w:val="20"/>
              </w:rPr>
              <w:t>Лекция</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r>
      <w:tr>
        <w:trPr>
          <w:cantSplit/>
          <w:trHeight w:val="0" w:hRule="auto"/>
        </w:trPr>
        <w:tc>
          <w:tcPr>
            <w:tcW w:w="1080"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b/>
                <w:sz w:val="20"/>
                <w:szCs w:val="20"/>
              </w:rPr>
              <w:t>Тема 4.3.</w:t>
            </w:r>
          </w:p>
        </w:tc>
        <w:tc>
          <w:tcPr>
            <w:tcW w:w="4335"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b/>
                <w:sz w:val="20"/>
                <w:szCs w:val="20"/>
              </w:rPr>
              <w:t>Ревматизм. Приобретённые пороки сердца</w:t>
            </w:r>
          </w:p>
        </w:tc>
        <w:tc>
          <w:tcPr>
            <w:tcW w:w="157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sz w:val="20"/>
                <w:szCs w:val="20"/>
              </w:rPr>
              <w:t>Практическое занятие</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r>
      <w:tr>
        <w:trPr>
          <w:cantSplit/>
          <w:trHeight w:val="0" w:hRule="auto"/>
        </w:trPr>
        <w:tc>
          <w:tcPr>
            <w:tcW w:w="1080"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b/>
                <w:sz w:val="20"/>
                <w:szCs w:val="20"/>
              </w:rPr>
              <w:t>Тема 4.3.</w:t>
            </w:r>
          </w:p>
        </w:tc>
        <w:tc>
          <w:tcPr>
            <w:tcW w:w="4335"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b/>
                <w:sz w:val="20"/>
                <w:szCs w:val="20"/>
              </w:rPr>
              <w:t>Ревматизм. Приобретённые пороки сердца</w:t>
            </w:r>
          </w:p>
        </w:tc>
        <w:tc>
          <w:tcPr>
            <w:tcW w:w="157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sz w:val="20"/>
                <w:szCs w:val="20"/>
              </w:rPr>
              <w:t>Самостоятельная работа</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r>
      <w:tr>
        <w:trPr>
          <w:cantSplit/>
          <w:trHeight w:val="0" w:hRule="auto"/>
        </w:trPr>
        <w:tc>
          <w:tcPr>
            <w:tcW w:w="1080" w:type="dxa"/>
            <w:gridSpan w:val="2"/>
            <w:vMerge w:val="restart"/>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left"/>
            </w:pPr>
            <w:r>
              <w:rPr>
                <w:rFonts w:ascii="Times New Roman" w:hAnsi="Times New Roman"/>
                <w:b/>
                <w:sz w:val="20"/>
                <w:szCs w:val="20"/>
              </w:rPr>
              <w:t>Тема 4.4.</w:t>
            </w:r>
          </w:p>
        </w:tc>
        <w:tc>
          <w:tcPr>
            <w:tcW w:w="4335" w:type="dxa"/>
            <w:gridSpan w:val="2"/>
            <w:vMerge w:val="restart"/>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both"/>
            </w:pPr>
            <w:r>
              <w:rPr>
                <w:rFonts w:ascii="Times New Roman" w:hAnsi="Times New Roman"/>
                <w:b/>
                <w:sz w:val="20"/>
                <w:szCs w:val="20"/>
              </w:rPr>
              <w:t>Модуль 4 (контрольная работа по темам 5.1 – 5.3.)</w:t>
            </w:r>
          </w:p>
        </w:tc>
        <w:tc>
          <w:tcPr>
            <w:tcW w:w="157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sz w:val="20"/>
                <w:szCs w:val="20"/>
              </w:rPr>
              <w:t>Лекция</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r>
      <w:tr>
        <w:trPr>
          <w:cantSplit/>
          <w:trHeight w:val="0" w:hRule="auto"/>
        </w:trPr>
        <w:tc>
          <w:tcPr>
            <w:tcW w:w="1080"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b/>
                <w:sz w:val="20"/>
                <w:szCs w:val="20"/>
              </w:rPr>
              <w:t>Тема 4.4.</w:t>
            </w:r>
          </w:p>
        </w:tc>
        <w:tc>
          <w:tcPr>
            <w:tcW w:w="4335"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b/>
                <w:sz w:val="20"/>
                <w:szCs w:val="20"/>
              </w:rPr>
              <w:t>Модуль 4 (контрольная работа по темам 5.1 – 5.3.)</w:t>
            </w:r>
          </w:p>
        </w:tc>
        <w:tc>
          <w:tcPr>
            <w:tcW w:w="157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sz w:val="20"/>
                <w:szCs w:val="20"/>
              </w:rPr>
              <w:t>Практическое занятие</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r>
      <w:tr>
        <w:trPr>
          <w:cantSplit/>
          <w:trHeight w:val="0" w:hRule="auto"/>
        </w:trPr>
        <w:tc>
          <w:tcPr>
            <w:tcW w:w="1080"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b/>
                <w:sz w:val="20"/>
                <w:szCs w:val="20"/>
              </w:rPr>
              <w:t>Тема 4.4.</w:t>
            </w:r>
          </w:p>
        </w:tc>
        <w:tc>
          <w:tcPr>
            <w:tcW w:w="4335"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b/>
                <w:sz w:val="20"/>
                <w:szCs w:val="20"/>
              </w:rPr>
              <w:t>Модуль 4 (контрольная работа по темам 5.1 – 5.3.)</w:t>
            </w:r>
          </w:p>
        </w:tc>
        <w:tc>
          <w:tcPr>
            <w:tcW w:w="157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sz w:val="20"/>
                <w:szCs w:val="20"/>
              </w:rPr>
              <w:t>Самостоятельная работа</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r>
      <w:tr>
        <w:trPr>
          <w:cantSplit/>
          <w:trHeight w:val="0" w:hRule="auto"/>
        </w:trPr>
        <w:tc>
          <w:tcPr>
            <w:tcW w:w="13095" w:type="dxa"/>
            <w:gridSpan w:val="10"/>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b/>
                <w:sz w:val="20"/>
                <w:szCs w:val="20"/>
              </w:rPr>
              <w:t>Раздел 5.</w:t>
            </w:r>
          </w:p>
        </w:tc>
        <w:tc>
          <w:tcPr>
            <w:tcW w:w="1230" w:type="dxa"/>
            <w:tcBorders>
              <w:top w:val="single" w:sz="5" w:space="0" w:color="auto"/>
              <w:bottom w:val="single" w:sz="5" w:space="0" w:color="auto"/>
              <w:right w:val="single" w:sz="5" w:space="0" w:color="auto"/>
            </w:tcBorders>
            <w:shd w:val="clear" w:color="auto" w:fill="auto"/>
            <w:textDirection w:val="lrTb"/>
            <w:vAlign w:val="bottom"/>
          </w:tcPr>
          <w:p>
            <w:pPr>
              <w:spacing w:after="0"/>
              <w:wordWrap w:val="1"/>
              <w:jc w:val="left"/>
            </w:pPr>
          </w:p>
        </w:tc>
      </w:tr>
      <w:tr>
        <w:trPr>
          <w:cantSplit/>
          <w:trHeight w:val="0" w:hRule="auto"/>
        </w:trPr>
        <w:tc>
          <w:tcPr>
            <w:tcW w:w="1080" w:type="dxa"/>
            <w:gridSpan w:val="2"/>
            <w:vMerge w:val="restart"/>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left"/>
            </w:pPr>
            <w:r>
              <w:rPr>
                <w:rFonts w:ascii="Times New Roman" w:hAnsi="Times New Roman"/>
                <w:b/>
                <w:sz w:val="20"/>
                <w:szCs w:val="20"/>
              </w:rPr>
              <w:t>Тема 5.1.</w:t>
            </w:r>
          </w:p>
        </w:tc>
        <w:tc>
          <w:tcPr>
            <w:tcW w:w="4335" w:type="dxa"/>
            <w:gridSpan w:val="2"/>
            <w:vMerge w:val="restart"/>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both"/>
            </w:pPr>
            <w:r>
              <w:rPr>
                <w:rFonts w:ascii="Times New Roman" w:hAnsi="Times New Roman"/>
                <w:b/>
                <w:sz w:val="20"/>
                <w:szCs w:val="20"/>
              </w:rPr>
              <w:t>Курация больного. Написание истории болезни (Модуль 6)</w:t>
            </w:r>
          </w:p>
        </w:tc>
        <w:tc>
          <w:tcPr>
            <w:tcW w:w="157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sz w:val="20"/>
                <w:szCs w:val="20"/>
              </w:rPr>
              <w:t>Лекция</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r>
      <w:tr>
        <w:trPr>
          <w:cantSplit/>
          <w:trHeight w:val="0" w:hRule="auto"/>
        </w:trPr>
        <w:tc>
          <w:tcPr>
            <w:tcW w:w="1080"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b/>
                <w:sz w:val="20"/>
                <w:szCs w:val="20"/>
              </w:rPr>
              <w:t>Тема 5.1.</w:t>
            </w:r>
          </w:p>
        </w:tc>
        <w:tc>
          <w:tcPr>
            <w:tcW w:w="4335"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b/>
                <w:sz w:val="20"/>
                <w:szCs w:val="20"/>
              </w:rPr>
              <w:t>Курация больного. Написание истории болезни (Модуль 6)</w:t>
            </w:r>
          </w:p>
        </w:tc>
        <w:tc>
          <w:tcPr>
            <w:tcW w:w="157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sz w:val="20"/>
                <w:szCs w:val="20"/>
              </w:rPr>
              <w:t>Практическое занятие</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r>
      <w:tr>
        <w:trPr>
          <w:cantSplit/>
          <w:trHeight w:val="0" w:hRule="auto"/>
        </w:trPr>
        <w:tc>
          <w:tcPr>
            <w:tcW w:w="1080"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b/>
                <w:sz w:val="20"/>
                <w:szCs w:val="20"/>
              </w:rPr>
              <w:t>Тема 5.1.</w:t>
            </w:r>
          </w:p>
        </w:tc>
        <w:tc>
          <w:tcPr>
            <w:tcW w:w="4335"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b/>
                <w:sz w:val="20"/>
                <w:szCs w:val="20"/>
              </w:rPr>
              <w:t>Курация больного. Написание истории болезни (Модуль 6)</w:t>
            </w:r>
          </w:p>
        </w:tc>
        <w:tc>
          <w:tcPr>
            <w:tcW w:w="157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sz w:val="20"/>
                <w:szCs w:val="20"/>
              </w:rPr>
              <w:t>Самостоятельная работа</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r>
      <w:tr>
        <w:trPr>
          <w:cantSplit/>
          <w:trHeight w:val="0" w:hRule="auto"/>
        </w:trPr>
        <w:tc>
          <w:tcPr>
            <w:tcW w:w="13095" w:type="dxa"/>
            <w:gridSpan w:val="10"/>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b/>
                <w:sz w:val="20"/>
                <w:szCs w:val="20"/>
              </w:rPr>
              <w:t>Раздел 6.</w:t>
            </w:r>
          </w:p>
        </w:tc>
        <w:tc>
          <w:tcPr>
            <w:tcW w:w="1230" w:type="dxa"/>
            <w:tcBorders>
              <w:top w:val="single" w:sz="5" w:space="0" w:color="auto"/>
              <w:bottom w:val="single" w:sz="5" w:space="0" w:color="auto"/>
              <w:right w:val="single" w:sz="5" w:space="0" w:color="auto"/>
            </w:tcBorders>
            <w:shd w:val="clear" w:color="auto" w:fill="auto"/>
            <w:textDirection w:val="lrTb"/>
            <w:vAlign w:val="bottom"/>
          </w:tcPr>
          <w:p>
            <w:pPr>
              <w:spacing w:after="0"/>
              <w:wordWrap w:val="1"/>
              <w:jc w:val="left"/>
            </w:pPr>
          </w:p>
        </w:tc>
      </w:tr>
      <w:tr>
        <w:trPr>
          <w:cantSplit/>
          <w:trHeight w:val="0" w:hRule="auto"/>
        </w:trPr>
        <w:tc>
          <w:tcPr>
            <w:tcW w:w="1080" w:type="dxa"/>
            <w:gridSpan w:val="2"/>
            <w:vMerge w:val="restart"/>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left"/>
            </w:pPr>
            <w:r>
              <w:rPr>
                <w:rFonts w:ascii="Times New Roman" w:hAnsi="Times New Roman"/>
                <w:b/>
                <w:sz w:val="20"/>
                <w:szCs w:val="20"/>
              </w:rPr>
              <w:t>Тема 6.1.</w:t>
            </w:r>
          </w:p>
        </w:tc>
        <w:tc>
          <w:tcPr>
            <w:tcW w:w="4335" w:type="dxa"/>
            <w:gridSpan w:val="2"/>
            <w:vMerge w:val="restart"/>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both"/>
            </w:pPr>
            <w:r>
              <w:rPr>
                <w:rFonts w:ascii="Times New Roman" w:hAnsi="Times New Roman"/>
                <w:b/>
                <w:sz w:val="20"/>
                <w:szCs w:val="20"/>
              </w:rPr>
              <w:t>Сдача практических умений. Разбор историй болезни. Разбор 50 результирующих тестов</w:t>
            </w:r>
          </w:p>
        </w:tc>
        <w:tc>
          <w:tcPr>
            <w:tcW w:w="157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sz w:val="20"/>
                <w:szCs w:val="20"/>
              </w:rPr>
              <w:t>Лекция</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r>
      <w:tr>
        <w:trPr>
          <w:cantSplit/>
          <w:trHeight w:val="0" w:hRule="auto"/>
        </w:trPr>
        <w:tc>
          <w:tcPr>
            <w:tcW w:w="1080"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b/>
                <w:sz w:val="20"/>
                <w:szCs w:val="20"/>
              </w:rPr>
              <w:t>Тема 6.1.</w:t>
            </w:r>
          </w:p>
        </w:tc>
        <w:tc>
          <w:tcPr>
            <w:tcW w:w="4335"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b/>
                <w:sz w:val="20"/>
                <w:szCs w:val="20"/>
              </w:rPr>
              <w:t>Сдача практических умений. Разбор историй болезни. Разбор 50 результирующих тестов</w:t>
            </w:r>
          </w:p>
        </w:tc>
        <w:tc>
          <w:tcPr>
            <w:tcW w:w="157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sz w:val="20"/>
                <w:szCs w:val="20"/>
              </w:rPr>
              <w:t>Практическое занятие</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r>
      <w:tr>
        <w:trPr>
          <w:cantSplit/>
          <w:trHeight w:val="0" w:hRule="auto"/>
        </w:trPr>
        <w:tc>
          <w:tcPr>
            <w:tcW w:w="1080"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b/>
                <w:sz w:val="20"/>
                <w:szCs w:val="20"/>
              </w:rPr>
              <w:t>Тема 6.1.</w:t>
            </w:r>
          </w:p>
        </w:tc>
        <w:tc>
          <w:tcPr>
            <w:tcW w:w="4335" w:type="dxa"/>
            <w:gridSpan w:val="2"/>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b/>
                <w:sz w:val="20"/>
                <w:szCs w:val="20"/>
              </w:rPr>
              <w:t>Сдача практических умений. Разбор историй болезни. Разбор 50 результирующих тестов</w:t>
            </w:r>
          </w:p>
        </w:tc>
        <w:tc>
          <w:tcPr>
            <w:tcW w:w="157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sz w:val="20"/>
                <w:szCs w:val="20"/>
              </w:rPr>
              <w:t>Самостоятельная работа</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1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c>
          <w:tcPr>
            <w:tcW w:w="123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sz w:val="20"/>
                <w:szCs w:val="20"/>
              </w:rPr>
              <w:t>+</w:t>
            </w:r>
          </w:p>
        </w:tc>
      </w:tr>
    </w:tbl>
    <w:tbl>
      <w:tblPr>
        <w:tblStyle w:val="TableStyle22"/>
        <w:tblW w:w="5000" w:type="pct"/>
        <w:tblLayout w:type="fixed"/>
        <w:tblCellMar>
          <w:left w:w="0" w:type="dxa"/>
          <w:right w:w="0" w:type="dxa"/>
        </w:tblCellMar>
        <w:tblLook w:val="04A0"/>
      </w:tblPr>
      <w:tblGrid>
        <w:gridCol w:w="1095"/>
        <w:gridCol w:w="645"/>
        <w:gridCol w:w="210"/>
        <w:gridCol w:w="105"/>
        <w:gridCol w:w="105"/>
        <w:gridCol w:w="210"/>
        <w:gridCol w:w="405"/>
        <w:gridCol w:w="855"/>
        <w:gridCol w:w="210"/>
        <w:gridCol w:w="105"/>
        <w:gridCol w:w="105"/>
        <w:gridCol w:w="75"/>
        <w:gridCol w:w="90"/>
        <w:gridCol w:w="180"/>
        <w:gridCol w:w="705"/>
        <w:gridCol w:w="360"/>
        <w:gridCol w:w="180"/>
        <w:gridCol w:w="90"/>
        <w:gridCol w:w="105"/>
        <w:gridCol w:w="75"/>
        <w:gridCol w:w="90"/>
        <w:gridCol w:w="315"/>
        <w:gridCol w:w="825"/>
        <w:gridCol w:w="90"/>
        <w:gridCol w:w="45"/>
        <w:gridCol w:w="45"/>
        <w:gridCol w:w="90"/>
        <w:gridCol w:w="195"/>
        <w:gridCol w:w="960"/>
        <w:gridCol w:w="180"/>
        <w:gridCol w:w="90"/>
        <w:gridCol w:w="45"/>
        <w:gridCol w:w="60"/>
        <w:gridCol w:w="45"/>
        <w:gridCol w:w="75"/>
        <w:gridCol w:w="120"/>
        <w:gridCol w:w="720"/>
        <w:gridCol w:w="465"/>
        <w:gridCol w:w="120"/>
        <w:gridCol w:w="75"/>
        <w:gridCol w:w="60"/>
        <w:gridCol w:w="60"/>
        <w:gridCol w:w="90"/>
        <w:gridCol w:w="510"/>
        <w:gridCol w:w="930"/>
        <w:gridCol w:w="105"/>
        <w:gridCol w:w="270"/>
        <w:gridCol w:w="930"/>
        <w:gridCol w:w="240"/>
        <w:gridCol w:w="120"/>
        <w:gridCol w:w="45"/>
        <w:gridCol w:w="75"/>
      </w:tblGrid>
      <w:tr>
        <w:trPr>
          <w:cantSplit/>
          <w:trHeight w:val="0" w:hRule="auto"/>
        </w:trPr>
        <w:tc>
          <w:tcPr>
            <w:tcW w:w="4050" w:type="dxa"/>
            <w:gridSpan w:val="11"/>
            <w:shd w:val="clear" w:color="auto" w:fill="auto"/>
            <w:textDirection w:val="lrTb"/>
            <w:vAlign w:val="bottom"/>
          </w:tcPr>
          <w:p>
            <w:pPr>
              <w:spacing w:after="0"/>
              <w:jc w:val="left"/>
            </w:pPr>
          </w:p>
        </w:tc>
        <w:tc>
          <w:tcPr>
            <w:tcW w:w="3180" w:type="dxa"/>
            <w:gridSpan w:val="13"/>
            <w:shd w:val="clear" w:color="auto" w:fill="auto"/>
            <w:textDirection w:val="lrTb"/>
            <w:vAlign w:val="bottom"/>
          </w:tcPr>
          <w:p>
            <w:pPr>
              <w:spacing w:after="0"/>
              <w:jc w:val="left"/>
            </w:pPr>
          </w:p>
        </w:tc>
        <w:tc>
          <w:tcPr>
            <w:tcW w:w="1710" w:type="dxa"/>
            <w:gridSpan w:val="9"/>
            <w:shd w:val="clear" w:color="auto" w:fill="auto"/>
            <w:textDirection w:val="lrTb"/>
            <w:vAlign w:val="bottom"/>
          </w:tcPr>
          <w:p>
            <w:pPr>
              <w:spacing w:after="0"/>
              <w:jc w:val="left"/>
            </w:pPr>
          </w:p>
        </w:tc>
        <w:tc>
          <w:tcPr>
            <w:tcW w:w="1680" w:type="dxa"/>
            <w:gridSpan w:val="8"/>
            <w:shd w:val="clear" w:color="auto" w:fill="auto"/>
            <w:textDirection w:val="lrTb"/>
            <w:vAlign w:val="bottom"/>
          </w:tcPr>
          <w:p>
            <w:pPr>
              <w:spacing w:after="0"/>
              <w:jc w:val="left"/>
            </w:pPr>
          </w:p>
        </w:tc>
        <w:tc>
          <w:tcPr>
            <w:tcW w:w="1965" w:type="dxa"/>
            <w:gridSpan w:val="6"/>
            <w:shd w:val="clear" w:color="auto" w:fill="auto"/>
            <w:textDirection w:val="lrTb"/>
            <w:vAlign w:val="bottom"/>
          </w:tcPr>
          <w:p>
            <w:pPr>
              <w:spacing w:after="0"/>
              <w:jc w:val="left"/>
            </w:pPr>
          </w:p>
        </w:tc>
        <w:tc>
          <w:tcPr>
            <w:tcW w:w="1410" w:type="dxa"/>
            <w:gridSpan w:val="5"/>
            <w:shd w:val="clear" w:color="auto" w:fill="auto"/>
            <w:textDirection w:val="lrTb"/>
            <w:vAlign w:val="bottom"/>
          </w:tcPr>
          <w:p>
            <w:pPr>
              <w:spacing w:after="0"/>
              <w:jc w:val="left"/>
            </w:pPr>
          </w:p>
        </w:tc>
      </w:tr>
      <w:tr>
        <w:trPr>
          <w:cantSplit/>
          <w:trHeight w:val="0" w:hRule="auto"/>
        </w:trPr>
        <w:tc>
          <w:tcPr>
            <w:tcW w:w="4050" w:type="dxa"/>
            <w:gridSpan w:val="11"/>
            <w:shd w:val="clear" w:color="auto" w:fill="auto"/>
            <w:textDirection w:val="lrTb"/>
            <w:vAlign w:val="bottom"/>
          </w:tcPr>
          <w:p>
            <w:pPr>
              <w:spacing w:after="0"/>
              <w:jc w:val="center"/>
            </w:pPr>
          </w:p>
        </w:tc>
        <w:tc>
          <w:tcPr>
            <w:tcW w:w="3180" w:type="dxa"/>
            <w:gridSpan w:val="13"/>
            <w:shd w:val="clear" w:color="auto" w:fill="auto"/>
            <w:textDirection w:val="lrTb"/>
            <w:vAlign w:val="bottom"/>
          </w:tcPr>
          <w:p>
            <w:pPr>
              <w:spacing w:after="0"/>
              <w:jc w:val="left"/>
            </w:pPr>
          </w:p>
        </w:tc>
        <w:tc>
          <w:tcPr>
            <w:tcW w:w="1710" w:type="dxa"/>
            <w:gridSpan w:val="9"/>
            <w:shd w:val="clear" w:color="auto" w:fill="auto"/>
            <w:textDirection w:val="lrTb"/>
            <w:vAlign w:val="bottom"/>
          </w:tcPr>
          <w:p>
            <w:pPr>
              <w:spacing w:after="0"/>
              <w:jc w:val="left"/>
            </w:pPr>
          </w:p>
        </w:tc>
        <w:tc>
          <w:tcPr>
            <w:tcW w:w="1680" w:type="dxa"/>
            <w:gridSpan w:val="8"/>
            <w:shd w:val="clear" w:color="auto" w:fill="auto"/>
            <w:textDirection w:val="lrTb"/>
            <w:vAlign w:val="bottom"/>
          </w:tcPr>
          <w:p>
            <w:pPr>
              <w:spacing w:after="0"/>
              <w:jc w:val="left"/>
            </w:pPr>
          </w:p>
        </w:tc>
        <w:tc>
          <w:tcPr>
            <w:tcW w:w="1965" w:type="dxa"/>
            <w:gridSpan w:val="6"/>
            <w:shd w:val="clear" w:color="auto" w:fill="auto"/>
            <w:textDirection w:val="lrTb"/>
            <w:vAlign w:val="bottom"/>
          </w:tcPr>
          <w:p>
            <w:pPr>
              <w:spacing w:after="0"/>
              <w:jc w:val="left"/>
            </w:pPr>
          </w:p>
        </w:tc>
        <w:tc>
          <w:tcPr>
            <w:tcW w:w="1410" w:type="dxa"/>
            <w:gridSpan w:val="5"/>
            <w:shd w:val="clear" w:color="auto" w:fill="auto"/>
            <w:textDirection w:val="lrTb"/>
            <w:vAlign w:val="bottom"/>
          </w:tcPr>
          <w:p>
            <w:pPr>
              <w:spacing w:after="0"/>
              <w:jc w:val="left"/>
            </w:pPr>
          </w:p>
        </w:tc>
      </w:tr>
      <w:tr>
        <w:trPr>
          <w:cantSplit/>
          <w:trHeight w:val="0" w:hRule="auto"/>
        </w:trPr>
        <w:tc>
          <w:tcPr>
            <w:tcW w:w="13995" w:type="dxa"/>
            <w:gridSpan w:val="52"/>
            <w:shd w:val="clear" w:color="auto" w:fill="auto"/>
            <w:textDirection w:val="lrTb"/>
            <w:vAlign w:val="bottom"/>
          </w:tcPr>
          <w:p>
            <w:pPr>
              <w:spacing w:after="0"/>
              <w:wordWrap w:val="1"/>
              <w:jc w:val="center"/>
            </w:pPr>
            <w:r>
              <w:rPr>
                <w:rFonts w:ascii="Times New Roman" w:hAnsi="Times New Roman"/>
                <w:b/>
                <w:sz w:val="24"/>
                <w:szCs w:val="24"/>
              </w:rPr>
              <w:t>6.2. Описание показателей и критериев оценивания компетенций на различных этапах их формирования</w:t>
            </w:r>
          </w:p>
          <w:p>
            <w:pPr>
              <w:spacing w:after="0"/>
              <w:wordWrap w:val="1"/>
              <w:jc w:val="center"/>
            </w:pPr>
            <w:r>
              <w:rPr>
                <w:rFonts w:ascii="Times New Roman" w:hAnsi="Times New Roman"/>
                <w:b/>
                <w:sz w:val="24"/>
                <w:szCs w:val="24"/>
              </w:rPr>
              <w:t>(описание шкал оценивания)</w:t>
            </w:r>
          </w:p>
        </w:tc>
      </w:tr>
      <w:tr>
        <w:trPr>
          <w:cantSplit/>
          <w:trHeight w:val="0" w:hRule="auto"/>
        </w:trPr>
        <w:tc>
          <w:tcPr>
            <w:tcW w:w="4050" w:type="dxa"/>
            <w:gridSpan w:val="11"/>
            <w:shd w:val="clear" w:color="auto" w:fill="auto"/>
            <w:textDirection w:val="lrTb"/>
            <w:vAlign w:val="bottom"/>
          </w:tcPr>
          <w:p>
            <w:pPr>
              <w:spacing w:after="0"/>
              <w:jc w:val="left"/>
            </w:pPr>
          </w:p>
        </w:tc>
        <w:tc>
          <w:tcPr>
            <w:tcW w:w="3180" w:type="dxa"/>
            <w:gridSpan w:val="13"/>
            <w:shd w:val="clear" w:color="auto" w:fill="auto"/>
            <w:textDirection w:val="lrTb"/>
            <w:vAlign w:val="bottom"/>
          </w:tcPr>
          <w:p>
            <w:pPr>
              <w:spacing w:after="0"/>
              <w:jc w:val="left"/>
            </w:pPr>
          </w:p>
        </w:tc>
        <w:tc>
          <w:tcPr>
            <w:tcW w:w="1710" w:type="dxa"/>
            <w:gridSpan w:val="9"/>
            <w:shd w:val="clear" w:color="auto" w:fill="auto"/>
            <w:textDirection w:val="lrTb"/>
            <w:vAlign w:val="bottom"/>
          </w:tcPr>
          <w:p>
            <w:pPr>
              <w:spacing w:after="0"/>
              <w:jc w:val="left"/>
            </w:pPr>
          </w:p>
        </w:tc>
        <w:tc>
          <w:tcPr>
            <w:tcW w:w="1680" w:type="dxa"/>
            <w:gridSpan w:val="8"/>
            <w:shd w:val="clear" w:color="auto" w:fill="auto"/>
            <w:textDirection w:val="lrTb"/>
            <w:vAlign w:val="bottom"/>
          </w:tcPr>
          <w:p>
            <w:pPr>
              <w:spacing w:after="0"/>
              <w:jc w:val="left"/>
            </w:pPr>
          </w:p>
        </w:tc>
        <w:tc>
          <w:tcPr>
            <w:tcW w:w="1965" w:type="dxa"/>
            <w:gridSpan w:val="6"/>
            <w:shd w:val="clear" w:color="auto" w:fill="auto"/>
            <w:textDirection w:val="lrTb"/>
            <w:vAlign w:val="bottom"/>
          </w:tcPr>
          <w:p>
            <w:pPr>
              <w:spacing w:after="0"/>
              <w:jc w:val="left"/>
            </w:pPr>
          </w:p>
        </w:tc>
        <w:tc>
          <w:tcPr>
            <w:tcW w:w="1410" w:type="dxa"/>
            <w:gridSpan w:val="5"/>
            <w:shd w:val="clear" w:color="auto" w:fill="auto"/>
            <w:textDirection w:val="lrTb"/>
            <w:vAlign w:val="bottom"/>
          </w:tcPr>
          <w:p>
            <w:pPr>
              <w:spacing w:after="0"/>
              <w:jc w:val="left"/>
            </w:pPr>
          </w:p>
        </w:tc>
      </w:tr>
      <w:tr>
        <w:trPr>
          <w:cantSplit/>
          <w:trHeight w:val="0" w:hRule="auto"/>
        </w:trPr>
        <w:tc>
          <w:tcPr>
            <w:tcW w:w="1950" w:type="dxa"/>
            <w:gridSpan w:val="3"/>
            <w:vMerge w:val="restart"/>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center"/>
            </w:pPr>
            <w:r>
              <w:rPr>
                <w:rFonts w:ascii="Times New Roman" w:hAnsi="Times New Roman"/>
                <w:b/>
                <w:sz w:val="16"/>
                <w:szCs w:val="16"/>
              </w:rPr>
              <w:t>Перечень компетенций</w:t>
            </w:r>
          </w:p>
        </w:tc>
        <w:tc>
          <w:tcPr>
            <w:tcW w:w="2100" w:type="dxa"/>
            <w:gridSpan w:val="8"/>
            <w:vMerge w:val="restart"/>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center"/>
            </w:pPr>
            <w:r>
              <w:rPr>
                <w:rFonts w:ascii="Times New Roman" w:hAnsi="Times New Roman"/>
                <w:b/>
                <w:sz w:val="16"/>
                <w:szCs w:val="16"/>
              </w:rPr>
              <w:t>Код и наименование индикатора (индикаторов) достижения (ИД) компетенции</w:t>
            </w:r>
          </w:p>
        </w:tc>
        <w:tc>
          <w:tcPr>
            <w:tcW w:w="1785" w:type="dxa"/>
            <w:gridSpan w:val="8"/>
            <w:vMerge w:val="restart"/>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center"/>
            </w:pPr>
            <w:r>
              <w:rPr>
                <w:rFonts w:ascii="Times New Roman" w:hAnsi="Times New Roman"/>
                <w:b/>
                <w:sz w:val="16"/>
                <w:szCs w:val="16"/>
              </w:rPr>
              <w:t>Планируемые результаты обучения</w:t>
            </w:r>
          </w:p>
        </w:tc>
        <w:tc>
          <w:tcPr>
            <w:tcW w:w="1395" w:type="dxa"/>
            <w:gridSpan w:val="5"/>
            <w:vMerge w:val="restart"/>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center"/>
            </w:pPr>
            <w:r>
              <w:rPr>
                <w:rFonts w:ascii="Times New Roman" w:hAnsi="Times New Roman"/>
                <w:b/>
                <w:sz w:val="16"/>
                <w:szCs w:val="16"/>
              </w:rPr>
              <w:t>Форма оценочных средств</w:t>
            </w:r>
          </w:p>
        </w:tc>
        <w:tc>
          <w:tcPr>
            <w:tcW w:w="6765" w:type="dxa"/>
            <w:gridSpan w:val="28"/>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jc w:val="center"/>
            </w:pPr>
            <w:r>
              <w:rPr>
                <w:rFonts w:ascii="Times New Roman" w:hAnsi="Times New Roman"/>
                <w:b/>
                <w:sz w:val="16"/>
                <w:szCs w:val="16"/>
              </w:rPr>
              <w:t>Критерий оценивания результатов обучения (дескрипторы)</w:t>
            </w:r>
          </w:p>
        </w:tc>
      </w:tr>
      <w:tr>
        <w:trPr>
          <w:cantSplit/>
          <w:trHeight w:val="0" w:hRule="auto"/>
        </w:trPr>
        <w:tc>
          <w:tcPr>
            <w:tcW w:w="1950" w:type="dxa"/>
            <w:gridSpan w:val="3"/>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b/>
                <w:sz w:val="16"/>
                <w:szCs w:val="16"/>
              </w:rPr>
              <w:t>Перечень компетенций</w:t>
            </w:r>
          </w:p>
        </w:tc>
        <w:tc>
          <w:tcPr>
            <w:tcW w:w="2100" w:type="dxa"/>
            <w:gridSpan w:val="8"/>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b/>
                <w:sz w:val="16"/>
                <w:szCs w:val="16"/>
              </w:rPr>
              <w:t>Код и наименование индикатора (индикаторов) достижения (ИД) компетенции</w:t>
            </w:r>
          </w:p>
        </w:tc>
        <w:tc>
          <w:tcPr>
            <w:tcW w:w="1785" w:type="dxa"/>
            <w:gridSpan w:val="8"/>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b/>
                <w:sz w:val="16"/>
                <w:szCs w:val="16"/>
              </w:rPr>
              <w:t>Планируемые результаты обучения</w:t>
            </w:r>
          </w:p>
        </w:tc>
        <w:tc>
          <w:tcPr>
            <w:tcW w:w="1395" w:type="dxa"/>
            <w:gridSpan w:val="5"/>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b/>
                <w:sz w:val="16"/>
                <w:szCs w:val="16"/>
              </w:rPr>
              <w:t>Форма оценочных средств</w:t>
            </w:r>
          </w:p>
        </w:tc>
        <w:tc>
          <w:tcPr>
            <w:tcW w:w="1710" w:type="dxa"/>
            <w:gridSpan w:val="9"/>
            <w:tcBorders>
              <w:top w:val="single" w:sz="5" w:space="0" w:color="auto"/>
              <w:left w:val="single" w:sz="5" w:space="0" w:color="auto"/>
              <w:right w:val="single" w:sz="5" w:space="0" w:color="auto"/>
            </w:tcBorders>
            <w:shd w:val="clear" w:color="auto" w:fill="auto"/>
            <w:textDirection w:val="lrTb"/>
            <w:vAlign w:val="top"/>
          </w:tcPr>
          <w:p>
            <w:pPr>
              <w:spacing w:after="0"/>
              <w:wordWrap w:val="1"/>
              <w:jc w:val="center"/>
            </w:pPr>
            <w:r>
              <w:rPr>
                <w:rFonts w:ascii="Times New Roman" w:hAnsi="Times New Roman"/>
                <w:b/>
                <w:sz w:val="16"/>
                <w:szCs w:val="16"/>
              </w:rPr>
              <w:t>Результат не достигнут</w:t>
            </w:r>
          </w:p>
        </w:tc>
        <w:tc>
          <w:tcPr>
            <w:tcW w:w="1680" w:type="dxa"/>
            <w:gridSpan w:val="8"/>
            <w:tcBorders>
              <w:top w:val="single" w:sz="5" w:space="0" w:color="auto"/>
              <w:left w:val="single" w:sz="5" w:space="0" w:color="auto"/>
              <w:right w:val="single" w:sz="5" w:space="0" w:color="auto"/>
            </w:tcBorders>
            <w:shd w:val="clear" w:color="auto" w:fill="auto"/>
            <w:textDirection w:val="lrTb"/>
            <w:vAlign w:val="top"/>
          </w:tcPr>
          <w:p>
            <w:pPr>
              <w:spacing w:after="0"/>
              <w:wordWrap w:val="1"/>
              <w:jc w:val="center"/>
            </w:pPr>
            <w:r>
              <w:rPr>
                <w:rFonts w:ascii="Times New Roman" w:hAnsi="Times New Roman"/>
                <w:b/>
                <w:sz w:val="16"/>
                <w:szCs w:val="16"/>
              </w:rPr>
              <w:t>Результат минимальный </w:t>
            </w:r>
          </w:p>
        </w:tc>
        <w:tc>
          <w:tcPr>
            <w:tcW w:w="1695" w:type="dxa"/>
            <w:gridSpan w:val="5"/>
            <w:tcBorders>
              <w:top w:val="single" w:sz="5" w:space="0" w:color="auto"/>
              <w:left w:val="single" w:sz="5" w:space="0" w:color="auto"/>
              <w:right w:val="single" w:sz="5" w:space="0" w:color="auto"/>
            </w:tcBorders>
            <w:shd w:val="clear" w:color="auto" w:fill="auto"/>
            <w:textDirection w:val="lrTb"/>
            <w:vAlign w:val="top"/>
          </w:tcPr>
          <w:p>
            <w:pPr>
              <w:spacing w:after="0"/>
              <w:wordWrap w:val="1"/>
              <w:jc w:val="center"/>
            </w:pPr>
            <w:r>
              <w:rPr>
                <w:rFonts w:ascii="Times New Roman" w:hAnsi="Times New Roman"/>
                <w:b/>
                <w:sz w:val="16"/>
                <w:szCs w:val="16"/>
              </w:rPr>
              <w:t>Результат средний </w:t>
            </w:r>
          </w:p>
        </w:tc>
        <w:tc>
          <w:tcPr>
            <w:tcW w:w="1680" w:type="dxa"/>
            <w:gridSpan w:val="6"/>
            <w:tcBorders>
              <w:right w:val="single" w:sz="5" w:space="0" w:color="auto"/>
            </w:tcBorders>
            <w:shd w:val="clear" w:color="auto" w:fill="auto"/>
            <w:textDirection w:val="lrTb"/>
            <w:vAlign w:val="bottom"/>
          </w:tcPr>
          <w:p>
            <w:pPr>
              <w:spacing w:after="0"/>
              <w:wordWrap w:val="1"/>
              <w:jc w:val="center"/>
            </w:pPr>
            <w:r>
              <w:rPr>
                <w:rFonts w:ascii="Times New Roman" w:hAnsi="Times New Roman"/>
                <w:b/>
                <w:sz w:val="16"/>
                <w:szCs w:val="16"/>
              </w:rPr>
              <w:t>Результат высокий </w:t>
            </w:r>
          </w:p>
        </w:tc>
      </w:tr>
      <w:tr>
        <w:trPr>
          <w:cantSplit/>
          <w:trHeight w:val="0" w:hRule="auto"/>
        </w:trPr>
        <w:tc>
          <w:tcPr>
            <w:tcW w:w="1950" w:type="dxa"/>
            <w:gridSpan w:val="3"/>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b/>
                <w:sz w:val="16"/>
                <w:szCs w:val="16"/>
              </w:rPr>
              <w:t>Перечень компетенций</w:t>
            </w:r>
          </w:p>
        </w:tc>
        <w:tc>
          <w:tcPr>
            <w:tcW w:w="2100" w:type="dxa"/>
            <w:gridSpan w:val="8"/>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b/>
                <w:sz w:val="16"/>
                <w:szCs w:val="16"/>
              </w:rPr>
              <w:t>Код и наименование индикатора (индикаторов) достижения (ИД) компетенции</w:t>
            </w:r>
          </w:p>
        </w:tc>
        <w:tc>
          <w:tcPr>
            <w:tcW w:w="1785" w:type="dxa"/>
            <w:gridSpan w:val="8"/>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b/>
                <w:sz w:val="16"/>
                <w:szCs w:val="16"/>
              </w:rPr>
              <w:t>Планируемые результаты обучения</w:t>
            </w:r>
          </w:p>
        </w:tc>
        <w:tc>
          <w:tcPr>
            <w:tcW w:w="1395" w:type="dxa"/>
            <w:gridSpan w:val="5"/>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center"/>
            </w:pPr>
            <w:r>
              <w:rPr>
                <w:rFonts w:ascii="Times New Roman" w:hAnsi="Times New Roman"/>
                <w:b/>
                <w:sz w:val="16"/>
                <w:szCs w:val="16"/>
              </w:rPr>
              <w:t>Форма оценочных средств</w:t>
            </w:r>
          </w:p>
        </w:tc>
        <w:tc>
          <w:tcPr>
            <w:tcW w:w="1710" w:type="dxa"/>
            <w:gridSpan w:val="9"/>
            <w:tcBorders>
              <w:left w:val="single" w:sz="5" w:space="0" w:color="auto"/>
              <w:bottom w:val="single" w:sz="5" w:space="0" w:color="auto"/>
              <w:right w:val="single" w:sz="5" w:space="0" w:color="auto"/>
            </w:tcBorders>
            <w:shd w:val="clear" w:color="auto" w:fill="auto"/>
            <w:textDirection w:val="lrTb"/>
            <w:vAlign w:val="top"/>
          </w:tcPr>
          <w:p>
            <w:pPr>
              <w:spacing w:after="0"/>
              <w:wordWrap w:val="1"/>
              <w:jc w:val="center"/>
            </w:pPr>
            <w:r>
              <w:rPr>
                <w:rFonts w:ascii="Times New Roman" w:hAnsi="Times New Roman"/>
                <w:b/>
                <w:sz w:val="16"/>
                <w:szCs w:val="16"/>
              </w:rPr>
              <w:t>(менее 70 баллов)</w:t>
            </w:r>
          </w:p>
        </w:tc>
        <w:tc>
          <w:tcPr>
            <w:tcW w:w="1680" w:type="dxa"/>
            <w:gridSpan w:val="8"/>
            <w:tcBorders>
              <w:left w:val="single" w:sz="5" w:space="0" w:color="auto"/>
              <w:bottom w:val="single" w:sz="5" w:space="0" w:color="auto"/>
              <w:right w:val="single" w:sz="5" w:space="0" w:color="auto"/>
            </w:tcBorders>
            <w:shd w:val="clear" w:color="auto" w:fill="auto"/>
            <w:textDirection w:val="lrTb"/>
            <w:vAlign w:val="top"/>
          </w:tcPr>
          <w:p>
            <w:pPr>
              <w:spacing w:after="0"/>
              <w:wordWrap w:val="1"/>
              <w:jc w:val="center"/>
            </w:pPr>
            <w:r>
              <w:rPr>
                <w:rFonts w:ascii="Times New Roman" w:hAnsi="Times New Roman"/>
                <w:b/>
                <w:sz w:val="16"/>
                <w:szCs w:val="16"/>
              </w:rPr>
              <w:t>(70-79 баллов)</w:t>
            </w:r>
          </w:p>
        </w:tc>
        <w:tc>
          <w:tcPr>
            <w:tcW w:w="1695" w:type="dxa"/>
            <w:gridSpan w:val="5"/>
            <w:tcBorders>
              <w:left w:val="single" w:sz="5" w:space="0" w:color="auto"/>
              <w:bottom w:val="single" w:sz="5" w:space="0" w:color="auto"/>
              <w:right w:val="single" w:sz="5" w:space="0" w:color="auto"/>
            </w:tcBorders>
            <w:shd w:val="clear" w:color="auto" w:fill="auto"/>
            <w:textDirection w:val="lrTb"/>
            <w:vAlign w:val="top"/>
          </w:tcPr>
          <w:p>
            <w:pPr>
              <w:spacing w:after="0"/>
              <w:wordWrap w:val="1"/>
              <w:jc w:val="center"/>
            </w:pPr>
            <w:r>
              <w:rPr>
                <w:rFonts w:ascii="Times New Roman" w:hAnsi="Times New Roman"/>
                <w:b/>
                <w:sz w:val="16"/>
                <w:szCs w:val="16"/>
              </w:rPr>
              <w:t>(80-89 баллов)</w:t>
            </w:r>
          </w:p>
        </w:tc>
        <w:tc>
          <w:tcPr>
            <w:tcW w:w="1680" w:type="dxa"/>
            <w:gridSpan w:val="6"/>
            <w:tcBorders>
              <w:bottom w:val="single" w:sz="5" w:space="0" w:color="auto"/>
              <w:right w:val="single" w:sz="5" w:space="0" w:color="auto"/>
            </w:tcBorders>
            <w:shd w:val="clear" w:color="auto" w:fill="auto"/>
            <w:textDirection w:val="lrTb"/>
            <w:vAlign w:val="top"/>
          </w:tcPr>
          <w:p>
            <w:pPr>
              <w:spacing w:after="0"/>
              <w:wordWrap w:val="1"/>
              <w:jc w:val="center"/>
            </w:pPr>
            <w:r>
              <w:rPr>
                <w:rFonts w:ascii="Times New Roman" w:hAnsi="Times New Roman"/>
                <w:b/>
                <w:sz w:val="16"/>
                <w:szCs w:val="16"/>
              </w:rPr>
              <w:t>(90-100 баллов)</w:t>
            </w:r>
          </w:p>
        </w:tc>
      </w:tr>
      <w:tr>
        <w:trPr>
          <w:cantSplit/>
          <w:trHeight w:val="0" w:hRule="auto"/>
        </w:trPr>
        <w:tc>
          <w:tcPr>
            <w:tcW w:w="1950" w:type="dxa"/>
            <w:gridSpan w:val="3"/>
            <w:vMerge w:val="restart"/>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both"/>
            </w:pPr>
            <w:r>
              <w:rPr>
                <w:rFonts w:ascii="Times New Roman" w:hAnsi="Times New Roman"/>
                <w:b/>
                <w:sz w:val="16"/>
                <w:szCs w:val="16"/>
              </w:rPr>
              <w:t>ОПК-1 </w:t>
            </w:r>
          </w:p>
          <w:p>
            <w:pPr>
              <w:spacing w:after="0"/>
              <w:wordWrap w:val="1"/>
              <w:jc w:val="both"/>
            </w:pPr>
            <w:r>
              <w:rPr>
                <w:rFonts w:ascii="Times New Roman" w:hAnsi="Times New Roman"/>
                <w:b/>
                <w:sz w:val="16"/>
                <w:szCs w:val="16"/>
              </w:rPr>
              <w:t xml:space="preserve"> Способен реализовывать моральные и правовые нормы, этические и деонтологические принципы в профессиональной деятельности</w:t>
            </w:r>
          </w:p>
        </w:tc>
        <w:tc>
          <w:tcPr>
            <w:tcW w:w="2100" w:type="dxa"/>
            <w:gridSpan w:val="8"/>
            <w:vMerge w:val="restart"/>
            <w:tcBorders>
              <w:top w:val="single" w:sz="5" w:space="0" w:color="auto"/>
              <w:left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b/>
                <w:sz w:val="16"/>
                <w:szCs w:val="16"/>
              </w:rPr>
              <w:t>ОПК-1 ИОПК-1.1 Соблюдает моральные и правовые основы в профессиональной деятельности</w:t>
            </w:r>
          </w:p>
        </w:tc>
        <w:tc>
          <w:tcPr>
            <w:tcW w:w="7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605" w:type="dxa"/>
            <w:gridSpan w:val="6"/>
            <w:tcBorders>
              <w:top w:val="single" w:sz="5" w:space="0" w:color="auto"/>
              <w:bottom w:val="single" w:sz="5" w:space="0" w:color="auto"/>
            </w:tcBorders>
            <w:shd w:val="clear" w:color="auto" w:fill="auto"/>
            <w:textDirection w:val="lrTb"/>
            <w:vAlign w:val="top"/>
          </w:tcPr>
          <w:p>
            <w:pPr>
              <w:spacing w:after="0"/>
              <w:wordWrap w:val="1"/>
              <w:jc w:val="both"/>
            </w:pPr>
            <w:r>
              <w:rPr>
                <w:rFonts w:ascii="Times New Roman" w:hAnsi="Times New Roman"/>
                <w:sz w:val="16"/>
                <w:szCs w:val="16"/>
              </w:rPr>
              <w:t>Знать: Знать: морально-этические нормы, правила и принципы профессионального врачебного поведения, права пациента и врача, основы законодательства РФ;-основные нормативно-технические документы по охране здоровья взрослого населения.- возможности Internet-ресурсов при решении учебных и профессиональных задач (официальные сайты Минздрава РФ и РТ, Гарант, электронный каталог научной библиотеки  Казанского ГМУ, электронно-библиотечная система Казанского ГМУ, «Консультант студента», «Консультант пл</w:t>
            </w:r>
          </w:p>
        </w:tc>
        <w:tc>
          <w:tcPr>
            <w:tcW w:w="105" w:type="dxa"/>
            <w:tcBorders>
              <w:bottom w:val="single" w:sz="5" w:space="0" w:color="auto"/>
            </w:tcBorders>
            <w:shd w:val="clear" w:color="auto" w:fill="auto"/>
            <w:textDirection w:val="lrTb"/>
            <w:vAlign w:val="bottom"/>
          </w:tcPr>
          <w:p>
            <w:pPr>
              <w:spacing w:after="0"/>
              <w:jc w:val="left"/>
            </w:pPr>
          </w:p>
        </w:tc>
        <w:tc>
          <w:tcPr>
            <w:tcW w:w="7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230" w:type="dxa"/>
            <w:gridSpan w:val="3"/>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контрольная работа, презентации, реферат, тестирование, устный опрос</w:t>
            </w:r>
          </w:p>
        </w:tc>
        <w:tc>
          <w:tcPr>
            <w:tcW w:w="90" w:type="dxa"/>
            <w:tcBorders>
              <w:top w:val="single" w:sz="5" w:space="0" w:color="auto"/>
              <w:bottom w:val="single" w:sz="5" w:space="0" w:color="auto"/>
            </w:tcBorders>
            <w:shd w:val="clear" w:color="auto" w:fill="auto"/>
            <w:textDirection w:val="lrTb"/>
            <w:vAlign w:val="bottom"/>
          </w:tcPr>
          <w:p>
            <w:pPr>
              <w:spacing w:after="0"/>
              <w:jc w:val="left"/>
            </w:pPr>
          </w:p>
        </w:tc>
        <w:tc>
          <w:tcPr>
            <w:tcW w:w="4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45" w:type="dxa"/>
            <w:tcBorders>
              <w:top w:val="single" w:sz="5" w:space="0" w:color="auto"/>
              <w:bottom w:val="single" w:sz="5" w:space="0" w:color="auto"/>
            </w:tcBorders>
            <w:shd w:val="clear" w:color="auto" w:fill="auto"/>
            <w:textDirection w:val="lrTb"/>
            <w:vAlign w:val="bottom"/>
          </w:tcPr>
          <w:p>
            <w:pPr>
              <w:spacing w:after="0"/>
              <w:jc w:val="left"/>
            </w:pPr>
          </w:p>
        </w:tc>
        <w:tc>
          <w:tcPr>
            <w:tcW w:w="1560" w:type="dxa"/>
            <w:gridSpan w:val="6"/>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Правильный ответ дан на менее 70% всех заданий</w:t>
            </w:r>
          </w:p>
        </w:tc>
        <w:tc>
          <w:tcPr>
            <w:tcW w:w="60" w:type="dxa"/>
            <w:shd w:val="clear" w:color="auto" w:fill="auto"/>
            <w:textDirection w:val="lrTb"/>
            <w:vAlign w:val="bottom"/>
          </w:tcPr>
          <w:p>
            <w:pPr>
              <w:spacing w:after="0"/>
              <w:jc w:val="left"/>
            </w:pPr>
          </w:p>
        </w:tc>
        <w:tc>
          <w:tcPr>
            <w:tcW w:w="4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575" w:type="dxa"/>
            <w:gridSpan w:val="6"/>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Правильный ответ дан минимум на  70% или максимум на 79% всех заданий</w:t>
            </w:r>
          </w:p>
        </w:tc>
        <w:tc>
          <w:tcPr>
            <w:tcW w:w="60" w:type="dxa"/>
            <w:tcBorders>
              <w:top w:val="single" w:sz="5" w:space="0" w:color="auto"/>
              <w:bottom w:val="single" w:sz="5" w:space="0" w:color="auto"/>
            </w:tcBorders>
            <w:shd w:val="clear" w:color="auto" w:fill="auto"/>
            <w:textDirection w:val="lrTb"/>
            <w:vAlign w:val="bottom"/>
          </w:tcPr>
          <w:p>
            <w:pPr>
              <w:spacing w:after="0"/>
              <w:jc w:val="left"/>
            </w:pPr>
          </w:p>
        </w:tc>
        <w:tc>
          <w:tcPr>
            <w:tcW w:w="60"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530" w:type="dxa"/>
            <w:gridSpan w:val="3"/>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Правильный ответ дан минимум на  80% или максимум на 89% всех заданий</w:t>
            </w:r>
          </w:p>
        </w:tc>
        <w:tc>
          <w:tcPr>
            <w:tcW w:w="105" w:type="dxa"/>
            <w:tcBorders>
              <w:top w:val="single" w:sz="5" w:space="0" w:color="auto"/>
              <w:bottom w:val="single" w:sz="5" w:space="0" w:color="auto"/>
              <w:right w:val="single" w:sz="5" w:space="0" w:color="auto"/>
            </w:tcBorders>
            <w:shd w:val="clear" w:color="auto" w:fill="auto"/>
            <w:textDirection w:val="lrTb"/>
            <w:vAlign w:val="bottom"/>
          </w:tcPr>
          <w:p>
            <w:pPr>
              <w:spacing w:after="0"/>
              <w:jc w:val="left"/>
            </w:pPr>
          </w:p>
        </w:tc>
        <w:tc>
          <w:tcPr>
            <w:tcW w:w="1605" w:type="dxa"/>
            <w:gridSpan w:val="5"/>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r>
              <w:rPr>
                <w:rFonts w:ascii="Times New Roman" w:hAnsi="Times New Roman"/>
                <w:sz w:val="16"/>
                <w:szCs w:val="16"/>
              </w:rPr>
              <w:t>Правильный ответ дан более чем на 90% всех заданий</w:t>
            </w:r>
          </w:p>
        </w:tc>
        <w:tc>
          <w:tcPr>
            <w:tcW w:w="75" w:type="dxa"/>
            <w:tcBorders>
              <w:top w:val="single" w:sz="5" w:space="0" w:color="auto"/>
              <w:bottom w:val="single" w:sz="5" w:space="0" w:color="auto"/>
              <w:right w:val="single" w:sz="5" w:space="0" w:color="auto"/>
            </w:tcBorders>
            <w:shd w:val="clear" w:color="auto" w:fill="auto"/>
            <w:textDirection w:val="lrTb"/>
            <w:vAlign w:val="bottom"/>
          </w:tcPr>
          <w:p>
            <w:pPr>
              <w:spacing w:after="0"/>
              <w:jc w:val="left"/>
            </w:pPr>
          </w:p>
        </w:tc>
      </w:tr>
      <w:tr>
        <w:trPr>
          <w:cantSplit/>
          <w:trHeight w:val="0" w:hRule="auto"/>
        </w:trPr>
        <w:tc>
          <w:tcPr>
            <w:tcW w:w="1950" w:type="dxa"/>
            <w:gridSpan w:val="3"/>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b/>
                <w:sz w:val="16"/>
                <w:szCs w:val="16"/>
              </w:rPr>
              <w:t>ОПК-1 </w:t>
            </w:r>
          </w:p>
          <w:p>
            <w:pPr>
              <w:spacing w:after="0"/>
              <w:wordWrap w:val="1"/>
              <w:jc w:val="both"/>
            </w:pPr>
            <w:r>
              <w:rPr>
                <w:rFonts w:ascii="Times New Roman" w:hAnsi="Times New Roman"/>
                <w:b/>
                <w:sz w:val="16"/>
                <w:szCs w:val="16"/>
              </w:rPr>
              <w:t xml:space="preserve"> Способен реализовывать моральные и правовые нормы, этические и деонтологические принципы в профессиональной деятельности</w:t>
            </w:r>
          </w:p>
        </w:tc>
        <w:tc>
          <w:tcPr>
            <w:tcW w:w="2100" w:type="dxa"/>
            <w:gridSpan w:val="8"/>
            <w:vMerge w:val="continue"/>
            <w:tcBorders>
              <w:top w:val="single" w:sz="5" w:space="0" w:color="auto"/>
              <w:left w:val="single" w:sz="5" w:space="0" w:color="auto"/>
              <w:bottom w:val="single" w:sz="5" w:space="0" w:color="auto"/>
            </w:tcBorders>
            <w:shd w:val="clear" w:color="auto" w:fill="auto"/>
            <w:textDirection w:val="lrTb"/>
            <w:vAlign w:val="bottom"/>
          </w:tcPr>
          <w:p>
            <w:pPr>
              <w:spacing w:after="0"/>
              <w:wordWrap w:val="1"/>
              <w:jc w:val="left"/>
            </w:pPr>
            <w:r>
              <w:rPr>
                <w:rFonts w:ascii="Times New Roman" w:hAnsi="Times New Roman"/>
                <w:b/>
                <w:sz w:val="16"/>
                <w:szCs w:val="16"/>
              </w:rPr>
              <w:t>ОПК-1 ИОПК-1.1 Соблюдает моральные и правовые основы в профессиональной деятельности</w:t>
            </w:r>
          </w:p>
        </w:tc>
        <w:tc>
          <w:tcPr>
            <w:tcW w:w="7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605" w:type="dxa"/>
            <w:gridSpan w:val="6"/>
            <w:tcBorders>
              <w:top w:val="single" w:sz="5" w:space="0" w:color="auto"/>
              <w:bottom w:val="single" w:sz="5" w:space="0" w:color="auto"/>
            </w:tcBorders>
            <w:shd w:val="clear" w:color="auto" w:fill="auto"/>
            <w:textDirection w:val="lrTb"/>
            <w:vAlign w:val="top"/>
          </w:tcPr>
          <w:p>
            <w:pPr>
              <w:spacing w:after="0"/>
              <w:wordWrap w:val="1"/>
              <w:jc w:val="both"/>
            </w:pPr>
            <w:r>
              <w:rPr>
                <w:rFonts w:ascii="Times New Roman" w:hAnsi="Times New Roman"/>
                <w:sz w:val="16"/>
                <w:szCs w:val="16"/>
              </w:rPr>
              <w:t>Уметь: осуществлять свою деятельность с учётом принятых в обществе моральных и правовых норм; в соответствии с основами законодательства РФ по охране здоровья населения;-применять для ускорения процесса передачи полученной информации дистанционные технологии</w:t>
            </w:r>
          </w:p>
        </w:tc>
        <w:tc>
          <w:tcPr>
            <w:tcW w:w="105" w:type="dxa"/>
            <w:tcBorders>
              <w:bottom w:val="single" w:sz="5" w:space="0" w:color="auto"/>
            </w:tcBorders>
            <w:shd w:val="clear" w:color="auto" w:fill="auto"/>
            <w:textDirection w:val="lrTb"/>
            <w:vAlign w:val="bottom"/>
          </w:tcPr>
          <w:p>
            <w:pPr>
              <w:spacing w:after="0"/>
              <w:jc w:val="left"/>
            </w:pPr>
          </w:p>
        </w:tc>
        <w:tc>
          <w:tcPr>
            <w:tcW w:w="7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230" w:type="dxa"/>
            <w:gridSpan w:val="3"/>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контрольная работа, презентации, реферат, тестирование, устный опрос</w:t>
            </w:r>
          </w:p>
        </w:tc>
        <w:tc>
          <w:tcPr>
            <w:tcW w:w="90" w:type="dxa"/>
            <w:tcBorders>
              <w:top w:val="single" w:sz="5" w:space="0" w:color="auto"/>
              <w:bottom w:val="single" w:sz="5" w:space="0" w:color="auto"/>
            </w:tcBorders>
            <w:shd w:val="clear" w:color="auto" w:fill="auto"/>
            <w:textDirection w:val="lrTb"/>
            <w:vAlign w:val="bottom"/>
          </w:tcPr>
          <w:p>
            <w:pPr>
              <w:spacing w:after="0"/>
              <w:jc w:val="left"/>
            </w:pPr>
          </w:p>
        </w:tc>
        <w:tc>
          <w:tcPr>
            <w:tcW w:w="4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45" w:type="dxa"/>
            <w:tcBorders>
              <w:top w:val="single" w:sz="5" w:space="0" w:color="auto"/>
              <w:bottom w:val="single" w:sz="5" w:space="0" w:color="auto"/>
            </w:tcBorders>
            <w:shd w:val="clear" w:color="auto" w:fill="auto"/>
            <w:textDirection w:val="lrTb"/>
            <w:vAlign w:val="bottom"/>
          </w:tcPr>
          <w:p>
            <w:pPr>
              <w:spacing w:after="0"/>
              <w:jc w:val="left"/>
            </w:pPr>
          </w:p>
        </w:tc>
        <w:tc>
          <w:tcPr>
            <w:tcW w:w="1560" w:type="dxa"/>
            <w:gridSpan w:val="6"/>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Допущено много фактических ошибок</w:t>
            </w:r>
          </w:p>
        </w:tc>
        <w:tc>
          <w:tcPr>
            <w:tcW w:w="60" w:type="dxa"/>
            <w:shd w:val="clear" w:color="auto" w:fill="auto"/>
            <w:textDirection w:val="lrTb"/>
            <w:vAlign w:val="bottom"/>
          </w:tcPr>
          <w:p>
            <w:pPr>
              <w:spacing w:after="0"/>
              <w:jc w:val="left"/>
            </w:pPr>
          </w:p>
        </w:tc>
        <w:tc>
          <w:tcPr>
            <w:tcW w:w="4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575" w:type="dxa"/>
            <w:gridSpan w:val="6"/>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Допущено несколько фактических ошибок; в целом успешно</w:t>
            </w:r>
          </w:p>
        </w:tc>
        <w:tc>
          <w:tcPr>
            <w:tcW w:w="60" w:type="dxa"/>
            <w:tcBorders>
              <w:top w:val="single" w:sz="5" w:space="0" w:color="auto"/>
              <w:bottom w:val="single" w:sz="5" w:space="0" w:color="auto"/>
            </w:tcBorders>
            <w:shd w:val="clear" w:color="auto" w:fill="auto"/>
            <w:textDirection w:val="lrTb"/>
            <w:vAlign w:val="bottom"/>
          </w:tcPr>
          <w:p>
            <w:pPr>
              <w:spacing w:after="0"/>
              <w:jc w:val="left"/>
            </w:pPr>
          </w:p>
        </w:tc>
        <w:tc>
          <w:tcPr>
            <w:tcW w:w="60"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530" w:type="dxa"/>
            <w:gridSpan w:val="3"/>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Допущена одна фактическая ошибка; в целом успешно</w:t>
            </w:r>
          </w:p>
        </w:tc>
        <w:tc>
          <w:tcPr>
            <w:tcW w:w="105" w:type="dxa"/>
            <w:tcBorders>
              <w:top w:val="single" w:sz="5" w:space="0" w:color="auto"/>
              <w:bottom w:val="single" w:sz="5" w:space="0" w:color="auto"/>
              <w:right w:val="single" w:sz="5" w:space="0" w:color="auto"/>
            </w:tcBorders>
            <w:shd w:val="clear" w:color="auto" w:fill="auto"/>
            <w:textDirection w:val="lrTb"/>
            <w:vAlign w:val="bottom"/>
          </w:tcPr>
          <w:p>
            <w:pPr>
              <w:spacing w:after="0"/>
              <w:jc w:val="left"/>
            </w:pPr>
          </w:p>
        </w:tc>
        <w:tc>
          <w:tcPr>
            <w:tcW w:w="1605" w:type="dxa"/>
            <w:gridSpan w:val="5"/>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r>
              <w:rPr>
                <w:rFonts w:ascii="Times New Roman" w:hAnsi="Times New Roman"/>
                <w:sz w:val="16"/>
                <w:szCs w:val="16"/>
              </w:rPr>
              <w:t>Способен пользоваться</w:t>
            </w:r>
          </w:p>
        </w:tc>
        <w:tc>
          <w:tcPr>
            <w:tcW w:w="75" w:type="dxa"/>
            <w:tcBorders>
              <w:top w:val="single" w:sz="5" w:space="0" w:color="auto"/>
              <w:bottom w:val="single" w:sz="5" w:space="0" w:color="auto"/>
              <w:right w:val="single" w:sz="5" w:space="0" w:color="auto"/>
            </w:tcBorders>
            <w:shd w:val="clear" w:color="auto" w:fill="auto"/>
            <w:textDirection w:val="lrTb"/>
            <w:vAlign w:val="bottom"/>
          </w:tcPr>
          <w:p>
            <w:pPr>
              <w:spacing w:after="0"/>
              <w:jc w:val="left"/>
            </w:pPr>
          </w:p>
        </w:tc>
      </w:tr>
      <w:tr>
        <w:trPr>
          <w:cantSplit/>
          <w:trHeight w:val="0" w:hRule="auto"/>
        </w:trPr>
        <w:tc>
          <w:tcPr>
            <w:tcW w:w="1950" w:type="dxa"/>
            <w:gridSpan w:val="3"/>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b/>
                <w:sz w:val="16"/>
                <w:szCs w:val="16"/>
              </w:rPr>
              <w:t>ОПК-1 </w:t>
            </w:r>
          </w:p>
          <w:p>
            <w:pPr>
              <w:spacing w:after="0"/>
              <w:wordWrap w:val="1"/>
              <w:jc w:val="both"/>
            </w:pPr>
            <w:r>
              <w:rPr>
                <w:rFonts w:ascii="Times New Roman" w:hAnsi="Times New Roman"/>
                <w:b/>
                <w:sz w:val="16"/>
                <w:szCs w:val="16"/>
              </w:rPr>
              <w:t xml:space="preserve"> Способен реализовывать моральные и правовые нормы, этические и деонтологические принципы в профессиональной деятельности</w:t>
            </w:r>
          </w:p>
        </w:tc>
        <w:tc>
          <w:tcPr>
            <w:tcW w:w="2100" w:type="dxa"/>
            <w:gridSpan w:val="8"/>
            <w:vMerge w:val="continue"/>
            <w:tcBorders>
              <w:top w:val="single" w:sz="5" w:space="0" w:color="auto"/>
              <w:left w:val="single" w:sz="5" w:space="0" w:color="auto"/>
              <w:bottom w:val="single" w:sz="5" w:space="0" w:color="auto"/>
            </w:tcBorders>
            <w:shd w:val="clear" w:color="auto" w:fill="auto"/>
            <w:textDirection w:val="lrTb"/>
            <w:vAlign w:val="bottom"/>
          </w:tcPr>
          <w:p>
            <w:pPr>
              <w:spacing w:after="0"/>
              <w:wordWrap w:val="1"/>
              <w:jc w:val="left"/>
            </w:pPr>
            <w:r>
              <w:rPr>
                <w:rFonts w:ascii="Times New Roman" w:hAnsi="Times New Roman"/>
                <w:b/>
                <w:sz w:val="16"/>
                <w:szCs w:val="16"/>
              </w:rPr>
              <w:t>ОПК-1 ИОПК-1.1 Соблюдает моральные и правовые основы в профессиональной деятельности</w:t>
            </w:r>
          </w:p>
        </w:tc>
        <w:tc>
          <w:tcPr>
            <w:tcW w:w="7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605" w:type="dxa"/>
            <w:gridSpan w:val="6"/>
            <w:tcBorders>
              <w:top w:val="single" w:sz="5" w:space="0" w:color="auto"/>
              <w:bottom w:val="single" w:sz="5" w:space="0" w:color="auto"/>
            </w:tcBorders>
            <w:shd w:val="clear" w:color="auto" w:fill="auto"/>
            <w:textDirection w:val="lrTb"/>
            <w:vAlign w:val="top"/>
          </w:tcPr>
          <w:p>
            <w:pPr>
              <w:spacing w:after="0"/>
              <w:wordWrap w:val="1"/>
              <w:jc w:val="both"/>
            </w:pPr>
            <w:r>
              <w:rPr>
                <w:rFonts w:ascii="Times New Roman" w:hAnsi="Times New Roman"/>
                <w:sz w:val="16"/>
                <w:szCs w:val="16"/>
              </w:rPr>
              <w:t>Владеть: принципами врачебной деонтологии и медицинской этики;-основами законодательства РФ по охране здоровья населения;- навыками поиска необходимой информации посредством Internet-ресурсов, официальных сайтов;-навыками применения дистанционных технологий.</w:t>
            </w:r>
          </w:p>
        </w:tc>
        <w:tc>
          <w:tcPr>
            <w:tcW w:w="105" w:type="dxa"/>
            <w:tcBorders>
              <w:bottom w:val="single" w:sz="5" w:space="0" w:color="auto"/>
            </w:tcBorders>
            <w:shd w:val="clear" w:color="auto" w:fill="auto"/>
            <w:textDirection w:val="lrTb"/>
            <w:vAlign w:val="bottom"/>
          </w:tcPr>
          <w:p>
            <w:pPr>
              <w:spacing w:after="0"/>
              <w:jc w:val="left"/>
            </w:pPr>
          </w:p>
        </w:tc>
        <w:tc>
          <w:tcPr>
            <w:tcW w:w="7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230" w:type="dxa"/>
            <w:gridSpan w:val="3"/>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контрольная работа, презентации, тестирование, устный опрос</w:t>
            </w:r>
          </w:p>
        </w:tc>
        <w:tc>
          <w:tcPr>
            <w:tcW w:w="90" w:type="dxa"/>
            <w:tcBorders>
              <w:top w:val="single" w:sz="5" w:space="0" w:color="auto"/>
              <w:bottom w:val="single" w:sz="5" w:space="0" w:color="auto"/>
            </w:tcBorders>
            <w:shd w:val="clear" w:color="auto" w:fill="auto"/>
            <w:textDirection w:val="lrTb"/>
            <w:vAlign w:val="bottom"/>
          </w:tcPr>
          <w:p>
            <w:pPr>
              <w:spacing w:after="0"/>
              <w:jc w:val="left"/>
            </w:pPr>
          </w:p>
        </w:tc>
        <w:tc>
          <w:tcPr>
            <w:tcW w:w="4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45" w:type="dxa"/>
            <w:tcBorders>
              <w:top w:val="single" w:sz="5" w:space="0" w:color="auto"/>
              <w:bottom w:val="single" w:sz="5" w:space="0" w:color="auto"/>
            </w:tcBorders>
            <w:shd w:val="clear" w:color="auto" w:fill="auto"/>
            <w:textDirection w:val="lrTb"/>
            <w:vAlign w:val="bottom"/>
          </w:tcPr>
          <w:p>
            <w:pPr>
              <w:spacing w:after="0"/>
              <w:jc w:val="left"/>
            </w:pPr>
          </w:p>
        </w:tc>
        <w:tc>
          <w:tcPr>
            <w:tcW w:w="1560" w:type="dxa"/>
            <w:gridSpan w:val="6"/>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Менее 70%</w:t>
            </w:r>
          </w:p>
        </w:tc>
        <w:tc>
          <w:tcPr>
            <w:tcW w:w="60" w:type="dxa"/>
            <w:shd w:val="clear" w:color="auto" w:fill="auto"/>
            <w:textDirection w:val="lrTb"/>
            <w:vAlign w:val="bottom"/>
          </w:tcPr>
          <w:p>
            <w:pPr>
              <w:spacing w:after="0"/>
              <w:jc w:val="left"/>
            </w:pPr>
          </w:p>
        </w:tc>
        <w:tc>
          <w:tcPr>
            <w:tcW w:w="4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575" w:type="dxa"/>
            <w:gridSpan w:val="6"/>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задание выполнено полностью, не все уровни задания пройдены, выводы не аргументированы научно, либо задание выполнено не полностью, но представлена попытка обосновать его с альтернативных научных позиций, пройденных в курсе</w:t>
            </w:r>
          </w:p>
        </w:tc>
        <w:tc>
          <w:tcPr>
            <w:tcW w:w="60" w:type="dxa"/>
            <w:tcBorders>
              <w:top w:val="single" w:sz="5" w:space="0" w:color="auto"/>
              <w:bottom w:val="single" w:sz="5" w:space="0" w:color="auto"/>
            </w:tcBorders>
            <w:shd w:val="clear" w:color="auto" w:fill="auto"/>
            <w:textDirection w:val="lrTb"/>
            <w:vAlign w:val="bottom"/>
          </w:tcPr>
          <w:p>
            <w:pPr>
              <w:spacing w:after="0"/>
              <w:jc w:val="left"/>
            </w:pPr>
          </w:p>
        </w:tc>
        <w:tc>
          <w:tcPr>
            <w:tcW w:w="60"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530" w:type="dxa"/>
            <w:gridSpan w:val="3"/>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Задание выполнено на достаточно высоком профессиональном уровне. Допущено несколько фактических ошибок. Студент свободно отвечает на вопросы, но не достаточно полно; в целом обладает устойчивыми навыками работы</w:t>
            </w:r>
          </w:p>
        </w:tc>
        <w:tc>
          <w:tcPr>
            <w:tcW w:w="105" w:type="dxa"/>
            <w:tcBorders>
              <w:top w:val="single" w:sz="5" w:space="0" w:color="auto"/>
              <w:bottom w:val="single" w:sz="5" w:space="0" w:color="auto"/>
              <w:right w:val="single" w:sz="5" w:space="0" w:color="auto"/>
            </w:tcBorders>
            <w:shd w:val="clear" w:color="auto" w:fill="auto"/>
            <w:textDirection w:val="lrTb"/>
            <w:vAlign w:val="bottom"/>
          </w:tcPr>
          <w:p>
            <w:pPr>
              <w:spacing w:after="0"/>
              <w:jc w:val="left"/>
            </w:pPr>
          </w:p>
        </w:tc>
        <w:tc>
          <w:tcPr>
            <w:tcW w:w="1605" w:type="dxa"/>
            <w:gridSpan w:val="5"/>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r>
              <w:rPr>
                <w:rFonts w:ascii="Times New Roman" w:hAnsi="Times New Roman"/>
                <w:sz w:val="16"/>
                <w:szCs w:val="16"/>
              </w:rPr>
              <w:t>Задание выполнено на высоком профессиональном уровне. Представленный материал в основном фактически верен, допускаются негрубые фактические неточности. Студент свободно отвечает на вопросы, допускаются негрубые фактические неточности; успешно и систематически применяет развитые навыки работы</w:t>
            </w:r>
          </w:p>
        </w:tc>
        <w:tc>
          <w:tcPr>
            <w:tcW w:w="75" w:type="dxa"/>
            <w:tcBorders>
              <w:top w:val="single" w:sz="5" w:space="0" w:color="auto"/>
              <w:bottom w:val="single" w:sz="5" w:space="0" w:color="auto"/>
              <w:right w:val="single" w:sz="5" w:space="0" w:color="auto"/>
            </w:tcBorders>
            <w:shd w:val="clear" w:color="auto" w:fill="auto"/>
            <w:textDirection w:val="lrTb"/>
            <w:vAlign w:val="bottom"/>
          </w:tcPr>
          <w:p>
            <w:pPr>
              <w:spacing w:after="0"/>
              <w:jc w:val="left"/>
            </w:pPr>
          </w:p>
        </w:tc>
      </w:tr>
      <w:tr>
        <w:trPr>
          <w:cantSplit/>
          <w:trHeight w:val="0" w:hRule="auto"/>
        </w:trPr>
        <w:tc>
          <w:tcPr>
            <w:tcW w:w="1950" w:type="dxa"/>
            <w:gridSpan w:val="3"/>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b/>
                <w:sz w:val="16"/>
                <w:szCs w:val="16"/>
              </w:rPr>
              <w:t>ОПК-1 </w:t>
            </w:r>
          </w:p>
          <w:p>
            <w:pPr>
              <w:spacing w:after="0"/>
              <w:wordWrap w:val="1"/>
              <w:jc w:val="both"/>
            </w:pPr>
            <w:r>
              <w:rPr>
                <w:rFonts w:ascii="Times New Roman" w:hAnsi="Times New Roman"/>
                <w:b/>
                <w:sz w:val="16"/>
                <w:szCs w:val="16"/>
              </w:rPr>
              <w:t xml:space="preserve"> Способен реализовывать моральные и правовые нормы, этические и деонтологические принципы в профессиональной деятельности</w:t>
            </w:r>
          </w:p>
        </w:tc>
        <w:tc>
          <w:tcPr>
            <w:tcW w:w="2100" w:type="dxa"/>
            <w:gridSpan w:val="8"/>
            <w:vMerge w:val="restart"/>
            <w:tcBorders>
              <w:top w:val="single" w:sz="5" w:space="0" w:color="auto"/>
              <w:left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b/>
                <w:sz w:val="16"/>
                <w:szCs w:val="16"/>
              </w:rPr>
              <w:t>ОПК-1 ИОПК-1.2 Соблюдает этические и деонтологические принципы в профессиональной деятельности</w:t>
            </w:r>
          </w:p>
        </w:tc>
        <w:tc>
          <w:tcPr>
            <w:tcW w:w="7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605" w:type="dxa"/>
            <w:gridSpan w:val="6"/>
            <w:tcBorders>
              <w:top w:val="single" w:sz="5" w:space="0" w:color="auto"/>
              <w:bottom w:val="single" w:sz="5" w:space="0" w:color="auto"/>
            </w:tcBorders>
            <w:shd w:val="clear" w:color="auto" w:fill="auto"/>
            <w:textDirection w:val="lrTb"/>
            <w:vAlign w:val="top"/>
          </w:tcPr>
          <w:p>
            <w:pPr>
              <w:spacing w:after="0"/>
              <w:wordWrap w:val="1"/>
              <w:jc w:val="both"/>
            </w:pPr>
            <w:r>
              <w:rPr>
                <w:rFonts w:ascii="Times New Roman" w:hAnsi="Times New Roman"/>
                <w:sz w:val="16"/>
                <w:szCs w:val="16"/>
              </w:rPr>
              <w:t>Знать: этические и деонтологические принципы в профессиональной деятельности, правила и принципы профессионального врачебного поведения, права пациента и врача.- возможности Internet-ресурсов при решении учебных и профессиональных задач (официальные сайты Минздрава РФ и РТ, Гарант, электронный каталог научной библиотеки  Казанского ГМУ, электронно-библиотечная система Казанского ГМУ, «Консультант студента», «Консультант плюс» и др.).</w:t>
            </w:r>
          </w:p>
        </w:tc>
        <w:tc>
          <w:tcPr>
            <w:tcW w:w="105" w:type="dxa"/>
            <w:tcBorders>
              <w:bottom w:val="single" w:sz="5" w:space="0" w:color="auto"/>
            </w:tcBorders>
            <w:shd w:val="clear" w:color="auto" w:fill="auto"/>
            <w:textDirection w:val="lrTb"/>
            <w:vAlign w:val="bottom"/>
          </w:tcPr>
          <w:p>
            <w:pPr>
              <w:spacing w:after="0"/>
              <w:jc w:val="left"/>
            </w:pPr>
          </w:p>
        </w:tc>
        <w:tc>
          <w:tcPr>
            <w:tcW w:w="7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230" w:type="dxa"/>
            <w:gridSpan w:val="3"/>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контрольная работа, презентации, реферат, устный опрос</w:t>
            </w:r>
          </w:p>
        </w:tc>
        <w:tc>
          <w:tcPr>
            <w:tcW w:w="90" w:type="dxa"/>
            <w:tcBorders>
              <w:top w:val="single" w:sz="5" w:space="0" w:color="auto"/>
              <w:bottom w:val="single" w:sz="5" w:space="0" w:color="auto"/>
            </w:tcBorders>
            <w:shd w:val="clear" w:color="auto" w:fill="auto"/>
            <w:textDirection w:val="lrTb"/>
            <w:vAlign w:val="bottom"/>
          </w:tcPr>
          <w:p>
            <w:pPr>
              <w:spacing w:after="0"/>
              <w:jc w:val="left"/>
            </w:pPr>
          </w:p>
        </w:tc>
        <w:tc>
          <w:tcPr>
            <w:tcW w:w="4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45" w:type="dxa"/>
            <w:tcBorders>
              <w:top w:val="single" w:sz="5" w:space="0" w:color="auto"/>
              <w:bottom w:val="single" w:sz="5" w:space="0" w:color="auto"/>
            </w:tcBorders>
            <w:shd w:val="clear" w:color="auto" w:fill="auto"/>
            <w:textDirection w:val="lrTb"/>
            <w:vAlign w:val="bottom"/>
          </w:tcPr>
          <w:p>
            <w:pPr>
              <w:spacing w:after="0"/>
              <w:jc w:val="left"/>
            </w:pPr>
          </w:p>
        </w:tc>
        <w:tc>
          <w:tcPr>
            <w:tcW w:w="1560" w:type="dxa"/>
            <w:gridSpan w:val="6"/>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Правильный ответ дан на менее 70% всех заданий</w:t>
            </w:r>
          </w:p>
        </w:tc>
        <w:tc>
          <w:tcPr>
            <w:tcW w:w="60" w:type="dxa"/>
            <w:shd w:val="clear" w:color="auto" w:fill="auto"/>
            <w:textDirection w:val="lrTb"/>
            <w:vAlign w:val="bottom"/>
          </w:tcPr>
          <w:p>
            <w:pPr>
              <w:spacing w:after="0"/>
              <w:jc w:val="left"/>
            </w:pPr>
          </w:p>
        </w:tc>
        <w:tc>
          <w:tcPr>
            <w:tcW w:w="4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575" w:type="dxa"/>
            <w:gridSpan w:val="6"/>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Правильный ответ дан минимум на  70% или максимум на 79% всех заданий</w:t>
            </w:r>
          </w:p>
        </w:tc>
        <w:tc>
          <w:tcPr>
            <w:tcW w:w="60" w:type="dxa"/>
            <w:tcBorders>
              <w:top w:val="single" w:sz="5" w:space="0" w:color="auto"/>
              <w:bottom w:val="single" w:sz="5" w:space="0" w:color="auto"/>
            </w:tcBorders>
            <w:shd w:val="clear" w:color="auto" w:fill="auto"/>
            <w:textDirection w:val="lrTb"/>
            <w:vAlign w:val="bottom"/>
          </w:tcPr>
          <w:p>
            <w:pPr>
              <w:spacing w:after="0"/>
              <w:jc w:val="left"/>
            </w:pPr>
          </w:p>
        </w:tc>
        <w:tc>
          <w:tcPr>
            <w:tcW w:w="60"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530" w:type="dxa"/>
            <w:gridSpan w:val="3"/>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Правильный ответ дан минимум на  80% или максимум на 89% всех заданий</w:t>
            </w:r>
          </w:p>
        </w:tc>
        <w:tc>
          <w:tcPr>
            <w:tcW w:w="105" w:type="dxa"/>
            <w:tcBorders>
              <w:top w:val="single" w:sz="5" w:space="0" w:color="auto"/>
              <w:bottom w:val="single" w:sz="5" w:space="0" w:color="auto"/>
              <w:right w:val="single" w:sz="5" w:space="0" w:color="auto"/>
            </w:tcBorders>
            <w:shd w:val="clear" w:color="auto" w:fill="auto"/>
            <w:textDirection w:val="lrTb"/>
            <w:vAlign w:val="bottom"/>
          </w:tcPr>
          <w:p>
            <w:pPr>
              <w:spacing w:after="0"/>
              <w:jc w:val="left"/>
            </w:pPr>
          </w:p>
        </w:tc>
        <w:tc>
          <w:tcPr>
            <w:tcW w:w="1605" w:type="dxa"/>
            <w:gridSpan w:val="5"/>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r>
              <w:rPr>
                <w:rFonts w:ascii="Times New Roman" w:hAnsi="Times New Roman"/>
                <w:sz w:val="16"/>
                <w:szCs w:val="16"/>
              </w:rPr>
              <w:t>Правильный ответ дан более чем на 90% всех заданий</w:t>
            </w:r>
          </w:p>
        </w:tc>
        <w:tc>
          <w:tcPr>
            <w:tcW w:w="75" w:type="dxa"/>
            <w:tcBorders>
              <w:top w:val="single" w:sz="5" w:space="0" w:color="auto"/>
              <w:bottom w:val="single" w:sz="5" w:space="0" w:color="auto"/>
              <w:right w:val="single" w:sz="5" w:space="0" w:color="auto"/>
            </w:tcBorders>
            <w:shd w:val="clear" w:color="auto" w:fill="auto"/>
            <w:textDirection w:val="lrTb"/>
            <w:vAlign w:val="bottom"/>
          </w:tcPr>
          <w:p>
            <w:pPr>
              <w:spacing w:after="0"/>
              <w:jc w:val="left"/>
            </w:pPr>
          </w:p>
        </w:tc>
      </w:tr>
      <w:tr>
        <w:trPr>
          <w:cantSplit/>
          <w:trHeight w:val="0" w:hRule="auto"/>
        </w:trPr>
        <w:tc>
          <w:tcPr>
            <w:tcW w:w="1950" w:type="dxa"/>
            <w:gridSpan w:val="3"/>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b/>
                <w:sz w:val="16"/>
                <w:szCs w:val="16"/>
              </w:rPr>
              <w:t>ОПК-1 </w:t>
            </w:r>
          </w:p>
          <w:p>
            <w:pPr>
              <w:spacing w:after="0"/>
              <w:wordWrap w:val="1"/>
              <w:jc w:val="both"/>
            </w:pPr>
            <w:r>
              <w:rPr>
                <w:rFonts w:ascii="Times New Roman" w:hAnsi="Times New Roman"/>
                <w:b/>
                <w:sz w:val="16"/>
                <w:szCs w:val="16"/>
              </w:rPr>
              <w:t xml:space="preserve"> Способен реализовывать моральные и правовые нормы, этические и деонтологические принципы в профессиональной деятельности</w:t>
            </w:r>
          </w:p>
        </w:tc>
        <w:tc>
          <w:tcPr>
            <w:tcW w:w="2100" w:type="dxa"/>
            <w:gridSpan w:val="8"/>
            <w:vMerge w:val="continue"/>
            <w:tcBorders>
              <w:top w:val="single" w:sz="5" w:space="0" w:color="auto"/>
              <w:left w:val="single" w:sz="5" w:space="0" w:color="auto"/>
              <w:bottom w:val="single" w:sz="5" w:space="0" w:color="auto"/>
            </w:tcBorders>
            <w:shd w:val="clear" w:color="auto" w:fill="auto"/>
            <w:textDirection w:val="lrTb"/>
            <w:vAlign w:val="bottom"/>
          </w:tcPr>
          <w:p>
            <w:pPr>
              <w:spacing w:after="0"/>
              <w:wordWrap w:val="1"/>
              <w:jc w:val="left"/>
            </w:pPr>
            <w:r>
              <w:rPr>
                <w:rFonts w:ascii="Times New Roman" w:hAnsi="Times New Roman"/>
                <w:b/>
                <w:sz w:val="16"/>
                <w:szCs w:val="16"/>
              </w:rPr>
              <w:t>ОПК-1 ИОПК-1.2 Соблюдает этические и деонтологические принципы в профессиональной деятельности</w:t>
            </w:r>
          </w:p>
        </w:tc>
        <w:tc>
          <w:tcPr>
            <w:tcW w:w="7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605" w:type="dxa"/>
            <w:gridSpan w:val="6"/>
            <w:tcBorders>
              <w:top w:val="single" w:sz="5" w:space="0" w:color="auto"/>
              <w:bottom w:val="single" w:sz="5" w:space="0" w:color="auto"/>
            </w:tcBorders>
            <w:shd w:val="clear" w:color="auto" w:fill="auto"/>
            <w:textDirection w:val="lrTb"/>
            <w:vAlign w:val="top"/>
          </w:tcPr>
          <w:p>
            <w:pPr>
              <w:spacing w:after="0"/>
              <w:wordWrap w:val="1"/>
              <w:jc w:val="both"/>
            </w:pPr>
            <w:r>
              <w:rPr>
                <w:rFonts w:ascii="Times New Roman" w:hAnsi="Times New Roman"/>
                <w:sz w:val="16"/>
                <w:szCs w:val="16"/>
              </w:rPr>
              <w:t>Уметь: соблюдать правила медицинской этики, правила и принципы профессионального врачебного поведения, права пациента и врача.-применять для ускорения процесса передачи полученной информации дистанционные технологии</w:t>
            </w:r>
          </w:p>
        </w:tc>
        <w:tc>
          <w:tcPr>
            <w:tcW w:w="105" w:type="dxa"/>
            <w:tcBorders>
              <w:bottom w:val="single" w:sz="5" w:space="0" w:color="auto"/>
            </w:tcBorders>
            <w:shd w:val="clear" w:color="auto" w:fill="auto"/>
            <w:textDirection w:val="lrTb"/>
            <w:vAlign w:val="bottom"/>
          </w:tcPr>
          <w:p>
            <w:pPr>
              <w:spacing w:after="0"/>
              <w:jc w:val="left"/>
            </w:pPr>
          </w:p>
        </w:tc>
        <w:tc>
          <w:tcPr>
            <w:tcW w:w="7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230" w:type="dxa"/>
            <w:gridSpan w:val="3"/>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контрольная работа, презентации, реферат, тестирование, устный опрос</w:t>
            </w:r>
          </w:p>
        </w:tc>
        <w:tc>
          <w:tcPr>
            <w:tcW w:w="90" w:type="dxa"/>
            <w:tcBorders>
              <w:top w:val="single" w:sz="5" w:space="0" w:color="auto"/>
              <w:bottom w:val="single" w:sz="5" w:space="0" w:color="auto"/>
            </w:tcBorders>
            <w:shd w:val="clear" w:color="auto" w:fill="auto"/>
            <w:textDirection w:val="lrTb"/>
            <w:vAlign w:val="bottom"/>
          </w:tcPr>
          <w:p>
            <w:pPr>
              <w:spacing w:after="0"/>
              <w:jc w:val="left"/>
            </w:pPr>
          </w:p>
        </w:tc>
        <w:tc>
          <w:tcPr>
            <w:tcW w:w="4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45" w:type="dxa"/>
            <w:tcBorders>
              <w:top w:val="single" w:sz="5" w:space="0" w:color="auto"/>
              <w:bottom w:val="single" w:sz="5" w:space="0" w:color="auto"/>
            </w:tcBorders>
            <w:shd w:val="clear" w:color="auto" w:fill="auto"/>
            <w:textDirection w:val="lrTb"/>
            <w:vAlign w:val="bottom"/>
          </w:tcPr>
          <w:p>
            <w:pPr>
              <w:spacing w:after="0"/>
              <w:jc w:val="left"/>
            </w:pPr>
          </w:p>
        </w:tc>
        <w:tc>
          <w:tcPr>
            <w:tcW w:w="1560" w:type="dxa"/>
            <w:gridSpan w:val="6"/>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Допущено много фактических ошибок</w:t>
            </w:r>
          </w:p>
        </w:tc>
        <w:tc>
          <w:tcPr>
            <w:tcW w:w="60" w:type="dxa"/>
            <w:shd w:val="clear" w:color="auto" w:fill="auto"/>
            <w:textDirection w:val="lrTb"/>
            <w:vAlign w:val="bottom"/>
          </w:tcPr>
          <w:p>
            <w:pPr>
              <w:spacing w:after="0"/>
              <w:jc w:val="left"/>
            </w:pPr>
          </w:p>
        </w:tc>
        <w:tc>
          <w:tcPr>
            <w:tcW w:w="4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575" w:type="dxa"/>
            <w:gridSpan w:val="6"/>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Допущено несколько фактических ошибок; в целом успешно</w:t>
            </w:r>
          </w:p>
        </w:tc>
        <w:tc>
          <w:tcPr>
            <w:tcW w:w="60" w:type="dxa"/>
            <w:tcBorders>
              <w:top w:val="single" w:sz="5" w:space="0" w:color="auto"/>
              <w:bottom w:val="single" w:sz="5" w:space="0" w:color="auto"/>
            </w:tcBorders>
            <w:shd w:val="clear" w:color="auto" w:fill="auto"/>
            <w:textDirection w:val="lrTb"/>
            <w:vAlign w:val="bottom"/>
          </w:tcPr>
          <w:p>
            <w:pPr>
              <w:spacing w:after="0"/>
              <w:jc w:val="left"/>
            </w:pPr>
          </w:p>
        </w:tc>
        <w:tc>
          <w:tcPr>
            <w:tcW w:w="60"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530" w:type="dxa"/>
            <w:gridSpan w:val="3"/>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Допущена одна фактическая ошибка; в целом успешно</w:t>
            </w:r>
          </w:p>
        </w:tc>
        <w:tc>
          <w:tcPr>
            <w:tcW w:w="105" w:type="dxa"/>
            <w:tcBorders>
              <w:top w:val="single" w:sz="5" w:space="0" w:color="auto"/>
              <w:bottom w:val="single" w:sz="5" w:space="0" w:color="auto"/>
              <w:right w:val="single" w:sz="5" w:space="0" w:color="auto"/>
            </w:tcBorders>
            <w:shd w:val="clear" w:color="auto" w:fill="auto"/>
            <w:textDirection w:val="lrTb"/>
            <w:vAlign w:val="bottom"/>
          </w:tcPr>
          <w:p>
            <w:pPr>
              <w:spacing w:after="0"/>
              <w:jc w:val="left"/>
            </w:pPr>
          </w:p>
        </w:tc>
        <w:tc>
          <w:tcPr>
            <w:tcW w:w="1605" w:type="dxa"/>
            <w:gridSpan w:val="5"/>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r>
              <w:rPr>
                <w:rFonts w:ascii="Times New Roman" w:hAnsi="Times New Roman"/>
                <w:sz w:val="16"/>
                <w:szCs w:val="16"/>
              </w:rPr>
              <w:t>Способен пользоваться</w:t>
            </w:r>
          </w:p>
        </w:tc>
        <w:tc>
          <w:tcPr>
            <w:tcW w:w="75" w:type="dxa"/>
            <w:tcBorders>
              <w:top w:val="single" w:sz="5" w:space="0" w:color="auto"/>
              <w:bottom w:val="single" w:sz="5" w:space="0" w:color="auto"/>
              <w:right w:val="single" w:sz="5" w:space="0" w:color="auto"/>
            </w:tcBorders>
            <w:shd w:val="clear" w:color="auto" w:fill="auto"/>
            <w:textDirection w:val="lrTb"/>
            <w:vAlign w:val="bottom"/>
          </w:tcPr>
          <w:p>
            <w:pPr>
              <w:spacing w:after="0"/>
              <w:jc w:val="left"/>
            </w:pPr>
          </w:p>
        </w:tc>
      </w:tr>
      <w:tr>
        <w:trPr>
          <w:cantSplit/>
          <w:trHeight w:val="0" w:hRule="auto"/>
        </w:trPr>
        <w:tc>
          <w:tcPr>
            <w:tcW w:w="1950" w:type="dxa"/>
            <w:gridSpan w:val="3"/>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b/>
                <w:sz w:val="16"/>
                <w:szCs w:val="16"/>
              </w:rPr>
              <w:t>ОПК-1 </w:t>
            </w:r>
          </w:p>
          <w:p>
            <w:pPr>
              <w:spacing w:after="0"/>
              <w:wordWrap w:val="1"/>
              <w:jc w:val="both"/>
            </w:pPr>
            <w:r>
              <w:rPr>
                <w:rFonts w:ascii="Times New Roman" w:hAnsi="Times New Roman"/>
                <w:b/>
                <w:sz w:val="16"/>
                <w:szCs w:val="16"/>
              </w:rPr>
              <w:t xml:space="preserve"> Способен реализовывать моральные и правовые нормы, этические и деонтологические принципы в профессиональной деятельности</w:t>
            </w:r>
          </w:p>
        </w:tc>
        <w:tc>
          <w:tcPr>
            <w:tcW w:w="2100" w:type="dxa"/>
            <w:gridSpan w:val="8"/>
            <w:vMerge w:val="continue"/>
            <w:tcBorders>
              <w:top w:val="single" w:sz="5" w:space="0" w:color="auto"/>
              <w:left w:val="single" w:sz="5" w:space="0" w:color="auto"/>
              <w:bottom w:val="single" w:sz="5" w:space="0" w:color="auto"/>
            </w:tcBorders>
            <w:shd w:val="clear" w:color="auto" w:fill="auto"/>
            <w:textDirection w:val="lrTb"/>
            <w:vAlign w:val="bottom"/>
          </w:tcPr>
          <w:p>
            <w:pPr>
              <w:spacing w:after="0"/>
              <w:wordWrap w:val="1"/>
              <w:jc w:val="left"/>
            </w:pPr>
            <w:r>
              <w:rPr>
                <w:rFonts w:ascii="Times New Roman" w:hAnsi="Times New Roman"/>
                <w:b/>
                <w:sz w:val="16"/>
                <w:szCs w:val="16"/>
              </w:rPr>
              <w:t>ОПК-1 ИОПК-1.2 Соблюдает этические и деонтологические принципы в профессиональной деятельности</w:t>
            </w:r>
          </w:p>
        </w:tc>
        <w:tc>
          <w:tcPr>
            <w:tcW w:w="7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605" w:type="dxa"/>
            <w:gridSpan w:val="6"/>
            <w:tcBorders>
              <w:top w:val="single" w:sz="5" w:space="0" w:color="auto"/>
              <w:bottom w:val="single" w:sz="5" w:space="0" w:color="auto"/>
            </w:tcBorders>
            <w:shd w:val="clear" w:color="auto" w:fill="auto"/>
            <w:textDirection w:val="lrTb"/>
            <w:vAlign w:val="top"/>
          </w:tcPr>
          <w:p>
            <w:pPr>
              <w:spacing w:after="0"/>
              <w:wordWrap w:val="1"/>
              <w:jc w:val="both"/>
            </w:pPr>
            <w:r>
              <w:rPr>
                <w:rFonts w:ascii="Times New Roman" w:hAnsi="Times New Roman"/>
                <w:sz w:val="16"/>
                <w:szCs w:val="16"/>
              </w:rPr>
              <w:t>Владеть: принципами врачебной деонтологии и медицинской этики в профессиональной деятельности;- навыками поиска необходимой информации посредством Internet-ресурсов, официальных сайтов;-Навыками применения дистанционных технологий</w:t>
            </w:r>
          </w:p>
        </w:tc>
        <w:tc>
          <w:tcPr>
            <w:tcW w:w="105" w:type="dxa"/>
            <w:tcBorders>
              <w:bottom w:val="single" w:sz="5" w:space="0" w:color="auto"/>
            </w:tcBorders>
            <w:shd w:val="clear" w:color="auto" w:fill="auto"/>
            <w:textDirection w:val="lrTb"/>
            <w:vAlign w:val="bottom"/>
          </w:tcPr>
          <w:p>
            <w:pPr>
              <w:spacing w:after="0"/>
              <w:jc w:val="left"/>
            </w:pPr>
          </w:p>
        </w:tc>
        <w:tc>
          <w:tcPr>
            <w:tcW w:w="7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230" w:type="dxa"/>
            <w:gridSpan w:val="3"/>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контрольная работа, презентации, реферат, тестирование, устный опрос</w:t>
            </w:r>
          </w:p>
        </w:tc>
        <w:tc>
          <w:tcPr>
            <w:tcW w:w="90" w:type="dxa"/>
            <w:tcBorders>
              <w:top w:val="single" w:sz="5" w:space="0" w:color="auto"/>
              <w:bottom w:val="single" w:sz="5" w:space="0" w:color="auto"/>
            </w:tcBorders>
            <w:shd w:val="clear" w:color="auto" w:fill="auto"/>
            <w:textDirection w:val="lrTb"/>
            <w:vAlign w:val="bottom"/>
          </w:tcPr>
          <w:p>
            <w:pPr>
              <w:spacing w:after="0"/>
              <w:jc w:val="left"/>
            </w:pPr>
          </w:p>
        </w:tc>
        <w:tc>
          <w:tcPr>
            <w:tcW w:w="4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45" w:type="dxa"/>
            <w:tcBorders>
              <w:top w:val="single" w:sz="5" w:space="0" w:color="auto"/>
              <w:bottom w:val="single" w:sz="5" w:space="0" w:color="auto"/>
            </w:tcBorders>
            <w:shd w:val="clear" w:color="auto" w:fill="auto"/>
            <w:textDirection w:val="lrTb"/>
            <w:vAlign w:val="bottom"/>
          </w:tcPr>
          <w:p>
            <w:pPr>
              <w:spacing w:after="0"/>
              <w:jc w:val="left"/>
            </w:pPr>
          </w:p>
        </w:tc>
        <w:tc>
          <w:tcPr>
            <w:tcW w:w="1560" w:type="dxa"/>
            <w:gridSpan w:val="6"/>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Менее 70%</w:t>
            </w:r>
          </w:p>
        </w:tc>
        <w:tc>
          <w:tcPr>
            <w:tcW w:w="60" w:type="dxa"/>
            <w:shd w:val="clear" w:color="auto" w:fill="auto"/>
            <w:textDirection w:val="lrTb"/>
            <w:vAlign w:val="bottom"/>
          </w:tcPr>
          <w:p>
            <w:pPr>
              <w:spacing w:after="0"/>
              <w:jc w:val="left"/>
            </w:pPr>
          </w:p>
        </w:tc>
        <w:tc>
          <w:tcPr>
            <w:tcW w:w="4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575" w:type="dxa"/>
            <w:gridSpan w:val="6"/>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задание выполнено полностью, не все уровни задания пройдены, выводы не аргументированы научно, либо задание выполнено не полностью, но представлена попытка обосновать его с альтернативных научных позиций, пройденных в курсе</w:t>
            </w:r>
          </w:p>
        </w:tc>
        <w:tc>
          <w:tcPr>
            <w:tcW w:w="60" w:type="dxa"/>
            <w:tcBorders>
              <w:top w:val="single" w:sz="5" w:space="0" w:color="auto"/>
              <w:bottom w:val="single" w:sz="5" w:space="0" w:color="auto"/>
            </w:tcBorders>
            <w:shd w:val="clear" w:color="auto" w:fill="auto"/>
            <w:textDirection w:val="lrTb"/>
            <w:vAlign w:val="bottom"/>
          </w:tcPr>
          <w:p>
            <w:pPr>
              <w:spacing w:after="0"/>
              <w:jc w:val="left"/>
            </w:pPr>
          </w:p>
        </w:tc>
        <w:tc>
          <w:tcPr>
            <w:tcW w:w="60"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530" w:type="dxa"/>
            <w:gridSpan w:val="3"/>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Задание выполнено на достаточно высоком профессиональном уровне. Допущено несколько фактических ошибок. Студент свободно отвечает на вопросы, но не достаточно полно; в целом обладает устойчивыми навыками работы</w:t>
            </w:r>
          </w:p>
        </w:tc>
        <w:tc>
          <w:tcPr>
            <w:tcW w:w="105" w:type="dxa"/>
            <w:tcBorders>
              <w:top w:val="single" w:sz="5" w:space="0" w:color="auto"/>
              <w:bottom w:val="single" w:sz="5" w:space="0" w:color="auto"/>
              <w:right w:val="single" w:sz="5" w:space="0" w:color="auto"/>
            </w:tcBorders>
            <w:shd w:val="clear" w:color="auto" w:fill="auto"/>
            <w:textDirection w:val="lrTb"/>
            <w:vAlign w:val="bottom"/>
          </w:tcPr>
          <w:p>
            <w:pPr>
              <w:spacing w:after="0"/>
              <w:jc w:val="left"/>
            </w:pPr>
          </w:p>
        </w:tc>
        <w:tc>
          <w:tcPr>
            <w:tcW w:w="1605" w:type="dxa"/>
            <w:gridSpan w:val="5"/>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r>
              <w:rPr>
                <w:rFonts w:ascii="Times New Roman" w:hAnsi="Times New Roman"/>
                <w:sz w:val="16"/>
                <w:szCs w:val="16"/>
              </w:rPr>
              <w:t>Задание выполнено на высоком профессиональном уровне. Представленный материал в основном фактически верен, допускаются негрубые фактические неточности. Студент свободно отвечает на вопросы, допускаются негрубые фактические неточности; успешно и систематически применяет развитые навыки работы</w:t>
            </w:r>
          </w:p>
        </w:tc>
        <w:tc>
          <w:tcPr>
            <w:tcW w:w="75" w:type="dxa"/>
            <w:tcBorders>
              <w:top w:val="single" w:sz="5" w:space="0" w:color="auto"/>
              <w:bottom w:val="single" w:sz="5" w:space="0" w:color="auto"/>
              <w:right w:val="single" w:sz="5" w:space="0" w:color="auto"/>
            </w:tcBorders>
            <w:shd w:val="clear" w:color="auto" w:fill="auto"/>
            <w:textDirection w:val="lrTb"/>
            <w:vAlign w:val="bottom"/>
          </w:tcPr>
          <w:p>
            <w:pPr>
              <w:spacing w:after="0"/>
              <w:jc w:val="left"/>
            </w:pPr>
          </w:p>
        </w:tc>
      </w:tr>
      <w:tr>
        <w:trPr>
          <w:cantSplit/>
          <w:trHeight w:val="0" w:hRule="auto"/>
        </w:trPr>
        <w:tc>
          <w:tcPr>
            <w:tcW w:w="1950" w:type="dxa"/>
            <w:gridSpan w:val="3"/>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b/>
                <w:sz w:val="16"/>
                <w:szCs w:val="16"/>
              </w:rPr>
              <w:t>ОПК-1 </w:t>
            </w:r>
          </w:p>
          <w:p>
            <w:pPr>
              <w:spacing w:after="0"/>
              <w:wordWrap w:val="1"/>
              <w:jc w:val="both"/>
            </w:pPr>
            <w:r>
              <w:rPr>
                <w:rFonts w:ascii="Times New Roman" w:hAnsi="Times New Roman"/>
                <w:b/>
                <w:sz w:val="16"/>
                <w:szCs w:val="16"/>
              </w:rPr>
              <w:t xml:space="preserve"> Способен реализовывать моральные и правовые нормы, этические и деонтологические принципы в профессиональной деятельности</w:t>
            </w:r>
          </w:p>
        </w:tc>
        <w:tc>
          <w:tcPr>
            <w:tcW w:w="2100" w:type="dxa"/>
            <w:gridSpan w:val="8"/>
            <w:vMerge w:val="restart"/>
            <w:tcBorders>
              <w:top w:val="single" w:sz="5" w:space="0" w:color="auto"/>
              <w:left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b/>
                <w:sz w:val="16"/>
                <w:szCs w:val="16"/>
              </w:rPr>
              <w:t>ОПК-1 ИОПК-1.3 Решает стандартные задачи в профессиональной деятельности на основе этических норм и деонтологических принципов при взаимодействии с коллегами и пациентами (их законными представителями)</w:t>
            </w:r>
          </w:p>
        </w:tc>
        <w:tc>
          <w:tcPr>
            <w:tcW w:w="7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605" w:type="dxa"/>
            <w:gridSpan w:val="6"/>
            <w:tcBorders>
              <w:top w:val="single" w:sz="5" w:space="0" w:color="auto"/>
              <w:bottom w:val="single" w:sz="5" w:space="0" w:color="auto"/>
            </w:tcBorders>
            <w:shd w:val="clear" w:color="auto" w:fill="auto"/>
            <w:textDirection w:val="lrTb"/>
            <w:vAlign w:val="top"/>
          </w:tcPr>
          <w:p>
            <w:pPr>
              <w:spacing w:after="0"/>
              <w:wordWrap w:val="1"/>
              <w:jc w:val="both"/>
            </w:pPr>
            <w:r>
              <w:rPr>
                <w:rFonts w:ascii="Times New Roman" w:hAnsi="Times New Roman"/>
                <w:sz w:val="16"/>
                <w:szCs w:val="16"/>
              </w:rPr>
              <w:t>Знать: особенности решения стандартных профессиональных задач на основе этических и деонтологических принципов в профессиональной деятельности, в общении с коллегами, другим медицинским персоналом, пациентами и их родственниками, а также с их законными представителями.- возможности Internet-ресурсов при решении учебных и профессиональных задач (официальные сайты Минздрава РФ и РТ, Гарант, электронный каталог научной библиотеки  Казанского ГМУ, электронно-библиотечная система Казанского ГМУ, «Ко</w:t>
            </w:r>
          </w:p>
        </w:tc>
        <w:tc>
          <w:tcPr>
            <w:tcW w:w="105" w:type="dxa"/>
            <w:tcBorders>
              <w:bottom w:val="single" w:sz="5" w:space="0" w:color="auto"/>
            </w:tcBorders>
            <w:shd w:val="clear" w:color="auto" w:fill="auto"/>
            <w:textDirection w:val="lrTb"/>
            <w:vAlign w:val="bottom"/>
          </w:tcPr>
          <w:p>
            <w:pPr>
              <w:spacing w:after="0"/>
              <w:jc w:val="left"/>
            </w:pPr>
          </w:p>
        </w:tc>
        <w:tc>
          <w:tcPr>
            <w:tcW w:w="7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230" w:type="dxa"/>
            <w:gridSpan w:val="3"/>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контрольная работа, презентации, реферат, тестирование, устный опрос</w:t>
            </w:r>
          </w:p>
        </w:tc>
        <w:tc>
          <w:tcPr>
            <w:tcW w:w="90" w:type="dxa"/>
            <w:tcBorders>
              <w:top w:val="single" w:sz="5" w:space="0" w:color="auto"/>
              <w:bottom w:val="single" w:sz="5" w:space="0" w:color="auto"/>
            </w:tcBorders>
            <w:shd w:val="clear" w:color="auto" w:fill="auto"/>
            <w:textDirection w:val="lrTb"/>
            <w:vAlign w:val="bottom"/>
          </w:tcPr>
          <w:p>
            <w:pPr>
              <w:spacing w:after="0"/>
              <w:jc w:val="left"/>
            </w:pPr>
          </w:p>
        </w:tc>
        <w:tc>
          <w:tcPr>
            <w:tcW w:w="4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45" w:type="dxa"/>
            <w:tcBorders>
              <w:top w:val="single" w:sz="5" w:space="0" w:color="auto"/>
              <w:bottom w:val="single" w:sz="5" w:space="0" w:color="auto"/>
            </w:tcBorders>
            <w:shd w:val="clear" w:color="auto" w:fill="auto"/>
            <w:textDirection w:val="lrTb"/>
            <w:vAlign w:val="bottom"/>
          </w:tcPr>
          <w:p>
            <w:pPr>
              <w:spacing w:after="0"/>
              <w:jc w:val="left"/>
            </w:pPr>
          </w:p>
        </w:tc>
        <w:tc>
          <w:tcPr>
            <w:tcW w:w="1560" w:type="dxa"/>
            <w:gridSpan w:val="6"/>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Правильный ответ дан на менее 70% всех заданий</w:t>
            </w:r>
          </w:p>
        </w:tc>
        <w:tc>
          <w:tcPr>
            <w:tcW w:w="60" w:type="dxa"/>
            <w:shd w:val="clear" w:color="auto" w:fill="auto"/>
            <w:textDirection w:val="lrTb"/>
            <w:vAlign w:val="bottom"/>
          </w:tcPr>
          <w:p>
            <w:pPr>
              <w:spacing w:after="0"/>
              <w:jc w:val="left"/>
            </w:pPr>
          </w:p>
        </w:tc>
        <w:tc>
          <w:tcPr>
            <w:tcW w:w="4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575" w:type="dxa"/>
            <w:gridSpan w:val="6"/>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Правильный ответ дан минимум на  70% или максимум на 79% всех заданий</w:t>
            </w:r>
          </w:p>
        </w:tc>
        <w:tc>
          <w:tcPr>
            <w:tcW w:w="60" w:type="dxa"/>
            <w:tcBorders>
              <w:top w:val="single" w:sz="5" w:space="0" w:color="auto"/>
              <w:bottom w:val="single" w:sz="5" w:space="0" w:color="auto"/>
            </w:tcBorders>
            <w:shd w:val="clear" w:color="auto" w:fill="auto"/>
            <w:textDirection w:val="lrTb"/>
            <w:vAlign w:val="bottom"/>
          </w:tcPr>
          <w:p>
            <w:pPr>
              <w:spacing w:after="0"/>
              <w:jc w:val="left"/>
            </w:pPr>
          </w:p>
        </w:tc>
        <w:tc>
          <w:tcPr>
            <w:tcW w:w="60"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530" w:type="dxa"/>
            <w:gridSpan w:val="3"/>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Правильный ответ дан минимум на  80% или максимум на 89% всех заданий</w:t>
            </w:r>
          </w:p>
        </w:tc>
        <w:tc>
          <w:tcPr>
            <w:tcW w:w="105" w:type="dxa"/>
            <w:tcBorders>
              <w:top w:val="single" w:sz="5" w:space="0" w:color="auto"/>
              <w:bottom w:val="single" w:sz="5" w:space="0" w:color="auto"/>
              <w:right w:val="single" w:sz="5" w:space="0" w:color="auto"/>
            </w:tcBorders>
            <w:shd w:val="clear" w:color="auto" w:fill="auto"/>
            <w:textDirection w:val="lrTb"/>
            <w:vAlign w:val="bottom"/>
          </w:tcPr>
          <w:p>
            <w:pPr>
              <w:spacing w:after="0"/>
              <w:jc w:val="left"/>
            </w:pPr>
          </w:p>
        </w:tc>
        <w:tc>
          <w:tcPr>
            <w:tcW w:w="1605" w:type="dxa"/>
            <w:gridSpan w:val="5"/>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r>
              <w:rPr>
                <w:rFonts w:ascii="Times New Roman" w:hAnsi="Times New Roman"/>
                <w:sz w:val="16"/>
                <w:szCs w:val="16"/>
              </w:rPr>
              <w:t>Правильный ответ дан более чем на 90% всех заданий</w:t>
            </w:r>
          </w:p>
        </w:tc>
        <w:tc>
          <w:tcPr>
            <w:tcW w:w="75" w:type="dxa"/>
            <w:tcBorders>
              <w:top w:val="single" w:sz="5" w:space="0" w:color="auto"/>
              <w:bottom w:val="single" w:sz="5" w:space="0" w:color="auto"/>
              <w:right w:val="single" w:sz="5" w:space="0" w:color="auto"/>
            </w:tcBorders>
            <w:shd w:val="clear" w:color="auto" w:fill="auto"/>
            <w:textDirection w:val="lrTb"/>
            <w:vAlign w:val="bottom"/>
          </w:tcPr>
          <w:p>
            <w:pPr>
              <w:spacing w:after="0"/>
              <w:jc w:val="left"/>
            </w:pPr>
          </w:p>
        </w:tc>
      </w:tr>
      <w:tr>
        <w:trPr>
          <w:cantSplit/>
          <w:trHeight w:val="0" w:hRule="auto"/>
        </w:trPr>
        <w:tc>
          <w:tcPr>
            <w:tcW w:w="1950" w:type="dxa"/>
            <w:gridSpan w:val="3"/>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b/>
                <w:sz w:val="16"/>
                <w:szCs w:val="16"/>
              </w:rPr>
              <w:t>ОПК-1 </w:t>
            </w:r>
          </w:p>
          <w:p>
            <w:pPr>
              <w:spacing w:after="0"/>
              <w:wordWrap w:val="1"/>
              <w:jc w:val="both"/>
            </w:pPr>
            <w:r>
              <w:rPr>
                <w:rFonts w:ascii="Times New Roman" w:hAnsi="Times New Roman"/>
                <w:b/>
                <w:sz w:val="16"/>
                <w:szCs w:val="16"/>
              </w:rPr>
              <w:t xml:space="preserve"> Способен реализовывать моральные и правовые нормы, этические и деонтологические принципы в профессиональной деятельности</w:t>
            </w:r>
          </w:p>
        </w:tc>
        <w:tc>
          <w:tcPr>
            <w:tcW w:w="2100" w:type="dxa"/>
            <w:gridSpan w:val="8"/>
            <w:vMerge w:val="continue"/>
            <w:tcBorders>
              <w:top w:val="single" w:sz="5" w:space="0" w:color="auto"/>
              <w:left w:val="single" w:sz="5" w:space="0" w:color="auto"/>
              <w:bottom w:val="single" w:sz="5" w:space="0" w:color="auto"/>
            </w:tcBorders>
            <w:shd w:val="clear" w:color="auto" w:fill="auto"/>
            <w:textDirection w:val="lrTb"/>
            <w:vAlign w:val="bottom"/>
          </w:tcPr>
          <w:p>
            <w:pPr>
              <w:spacing w:after="0"/>
              <w:wordWrap w:val="1"/>
              <w:jc w:val="left"/>
            </w:pPr>
            <w:r>
              <w:rPr>
                <w:rFonts w:ascii="Times New Roman" w:hAnsi="Times New Roman"/>
                <w:b/>
                <w:sz w:val="16"/>
                <w:szCs w:val="16"/>
              </w:rPr>
              <w:t>ОПК-1 ИОПК-1.3 Решает стандартные задачи в профессиональной деятельности на основе этических норм и деонтологических принципов при взаимодействии с коллегами и пациентами (их законными представителями)</w:t>
            </w:r>
          </w:p>
        </w:tc>
        <w:tc>
          <w:tcPr>
            <w:tcW w:w="7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605" w:type="dxa"/>
            <w:gridSpan w:val="6"/>
            <w:tcBorders>
              <w:top w:val="single" w:sz="5" w:space="0" w:color="auto"/>
              <w:bottom w:val="single" w:sz="5" w:space="0" w:color="auto"/>
            </w:tcBorders>
            <w:shd w:val="clear" w:color="auto" w:fill="auto"/>
            <w:textDirection w:val="lrTb"/>
            <w:vAlign w:val="top"/>
          </w:tcPr>
          <w:p>
            <w:pPr>
              <w:spacing w:after="0"/>
              <w:wordWrap w:val="1"/>
              <w:jc w:val="both"/>
            </w:pPr>
            <w:r>
              <w:rPr>
                <w:rFonts w:ascii="Times New Roman" w:hAnsi="Times New Roman"/>
                <w:sz w:val="16"/>
                <w:szCs w:val="16"/>
              </w:rPr>
              <w:t>Уметь: решать стандартные профессиональные задачи на основе этических и деонтологических принципов в профессиональной деятельности, в общении с коллегами, другим медицинским персоналом, пациентами и их родственниками, а также с их законными представителями.-применять для ускорения процесса передачи полученной информации дистанционные технологии</w:t>
            </w:r>
          </w:p>
        </w:tc>
        <w:tc>
          <w:tcPr>
            <w:tcW w:w="105" w:type="dxa"/>
            <w:tcBorders>
              <w:bottom w:val="single" w:sz="5" w:space="0" w:color="auto"/>
            </w:tcBorders>
            <w:shd w:val="clear" w:color="auto" w:fill="auto"/>
            <w:textDirection w:val="lrTb"/>
            <w:vAlign w:val="bottom"/>
          </w:tcPr>
          <w:p>
            <w:pPr>
              <w:spacing w:after="0"/>
              <w:jc w:val="left"/>
            </w:pPr>
          </w:p>
        </w:tc>
        <w:tc>
          <w:tcPr>
            <w:tcW w:w="7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230" w:type="dxa"/>
            <w:gridSpan w:val="3"/>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контрольная работа, презентации, реферат, тестирование, устный опрос</w:t>
            </w:r>
          </w:p>
        </w:tc>
        <w:tc>
          <w:tcPr>
            <w:tcW w:w="90" w:type="dxa"/>
            <w:tcBorders>
              <w:top w:val="single" w:sz="5" w:space="0" w:color="auto"/>
              <w:bottom w:val="single" w:sz="5" w:space="0" w:color="auto"/>
            </w:tcBorders>
            <w:shd w:val="clear" w:color="auto" w:fill="auto"/>
            <w:textDirection w:val="lrTb"/>
            <w:vAlign w:val="bottom"/>
          </w:tcPr>
          <w:p>
            <w:pPr>
              <w:spacing w:after="0"/>
              <w:jc w:val="left"/>
            </w:pPr>
          </w:p>
        </w:tc>
        <w:tc>
          <w:tcPr>
            <w:tcW w:w="4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45" w:type="dxa"/>
            <w:tcBorders>
              <w:top w:val="single" w:sz="5" w:space="0" w:color="auto"/>
              <w:bottom w:val="single" w:sz="5" w:space="0" w:color="auto"/>
            </w:tcBorders>
            <w:shd w:val="clear" w:color="auto" w:fill="auto"/>
            <w:textDirection w:val="lrTb"/>
            <w:vAlign w:val="bottom"/>
          </w:tcPr>
          <w:p>
            <w:pPr>
              <w:spacing w:after="0"/>
              <w:jc w:val="left"/>
            </w:pPr>
          </w:p>
        </w:tc>
        <w:tc>
          <w:tcPr>
            <w:tcW w:w="1560" w:type="dxa"/>
            <w:gridSpan w:val="6"/>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Допущено много фактических ошибок</w:t>
            </w:r>
          </w:p>
        </w:tc>
        <w:tc>
          <w:tcPr>
            <w:tcW w:w="60" w:type="dxa"/>
            <w:shd w:val="clear" w:color="auto" w:fill="auto"/>
            <w:textDirection w:val="lrTb"/>
            <w:vAlign w:val="bottom"/>
          </w:tcPr>
          <w:p>
            <w:pPr>
              <w:spacing w:after="0"/>
              <w:jc w:val="left"/>
            </w:pPr>
          </w:p>
        </w:tc>
        <w:tc>
          <w:tcPr>
            <w:tcW w:w="4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575" w:type="dxa"/>
            <w:gridSpan w:val="6"/>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Допущено несколько фактических ошибок; в целом успешно</w:t>
            </w:r>
          </w:p>
        </w:tc>
        <w:tc>
          <w:tcPr>
            <w:tcW w:w="60" w:type="dxa"/>
            <w:tcBorders>
              <w:top w:val="single" w:sz="5" w:space="0" w:color="auto"/>
              <w:bottom w:val="single" w:sz="5" w:space="0" w:color="auto"/>
            </w:tcBorders>
            <w:shd w:val="clear" w:color="auto" w:fill="auto"/>
            <w:textDirection w:val="lrTb"/>
            <w:vAlign w:val="bottom"/>
          </w:tcPr>
          <w:p>
            <w:pPr>
              <w:spacing w:after="0"/>
              <w:jc w:val="left"/>
            </w:pPr>
          </w:p>
        </w:tc>
        <w:tc>
          <w:tcPr>
            <w:tcW w:w="60"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530" w:type="dxa"/>
            <w:gridSpan w:val="3"/>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Допущена одна фактическая ошибка; в целом успешно</w:t>
            </w:r>
          </w:p>
        </w:tc>
        <w:tc>
          <w:tcPr>
            <w:tcW w:w="105" w:type="dxa"/>
            <w:tcBorders>
              <w:top w:val="single" w:sz="5" w:space="0" w:color="auto"/>
              <w:bottom w:val="single" w:sz="5" w:space="0" w:color="auto"/>
              <w:right w:val="single" w:sz="5" w:space="0" w:color="auto"/>
            </w:tcBorders>
            <w:shd w:val="clear" w:color="auto" w:fill="auto"/>
            <w:textDirection w:val="lrTb"/>
            <w:vAlign w:val="bottom"/>
          </w:tcPr>
          <w:p>
            <w:pPr>
              <w:spacing w:after="0"/>
              <w:jc w:val="left"/>
            </w:pPr>
          </w:p>
        </w:tc>
        <w:tc>
          <w:tcPr>
            <w:tcW w:w="1605" w:type="dxa"/>
            <w:gridSpan w:val="5"/>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r>
              <w:rPr>
                <w:rFonts w:ascii="Times New Roman" w:hAnsi="Times New Roman"/>
                <w:sz w:val="16"/>
                <w:szCs w:val="16"/>
              </w:rPr>
              <w:t>Способен пользоваться</w:t>
            </w:r>
          </w:p>
        </w:tc>
        <w:tc>
          <w:tcPr>
            <w:tcW w:w="75" w:type="dxa"/>
            <w:tcBorders>
              <w:top w:val="single" w:sz="5" w:space="0" w:color="auto"/>
              <w:bottom w:val="single" w:sz="5" w:space="0" w:color="auto"/>
              <w:right w:val="single" w:sz="5" w:space="0" w:color="auto"/>
            </w:tcBorders>
            <w:shd w:val="clear" w:color="auto" w:fill="auto"/>
            <w:textDirection w:val="lrTb"/>
            <w:vAlign w:val="bottom"/>
          </w:tcPr>
          <w:p>
            <w:pPr>
              <w:spacing w:after="0"/>
              <w:jc w:val="left"/>
            </w:pPr>
          </w:p>
        </w:tc>
      </w:tr>
      <w:tr>
        <w:trPr>
          <w:cantSplit/>
          <w:trHeight w:val="0" w:hRule="auto"/>
        </w:trPr>
        <w:tc>
          <w:tcPr>
            <w:tcW w:w="1950" w:type="dxa"/>
            <w:gridSpan w:val="3"/>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b/>
                <w:sz w:val="16"/>
                <w:szCs w:val="16"/>
              </w:rPr>
              <w:t>ОПК-1 </w:t>
            </w:r>
          </w:p>
          <w:p>
            <w:pPr>
              <w:spacing w:after="0"/>
              <w:wordWrap w:val="1"/>
              <w:jc w:val="both"/>
            </w:pPr>
            <w:r>
              <w:rPr>
                <w:rFonts w:ascii="Times New Roman" w:hAnsi="Times New Roman"/>
                <w:b/>
                <w:sz w:val="16"/>
                <w:szCs w:val="16"/>
              </w:rPr>
              <w:t xml:space="preserve"> Способен реализовывать моральные и правовые нормы, этические и деонтологические принципы в профессиональной деятельности</w:t>
            </w:r>
          </w:p>
        </w:tc>
        <w:tc>
          <w:tcPr>
            <w:tcW w:w="2100" w:type="dxa"/>
            <w:gridSpan w:val="8"/>
            <w:vMerge w:val="continue"/>
            <w:tcBorders>
              <w:top w:val="single" w:sz="5" w:space="0" w:color="auto"/>
              <w:left w:val="single" w:sz="5" w:space="0" w:color="auto"/>
              <w:bottom w:val="single" w:sz="5" w:space="0" w:color="auto"/>
            </w:tcBorders>
            <w:shd w:val="clear" w:color="auto" w:fill="auto"/>
            <w:textDirection w:val="lrTb"/>
            <w:vAlign w:val="bottom"/>
          </w:tcPr>
          <w:p>
            <w:pPr>
              <w:spacing w:after="0"/>
              <w:wordWrap w:val="1"/>
              <w:jc w:val="left"/>
            </w:pPr>
            <w:r>
              <w:rPr>
                <w:rFonts w:ascii="Times New Roman" w:hAnsi="Times New Roman"/>
                <w:b/>
                <w:sz w:val="16"/>
                <w:szCs w:val="16"/>
              </w:rPr>
              <w:t>ОПК-1 ИОПК-1.3 Решает стандартные задачи в профессиональной деятельности на основе этических норм и деонтологических принципов при взаимодействии с коллегами и пациентами (их законными представителями)</w:t>
            </w:r>
          </w:p>
        </w:tc>
        <w:tc>
          <w:tcPr>
            <w:tcW w:w="7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605" w:type="dxa"/>
            <w:gridSpan w:val="6"/>
            <w:tcBorders>
              <w:top w:val="single" w:sz="5" w:space="0" w:color="auto"/>
              <w:bottom w:val="single" w:sz="5" w:space="0" w:color="auto"/>
            </w:tcBorders>
            <w:shd w:val="clear" w:color="auto" w:fill="auto"/>
            <w:textDirection w:val="lrTb"/>
            <w:vAlign w:val="top"/>
          </w:tcPr>
          <w:p>
            <w:pPr>
              <w:spacing w:after="0"/>
              <w:wordWrap w:val="1"/>
              <w:jc w:val="both"/>
            </w:pPr>
            <w:r>
              <w:rPr>
                <w:rFonts w:ascii="Times New Roman" w:hAnsi="Times New Roman"/>
                <w:sz w:val="16"/>
                <w:szCs w:val="16"/>
              </w:rPr>
              <w:t>Владеть: навыками решения стандартных профессиональных задач на основе этических и деонтологических принципов в профессиональной деятельности, в общении с коллегами, другим медицинским персоналом, пациентами и их родственниками, а также с их законными представителями- навыками поиска необходимой информации посредством Internet-ресурсов, официальных сайтов;-Навыками применения дистанционных технологий</w:t>
            </w:r>
          </w:p>
        </w:tc>
        <w:tc>
          <w:tcPr>
            <w:tcW w:w="105" w:type="dxa"/>
            <w:tcBorders>
              <w:bottom w:val="single" w:sz="5" w:space="0" w:color="auto"/>
            </w:tcBorders>
            <w:shd w:val="clear" w:color="auto" w:fill="auto"/>
            <w:textDirection w:val="lrTb"/>
            <w:vAlign w:val="bottom"/>
          </w:tcPr>
          <w:p>
            <w:pPr>
              <w:spacing w:after="0"/>
              <w:jc w:val="left"/>
            </w:pPr>
          </w:p>
        </w:tc>
        <w:tc>
          <w:tcPr>
            <w:tcW w:w="7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230" w:type="dxa"/>
            <w:gridSpan w:val="3"/>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контрольная работа, презентации, реферат, тестирование, устный опрос</w:t>
            </w:r>
          </w:p>
        </w:tc>
        <w:tc>
          <w:tcPr>
            <w:tcW w:w="90" w:type="dxa"/>
            <w:tcBorders>
              <w:top w:val="single" w:sz="5" w:space="0" w:color="auto"/>
              <w:bottom w:val="single" w:sz="5" w:space="0" w:color="auto"/>
            </w:tcBorders>
            <w:shd w:val="clear" w:color="auto" w:fill="auto"/>
            <w:textDirection w:val="lrTb"/>
            <w:vAlign w:val="bottom"/>
          </w:tcPr>
          <w:p>
            <w:pPr>
              <w:spacing w:after="0"/>
              <w:jc w:val="left"/>
            </w:pPr>
          </w:p>
        </w:tc>
        <w:tc>
          <w:tcPr>
            <w:tcW w:w="4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45" w:type="dxa"/>
            <w:tcBorders>
              <w:top w:val="single" w:sz="5" w:space="0" w:color="auto"/>
              <w:bottom w:val="single" w:sz="5" w:space="0" w:color="auto"/>
            </w:tcBorders>
            <w:shd w:val="clear" w:color="auto" w:fill="auto"/>
            <w:textDirection w:val="lrTb"/>
            <w:vAlign w:val="bottom"/>
          </w:tcPr>
          <w:p>
            <w:pPr>
              <w:spacing w:after="0"/>
              <w:jc w:val="left"/>
            </w:pPr>
          </w:p>
        </w:tc>
        <w:tc>
          <w:tcPr>
            <w:tcW w:w="1560" w:type="dxa"/>
            <w:gridSpan w:val="6"/>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Менее 70%</w:t>
            </w:r>
          </w:p>
        </w:tc>
        <w:tc>
          <w:tcPr>
            <w:tcW w:w="60" w:type="dxa"/>
            <w:shd w:val="clear" w:color="auto" w:fill="auto"/>
            <w:textDirection w:val="lrTb"/>
            <w:vAlign w:val="bottom"/>
          </w:tcPr>
          <w:p>
            <w:pPr>
              <w:spacing w:after="0"/>
              <w:jc w:val="left"/>
            </w:pPr>
          </w:p>
        </w:tc>
        <w:tc>
          <w:tcPr>
            <w:tcW w:w="4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575" w:type="dxa"/>
            <w:gridSpan w:val="6"/>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задание выполнено полностью, не все уровни задания пройдены, выводы не аргументированы научно, либо задание выполнено не полностью, но представлена попытка обосновать его с альтернативных научных позиций, пройденных в курсе</w:t>
            </w:r>
          </w:p>
        </w:tc>
        <w:tc>
          <w:tcPr>
            <w:tcW w:w="60" w:type="dxa"/>
            <w:tcBorders>
              <w:top w:val="single" w:sz="5" w:space="0" w:color="auto"/>
              <w:bottom w:val="single" w:sz="5" w:space="0" w:color="auto"/>
            </w:tcBorders>
            <w:shd w:val="clear" w:color="auto" w:fill="auto"/>
            <w:textDirection w:val="lrTb"/>
            <w:vAlign w:val="bottom"/>
          </w:tcPr>
          <w:p>
            <w:pPr>
              <w:spacing w:after="0"/>
              <w:jc w:val="left"/>
            </w:pPr>
          </w:p>
        </w:tc>
        <w:tc>
          <w:tcPr>
            <w:tcW w:w="60"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530" w:type="dxa"/>
            <w:gridSpan w:val="3"/>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Задание выполнено на достаточно высоком профессиональном уровне. Допущено несколько фактических ошибок. Студент свободно отвечает на вопросы, но не достаточно полно; в целом обладает устойчивыми навыками работы</w:t>
            </w:r>
          </w:p>
        </w:tc>
        <w:tc>
          <w:tcPr>
            <w:tcW w:w="105" w:type="dxa"/>
            <w:tcBorders>
              <w:top w:val="single" w:sz="5" w:space="0" w:color="auto"/>
              <w:bottom w:val="single" w:sz="5" w:space="0" w:color="auto"/>
              <w:right w:val="single" w:sz="5" w:space="0" w:color="auto"/>
            </w:tcBorders>
            <w:shd w:val="clear" w:color="auto" w:fill="auto"/>
            <w:textDirection w:val="lrTb"/>
            <w:vAlign w:val="bottom"/>
          </w:tcPr>
          <w:p>
            <w:pPr>
              <w:spacing w:after="0"/>
              <w:jc w:val="left"/>
            </w:pPr>
          </w:p>
        </w:tc>
        <w:tc>
          <w:tcPr>
            <w:tcW w:w="1605" w:type="dxa"/>
            <w:gridSpan w:val="5"/>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r>
              <w:rPr>
                <w:rFonts w:ascii="Times New Roman" w:hAnsi="Times New Roman"/>
                <w:sz w:val="16"/>
                <w:szCs w:val="16"/>
              </w:rPr>
              <w:t>Задание выполнено на высоком профессиональном уровне. Представленный материал в основном фактически верен, допускаются негрубые фактические неточности. Студент свободно отвечает на вопросы, допускаются негрубые фактические неточности; успешно и систематически применяет развитые навыки работы</w:t>
            </w:r>
          </w:p>
        </w:tc>
        <w:tc>
          <w:tcPr>
            <w:tcW w:w="75" w:type="dxa"/>
            <w:tcBorders>
              <w:top w:val="single" w:sz="5" w:space="0" w:color="auto"/>
              <w:bottom w:val="single" w:sz="5" w:space="0" w:color="auto"/>
              <w:right w:val="single" w:sz="5" w:space="0" w:color="auto"/>
            </w:tcBorders>
            <w:shd w:val="clear" w:color="auto" w:fill="auto"/>
            <w:textDirection w:val="lrTb"/>
            <w:vAlign w:val="bottom"/>
          </w:tcPr>
          <w:p>
            <w:pPr>
              <w:spacing w:after="0"/>
              <w:jc w:val="left"/>
            </w:pPr>
          </w:p>
        </w:tc>
      </w:tr>
      <w:tr>
        <w:trPr>
          <w:cantSplit/>
          <w:trHeight w:val="0" w:hRule="auto"/>
        </w:trPr>
        <w:tc>
          <w:tcPr>
            <w:tcW w:w="1950" w:type="dxa"/>
            <w:gridSpan w:val="3"/>
            <w:vMerge w:val="restart"/>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both"/>
            </w:pPr>
            <w:r>
              <w:rPr>
                <w:rFonts w:ascii="Times New Roman" w:hAnsi="Times New Roman"/>
                <w:b/>
                <w:sz w:val="16"/>
                <w:szCs w:val="16"/>
              </w:rPr>
              <w:t>ОПК-4 </w:t>
            </w:r>
          </w:p>
          <w:p>
            <w:pPr>
              <w:spacing w:after="0"/>
              <w:wordWrap w:val="1"/>
              <w:jc w:val="both"/>
            </w:pPr>
            <w:r>
              <w:rPr>
                <w:rFonts w:ascii="Times New Roman" w:hAnsi="Times New Roman"/>
                <w:b/>
                <w:sz w:val="16"/>
                <w:szCs w:val="16"/>
              </w:rPr>
              <w:t xml:space="preserve"> Способен применять медицинские изделия, предусмотренные порядком оказания медицинской помощи, а также проводить обследования пациента с целью...</w:t>
            </w:r>
          </w:p>
        </w:tc>
        <w:tc>
          <w:tcPr>
            <w:tcW w:w="2100" w:type="dxa"/>
            <w:gridSpan w:val="8"/>
            <w:vMerge w:val="restart"/>
            <w:tcBorders>
              <w:top w:val="single" w:sz="5" w:space="0" w:color="auto"/>
              <w:left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b/>
                <w:sz w:val="16"/>
                <w:szCs w:val="16"/>
              </w:rPr>
              <w:t>ОПК-4 ИОПК-4.1 Использует алгоритм применения и оценки результатов использования медицинских технологий, специализированного оборудования и медицинских изделий при решении профессиональных задач</w:t>
            </w:r>
          </w:p>
        </w:tc>
        <w:tc>
          <w:tcPr>
            <w:tcW w:w="7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605" w:type="dxa"/>
            <w:gridSpan w:val="6"/>
            <w:tcBorders>
              <w:top w:val="single" w:sz="5" w:space="0" w:color="auto"/>
              <w:bottom w:val="single" w:sz="5" w:space="0" w:color="auto"/>
            </w:tcBorders>
            <w:shd w:val="clear" w:color="auto" w:fill="auto"/>
            <w:textDirection w:val="lrTb"/>
            <w:vAlign w:val="top"/>
          </w:tcPr>
          <w:p>
            <w:pPr>
              <w:spacing w:after="0"/>
              <w:wordWrap w:val="1"/>
              <w:jc w:val="both"/>
            </w:pPr>
            <w:r>
              <w:rPr>
                <w:rFonts w:ascii="Times New Roman" w:hAnsi="Times New Roman"/>
                <w:sz w:val="16"/>
                <w:szCs w:val="16"/>
              </w:rPr>
              <w:t>Знать: виды медицинских термометров, правила термометрии,устройство фонендоскопа,виды и принципы работы сфигмоманометров и осциллографических манометровметодику измерения артериального давления по методу Короткова,принцип устройства электрокардиографа, методы и средства лучевой диагностики, принцип и техническое обеспечение метода компьютерной рентгеновской томографии, магнитно-резонансной томографии, радионуклидной диагностики, информативные возможности метода и показания к ег</w:t>
            </w:r>
          </w:p>
        </w:tc>
        <w:tc>
          <w:tcPr>
            <w:tcW w:w="105" w:type="dxa"/>
            <w:tcBorders>
              <w:bottom w:val="single" w:sz="5" w:space="0" w:color="auto"/>
            </w:tcBorders>
            <w:shd w:val="clear" w:color="auto" w:fill="auto"/>
            <w:textDirection w:val="lrTb"/>
            <w:vAlign w:val="bottom"/>
          </w:tcPr>
          <w:p>
            <w:pPr>
              <w:spacing w:after="0"/>
              <w:jc w:val="left"/>
            </w:pPr>
          </w:p>
        </w:tc>
        <w:tc>
          <w:tcPr>
            <w:tcW w:w="7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230" w:type="dxa"/>
            <w:gridSpan w:val="3"/>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контрольная работа, презентации, реферат, тестирование, устный опрос</w:t>
            </w:r>
          </w:p>
        </w:tc>
        <w:tc>
          <w:tcPr>
            <w:tcW w:w="90" w:type="dxa"/>
            <w:tcBorders>
              <w:top w:val="single" w:sz="5" w:space="0" w:color="auto"/>
              <w:bottom w:val="single" w:sz="5" w:space="0" w:color="auto"/>
            </w:tcBorders>
            <w:shd w:val="clear" w:color="auto" w:fill="auto"/>
            <w:textDirection w:val="lrTb"/>
            <w:vAlign w:val="bottom"/>
          </w:tcPr>
          <w:p>
            <w:pPr>
              <w:spacing w:after="0"/>
              <w:jc w:val="left"/>
            </w:pPr>
          </w:p>
        </w:tc>
        <w:tc>
          <w:tcPr>
            <w:tcW w:w="4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45" w:type="dxa"/>
            <w:tcBorders>
              <w:top w:val="single" w:sz="5" w:space="0" w:color="auto"/>
              <w:bottom w:val="single" w:sz="5" w:space="0" w:color="auto"/>
            </w:tcBorders>
            <w:shd w:val="clear" w:color="auto" w:fill="auto"/>
            <w:textDirection w:val="lrTb"/>
            <w:vAlign w:val="bottom"/>
          </w:tcPr>
          <w:p>
            <w:pPr>
              <w:spacing w:after="0"/>
              <w:jc w:val="left"/>
            </w:pPr>
          </w:p>
        </w:tc>
        <w:tc>
          <w:tcPr>
            <w:tcW w:w="1560" w:type="dxa"/>
            <w:gridSpan w:val="6"/>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Правильный ответ дан на менее 70% всех заданий</w:t>
            </w:r>
          </w:p>
        </w:tc>
        <w:tc>
          <w:tcPr>
            <w:tcW w:w="60" w:type="dxa"/>
            <w:shd w:val="clear" w:color="auto" w:fill="auto"/>
            <w:textDirection w:val="lrTb"/>
            <w:vAlign w:val="bottom"/>
          </w:tcPr>
          <w:p>
            <w:pPr>
              <w:spacing w:after="0"/>
              <w:jc w:val="left"/>
            </w:pPr>
          </w:p>
        </w:tc>
        <w:tc>
          <w:tcPr>
            <w:tcW w:w="4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575" w:type="dxa"/>
            <w:gridSpan w:val="6"/>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Правильный ответ дан минимум на  70% или максимум на 79% всех заданий</w:t>
            </w:r>
          </w:p>
        </w:tc>
        <w:tc>
          <w:tcPr>
            <w:tcW w:w="60" w:type="dxa"/>
            <w:tcBorders>
              <w:top w:val="single" w:sz="5" w:space="0" w:color="auto"/>
              <w:bottom w:val="single" w:sz="5" w:space="0" w:color="auto"/>
            </w:tcBorders>
            <w:shd w:val="clear" w:color="auto" w:fill="auto"/>
            <w:textDirection w:val="lrTb"/>
            <w:vAlign w:val="bottom"/>
          </w:tcPr>
          <w:p>
            <w:pPr>
              <w:spacing w:after="0"/>
              <w:jc w:val="left"/>
            </w:pPr>
          </w:p>
        </w:tc>
        <w:tc>
          <w:tcPr>
            <w:tcW w:w="60"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530" w:type="dxa"/>
            <w:gridSpan w:val="3"/>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Правильный ответ дан минимум на  80% или максимум на 89% всех заданий</w:t>
            </w:r>
          </w:p>
        </w:tc>
        <w:tc>
          <w:tcPr>
            <w:tcW w:w="105" w:type="dxa"/>
            <w:tcBorders>
              <w:top w:val="single" w:sz="5" w:space="0" w:color="auto"/>
              <w:bottom w:val="single" w:sz="5" w:space="0" w:color="auto"/>
              <w:right w:val="single" w:sz="5" w:space="0" w:color="auto"/>
            </w:tcBorders>
            <w:shd w:val="clear" w:color="auto" w:fill="auto"/>
            <w:textDirection w:val="lrTb"/>
            <w:vAlign w:val="bottom"/>
          </w:tcPr>
          <w:p>
            <w:pPr>
              <w:spacing w:after="0"/>
              <w:jc w:val="left"/>
            </w:pPr>
          </w:p>
        </w:tc>
        <w:tc>
          <w:tcPr>
            <w:tcW w:w="1605" w:type="dxa"/>
            <w:gridSpan w:val="5"/>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r>
              <w:rPr>
                <w:rFonts w:ascii="Times New Roman" w:hAnsi="Times New Roman"/>
                <w:sz w:val="16"/>
                <w:szCs w:val="16"/>
              </w:rPr>
              <w:t>Правильный ответ дан более чем на 90% всех заданий</w:t>
            </w:r>
          </w:p>
        </w:tc>
        <w:tc>
          <w:tcPr>
            <w:tcW w:w="75" w:type="dxa"/>
            <w:tcBorders>
              <w:top w:val="single" w:sz="5" w:space="0" w:color="auto"/>
              <w:bottom w:val="single" w:sz="5" w:space="0" w:color="auto"/>
              <w:right w:val="single" w:sz="5" w:space="0" w:color="auto"/>
            </w:tcBorders>
            <w:shd w:val="clear" w:color="auto" w:fill="auto"/>
            <w:textDirection w:val="lrTb"/>
            <w:vAlign w:val="bottom"/>
          </w:tcPr>
          <w:p>
            <w:pPr>
              <w:spacing w:after="0"/>
              <w:jc w:val="left"/>
            </w:pPr>
          </w:p>
        </w:tc>
      </w:tr>
      <w:tr>
        <w:trPr>
          <w:cantSplit/>
          <w:trHeight w:val="0" w:hRule="auto"/>
        </w:trPr>
        <w:tc>
          <w:tcPr>
            <w:tcW w:w="1950" w:type="dxa"/>
            <w:gridSpan w:val="3"/>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b/>
                <w:sz w:val="16"/>
                <w:szCs w:val="16"/>
              </w:rPr>
              <w:t>ОПК-4 </w:t>
            </w:r>
          </w:p>
          <w:p>
            <w:pPr>
              <w:spacing w:after="0"/>
              <w:wordWrap w:val="1"/>
              <w:jc w:val="both"/>
            </w:pPr>
            <w:r>
              <w:rPr>
                <w:rFonts w:ascii="Times New Roman" w:hAnsi="Times New Roman"/>
                <w:b/>
                <w:sz w:val="16"/>
                <w:szCs w:val="16"/>
              </w:rPr>
              <w:t xml:space="preserve"> Способен применять медицинские изделия, предусмотренные порядком оказания медицинской помощи, а также проводить обследования пациента с целью...</w:t>
            </w:r>
          </w:p>
        </w:tc>
        <w:tc>
          <w:tcPr>
            <w:tcW w:w="2100" w:type="dxa"/>
            <w:gridSpan w:val="8"/>
            <w:vMerge w:val="continue"/>
            <w:tcBorders>
              <w:top w:val="single" w:sz="5" w:space="0" w:color="auto"/>
              <w:left w:val="single" w:sz="5" w:space="0" w:color="auto"/>
              <w:bottom w:val="single" w:sz="5" w:space="0" w:color="auto"/>
            </w:tcBorders>
            <w:shd w:val="clear" w:color="auto" w:fill="auto"/>
            <w:textDirection w:val="lrTb"/>
            <w:vAlign w:val="bottom"/>
          </w:tcPr>
          <w:p>
            <w:pPr>
              <w:spacing w:after="0"/>
              <w:wordWrap w:val="1"/>
              <w:jc w:val="left"/>
            </w:pPr>
            <w:r>
              <w:rPr>
                <w:rFonts w:ascii="Times New Roman" w:hAnsi="Times New Roman"/>
                <w:b/>
                <w:sz w:val="16"/>
                <w:szCs w:val="16"/>
              </w:rPr>
              <w:t>ОПК-4 ИОПК-4.1 Использует алгоритм применения и оценки результатов использования медицинских технологий, специализированного оборудования и медицинских изделий при решении профессиональных задач</w:t>
            </w:r>
          </w:p>
        </w:tc>
        <w:tc>
          <w:tcPr>
            <w:tcW w:w="7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605" w:type="dxa"/>
            <w:gridSpan w:val="6"/>
            <w:tcBorders>
              <w:top w:val="single" w:sz="5" w:space="0" w:color="auto"/>
              <w:bottom w:val="single" w:sz="5" w:space="0" w:color="auto"/>
            </w:tcBorders>
            <w:shd w:val="clear" w:color="auto" w:fill="auto"/>
            <w:textDirection w:val="lrTb"/>
            <w:vAlign w:val="top"/>
          </w:tcPr>
          <w:p>
            <w:pPr>
              <w:spacing w:after="0"/>
              <w:wordWrap w:val="1"/>
              <w:jc w:val="both"/>
            </w:pPr>
            <w:r>
              <w:rPr>
                <w:rFonts w:ascii="Times New Roman" w:hAnsi="Times New Roman"/>
                <w:sz w:val="16"/>
                <w:szCs w:val="16"/>
              </w:rPr>
              <w:t>Уметь: регистрировать и интерпретировать результаты термометрии,проводить аускультацию,измерять артериальное давление,записать электрокардиограмму,интерпретировать результаты лучевого обследования детей и подростков;подготовить больного к рентгенологическому исследованию,правильно применять защиту в рентгеновских кабинетах.-применять в коммуникационном процессе для ускорения процесса передачи информации дистанционные технологии.</w:t>
            </w:r>
          </w:p>
        </w:tc>
        <w:tc>
          <w:tcPr>
            <w:tcW w:w="105" w:type="dxa"/>
            <w:tcBorders>
              <w:bottom w:val="single" w:sz="5" w:space="0" w:color="auto"/>
            </w:tcBorders>
            <w:shd w:val="clear" w:color="auto" w:fill="auto"/>
            <w:textDirection w:val="lrTb"/>
            <w:vAlign w:val="bottom"/>
          </w:tcPr>
          <w:p>
            <w:pPr>
              <w:spacing w:after="0"/>
              <w:jc w:val="left"/>
            </w:pPr>
          </w:p>
        </w:tc>
        <w:tc>
          <w:tcPr>
            <w:tcW w:w="7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230" w:type="dxa"/>
            <w:gridSpan w:val="3"/>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контрольная работа, презентации, реферат, тестирование, устный опрос</w:t>
            </w:r>
          </w:p>
        </w:tc>
        <w:tc>
          <w:tcPr>
            <w:tcW w:w="90" w:type="dxa"/>
            <w:tcBorders>
              <w:top w:val="single" w:sz="5" w:space="0" w:color="auto"/>
              <w:bottom w:val="single" w:sz="5" w:space="0" w:color="auto"/>
            </w:tcBorders>
            <w:shd w:val="clear" w:color="auto" w:fill="auto"/>
            <w:textDirection w:val="lrTb"/>
            <w:vAlign w:val="bottom"/>
          </w:tcPr>
          <w:p>
            <w:pPr>
              <w:spacing w:after="0"/>
              <w:jc w:val="left"/>
            </w:pPr>
          </w:p>
        </w:tc>
        <w:tc>
          <w:tcPr>
            <w:tcW w:w="4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45" w:type="dxa"/>
            <w:tcBorders>
              <w:top w:val="single" w:sz="5" w:space="0" w:color="auto"/>
              <w:bottom w:val="single" w:sz="5" w:space="0" w:color="auto"/>
            </w:tcBorders>
            <w:shd w:val="clear" w:color="auto" w:fill="auto"/>
            <w:textDirection w:val="lrTb"/>
            <w:vAlign w:val="bottom"/>
          </w:tcPr>
          <w:p>
            <w:pPr>
              <w:spacing w:after="0"/>
              <w:jc w:val="left"/>
            </w:pPr>
          </w:p>
        </w:tc>
        <w:tc>
          <w:tcPr>
            <w:tcW w:w="1560" w:type="dxa"/>
            <w:gridSpan w:val="6"/>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Допущено много фактических ошибок</w:t>
            </w:r>
          </w:p>
        </w:tc>
        <w:tc>
          <w:tcPr>
            <w:tcW w:w="60" w:type="dxa"/>
            <w:shd w:val="clear" w:color="auto" w:fill="auto"/>
            <w:textDirection w:val="lrTb"/>
            <w:vAlign w:val="bottom"/>
          </w:tcPr>
          <w:p>
            <w:pPr>
              <w:spacing w:after="0"/>
              <w:jc w:val="left"/>
            </w:pPr>
          </w:p>
        </w:tc>
        <w:tc>
          <w:tcPr>
            <w:tcW w:w="4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575" w:type="dxa"/>
            <w:gridSpan w:val="6"/>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Допущено несколько фактических ошибок; в целом успешно</w:t>
            </w:r>
          </w:p>
        </w:tc>
        <w:tc>
          <w:tcPr>
            <w:tcW w:w="60" w:type="dxa"/>
            <w:tcBorders>
              <w:top w:val="single" w:sz="5" w:space="0" w:color="auto"/>
              <w:bottom w:val="single" w:sz="5" w:space="0" w:color="auto"/>
            </w:tcBorders>
            <w:shd w:val="clear" w:color="auto" w:fill="auto"/>
            <w:textDirection w:val="lrTb"/>
            <w:vAlign w:val="bottom"/>
          </w:tcPr>
          <w:p>
            <w:pPr>
              <w:spacing w:after="0"/>
              <w:jc w:val="left"/>
            </w:pPr>
          </w:p>
        </w:tc>
        <w:tc>
          <w:tcPr>
            <w:tcW w:w="60"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530" w:type="dxa"/>
            <w:gridSpan w:val="3"/>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Допущена одна фактическая ошибка; в целом успешно</w:t>
            </w:r>
          </w:p>
        </w:tc>
        <w:tc>
          <w:tcPr>
            <w:tcW w:w="105" w:type="dxa"/>
            <w:tcBorders>
              <w:top w:val="single" w:sz="5" w:space="0" w:color="auto"/>
              <w:bottom w:val="single" w:sz="5" w:space="0" w:color="auto"/>
              <w:right w:val="single" w:sz="5" w:space="0" w:color="auto"/>
            </w:tcBorders>
            <w:shd w:val="clear" w:color="auto" w:fill="auto"/>
            <w:textDirection w:val="lrTb"/>
            <w:vAlign w:val="bottom"/>
          </w:tcPr>
          <w:p>
            <w:pPr>
              <w:spacing w:after="0"/>
              <w:jc w:val="left"/>
            </w:pPr>
          </w:p>
        </w:tc>
        <w:tc>
          <w:tcPr>
            <w:tcW w:w="1605" w:type="dxa"/>
            <w:gridSpan w:val="5"/>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r>
              <w:rPr>
                <w:rFonts w:ascii="Times New Roman" w:hAnsi="Times New Roman"/>
                <w:sz w:val="16"/>
                <w:szCs w:val="16"/>
              </w:rPr>
              <w:t>Способен пользоваться</w:t>
            </w:r>
          </w:p>
        </w:tc>
        <w:tc>
          <w:tcPr>
            <w:tcW w:w="75" w:type="dxa"/>
            <w:tcBorders>
              <w:top w:val="single" w:sz="5" w:space="0" w:color="auto"/>
              <w:bottom w:val="single" w:sz="5" w:space="0" w:color="auto"/>
              <w:right w:val="single" w:sz="5" w:space="0" w:color="auto"/>
            </w:tcBorders>
            <w:shd w:val="clear" w:color="auto" w:fill="auto"/>
            <w:textDirection w:val="lrTb"/>
            <w:vAlign w:val="bottom"/>
          </w:tcPr>
          <w:p>
            <w:pPr>
              <w:spacing w:after="0"/>
              <w:jc w:val="left"/>
            </w:pPr>
          </w:p>
        </w:tc>
      </w:tr>
      <w:tr>
        <w:trPr>
          <w:cantSplit/>
          <w:trHeight w:val="0" w:hRule="auto"/>
        </w:trPr>
        <w:tc>
          <w:tcPr>
            <w:tcW w:w="1950" w:type="dxa"/>
            <w:gridSpan w:val="3"/>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b/>
                <w:sz w:val="16"/>
                <w:szCs w:val="16"/>
              </w:rPr>
              <w:t>ОПК-4 </w:t>
            </w:r>
          </w:p>
          <w:p>
            <w:pPr>
              <w:spacing w:after="0"/>
              <w:wordWrap w:val="1"/>
              <w:jc w:val="both"/>
            </w:pPr>
            <w:r>
              <w:rPr>
                <w:rFonts w:ascii="Times New Roman" w:hAnsi="Times New Roman"/>
                <w:b/>
                <w:sz w:val="16"/>
                <w:szCs w:val="16"/>
              </w:rPr>
              <w:t xml:space="preserve"> Способен применять медицинские изделия, предусмотренные порядком оказания медицинской помощи, а также проводить обследования пациента с целью...</w:t>
            </w:r>
          </w:p>
        </w:tc>
        <w:tc>
          <w:tcPr>
            <w:tcW w:w="2100" w:type="dxa"/>
            <w:gridSpan w:val="8"/>
            <w:vMerge w:val="continue"/>
            <w:tcBorders>
              <w:top w:val="single" w:sz="5" w:space="0" w:color="auto"/>
              <w:left w:val="single" w:sz="5" w:space="0" w:color="auto"/>
              <w:bottom w:val="single" w:sz="5" w:space="0" w:color="auto"/>
            </w:tcBorders>
            <w:shd w:val="clear" w:color="auto" w:fill="auto"/>
            <w:textDirection w:val="lrTb"/>
            <w:vAlign w:val="bottom"/>
          </w:tcPr>
          <w:p>
            <w:pPr>
              <w:spacing w:after="0"/>
              <w:wordWrap w:val="1"/>
              <w:jc w:val="left"/>
            </w:pPr>
            <w:r>
              <w:rPr>
                <w:rFonts w:ascii="Times New Roman" w:hAnsi="Times New Roman"/>
                <w:b/>
                <w:sz w:val="16"/>
                <w:szCs w:val="16"/>
              </w:rPr>
              <w:t>ОПК-4 ИОПК-4.1 Использует алгоритм применения и оценки результатов использования медицинских технологий, специализированного оборудования и медицинских изделий при решении профессиональных задач</w:t>
            </w:r>
          </w:p>
        </w:tc>
        <w:tc>
          <w:tcPr>
            <w:tcW w:w="7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605" w:type="dxa"/>
            <w:gridSpan w:val="6"/>
            <w:tcBorders>
              <w:top w:val="single" w:sz="5" w:space="0" w:color="auto"/>
              <w:bottom w:val="single" w:sz="5" w:space="0" w:color="auto"/>
            </w:tcBorders>
            <w:shd w:val="clear" w:color="auto" w:fill="auto"/>
            <w:textDirection w:val="lrTb"/>
            <w:vAlign w:val="top"/>
          </w:tcPr>
          <w:p>
            <w:pPr>
              <w:spacing w:after="0"/>
              <w:wordWrap w:val="1"/>
              <w:jc w:val="both"/>
            </w:pPr>
            <w:r>
              <w:rPr>
                <w:rFonts w:ascii="Times New Roman" w:hAnsi="Times New Roman"/>
                <w:sz w:val="16"/>
                <w:szCs w:val="16"/>
              </w:rPr>
              <w:t>Владеть: навыками определения вида лихорадки по характер колебаний температуры (по характеру температурной кривой),методом измерения артериального давления,навыками записи электрокардиограммы, навыками определения показаний и противопоказаний к проведению КРТ, радионуклидного исследования, МРТ, эндоскопическому исследованию.навыками поиска информации посредством</w:t>
            </w:r>
          </w:p>
        </w:tc>
        <w:tc>
          <w:tcPr>
            <w:tcW w:w="105" w:type="dxa"/>
            <w:tcBorders>
              <w:bottom w:val="single" w:sz="5" w:space="0" w:color="auto"/>
            </w:tcBorders>
            <w:shd w:val="clear" w:color="auto" w:fill="auto"/>
            <w:textDirection w:val="lrTb"/>
            <w:vAlign w:val="bottom"/>
          </w:tcPr>
          <w:p>
            <w:pPr>
              <w:spacing w:after="0"/>
              <w:jc w:val="left"/>
            </w:pPr>
          </w:p>
        </w:tc>
        <w:tc>
          <w:tcPr>
            <w:tcW w:w="7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230" w:type="dxa"/>
            <w:gridSpan w:val="3"/>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контрольная работа, презентации, реферат, тестирование, устный опрос</w:t>
            </w:r>
          </w:p>
        </w:tc>
        <w:tc>
          <w:tcPr>
            <w:tcW w:w="90" w:type="dxa"/>
            <w:tcBorders>
              <w:top w:val="single" w:sz="5" w:space="0" w:color="auto"/>
              <w:bottom w:val="single" w:sz="5" w:space="0" w:color="auto"/>
            </w:tcBorders>
            <w:shd w:val="clear" w:color="auto" w:fill="auto"/>
            <w:textDirection w:val="lrTb"/>
            <w:vAlign w:val="bottom"/>
          </w:tcPr>
          <w:p>
            <w:pPr>
              <w:spacing w:after="0"/>
              <w:jc w:val="left"/>
            </w:pPr>
          </w:p>
        </w:tc>
        <w:tc>
          <w:tcPr>
            <w:tcW w:w="4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45" w:type="dxa"/>
            <w:tcBorders>
              <w:top w:val="single" w:sz="5" w:space="0" w:color="auto"/>
              <w:bottom w:val="single" w:sz="5" w:space="0" w:color="auto"/>
            </w:tcBorders>
            <w:shd w:val="clear" w:color="auto" w:fill="auto"/>
            <w:textDirection w:val="lrTb"/>
            <w:vAlign w:val="bottom"/>
          </w:tcPr>
          <w:p>
            <w:pPr>
              <w:spacing w:after="0"/>
              <w:jc w:val="left"/>
            </w:pPr>
          </w:p>
        </w:tc>
        <w:tc>
          <w:tcPr>
            <w:tcW w:w="1560" w:type="dxa"/>
            <w:gridSpan w:val="6"/>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Менее 70%</w:t>
            </w:r>
          </w:p>
        </w:tc>
        <w:tc>
          <w:tcPr>
            <w:tcW w:w="60" w:type="dxa"/>
            <w:shd w:val="clear" w:color="auto" w:fill="auto"/>
            <w:textDirection w:val="lrTb"/>
            <w:vAlign w:val="bottom"/>
          </w:tcPr>
          <w:p>
            <w:pPr>
              <w:spacing w:after="0"/>
              <w:jc w:val="left"/>
            </w:pPr>
          </w:p>
        </w:tc>
        <w:tc>
          <w:tcPr>
            <w:tcW w:w="4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575" w:type="dxa"/>
            <w:gridSpan w:val="6"/>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задание выполнено полностью, не все уровни задания пройдены, выводы не аргументированы научно, либо задание выполнено не полностью, но представлена попытка обосновать его с альтернативных научных позиций, пройденных в курсе</w:t>
            </w:r>
          </w:p>
        </w:tc>
        <w:tc>
          <w:tcPr>
            <w:tcW w:w="60" w:type="dxa"/>
            <w:tcBorders>
              <w:top w:val="single" w:sz="5" w:space="0" w:color="auto"/>
              <w:bottom w:val="single" w:sz="5" w:space="0" w:color="auto"/>
            </w:tcBorders>
            <w:shd w:val="clear" w:color="auto" w:fill="auto"/>
            <w:textDirection w:val="lrTb"/>
            <w:vAlign w:val="bottom"/>
          </w:tcPr>
          <w:p>
            <w:pPr>
              <w:spacing w:after="0"/>
              <w:jc w:val="left"/>
            </w:pPr>
          </w:p>
        </w:tc>
        <w:tc>
          <w:tcPr>
            <w:tcW w:w="60"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530" w:type="dxa"/>
            <w:gridSpan w:val="3"/>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Задание выполнено на достаточно высоком профессиональном уровне. Допущено несколько фактических ошибок. Студент свободно отвечает на вопросы, но не достаточно полно; в целом обладает устойчивыми навыками работы</w:t>
            </w:r>
          </w:p>
        </w:tc>
        <w:tc>
          <w:tcPr>
            <w:tcW w:w="105" w:type="dxa"/>
            <w:tcBorders>
              <w:top w:val="single" w:sz="5" w:space="0" w:color="auto"/>
              <w:bottom w:val="single" w:sz="5" w:space="0" w:color="auto"/>
              <w:right w:val="single" w:sz="5" w:space="0" w:color="auto"/>
            </w:tcBorders>
            <w:shd w:val="clear" w:color="auto" w:fill="auto"/>
            <w:textDirection w:val="lrTb"/>
            <w:vAlign w:val="bottom"/>
          </w:tcPr>
          <w:p>
            <w:pPr>
              <w:spacing w:after="0"/>
              <w:jc w:val="left"/>
            </w:pPr>
          </w:p>
        </w:tc>
        <w:tc>
          <w:tcPr>
            <w:tcW w:w="1605" w:type="dxa"/>
            <w:gridSpan w:val="5"/>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r>
              <w:rPr>
                <w:rFonts w:ascii="Times New Roman" w:hAnsi="Times New Roman"/>
                <w:sz w:val="16"/>
                <w:szCs w:val="16"/>
              </w:rPr>
              <w:t>Задание выполнено на высоком профессиональном уровне. Представленный материал в основном фактически верен, допускаются негрубые фактические неточности. Студент свободно отвечает на вопросы, допускаются негрубые фактические неточности; успешно и систематически применяет развитые навыки работы</w:t>
            </w:r>
          </w:p>
        </w:tc>
        <w:tc>
          <w:tcPr>
            <w:tcW w:w="75" w:type="dxa"/>
            <w:tcBorders>
              <w:top w:val="single" w:sz="5" w:space="0" w:color="auto"/>
              <w:bottom w:val="single" w:sz="5" w:space="0" w:color="auto"/>
              <w:right w:val="single" w:sz="5" w:space="0" w:color="auto"/>
            </w:tcBorders>
            <w:shd w:val="clear" w:color="auto" w:fill="auto"/>
            <w:textDirection w:val="lrTb"/>
            <w:vAlign w:val="bottom"/>
          </w:tcPr>
          <w:p>
            <w:pPr>
              <w:spacing w:after="0"/>
              <w:jc w:val="left"/>
            </w:pPr>
          </w:p>
        </w:tc>
      </w:tr>
      <w:tr>
        <w:trPr>
          <w:cantSplit/>
          <w:trHeight w:val="0" w:hRule="auto"/>
        </w:trPr>
        <w:tc>
          <w:tcPr>
            <w:tcW w:w="1950" w:type="dxa"/>
            <w:gridSpan w:val="3"/>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b/>
                <w:sz w:val="16"/>
                <w:szCs w:val="16"/>
              </w:rPr>
              <w:t>ОПК-4 </w:t>
            </w:r>
          </w:p>
          <w:p>
            <w:pPr>
              <w:spacing w:after="0"/>
              <w:wordWrap w:val="1"/>
              <w:jc w:val="both"/>
            </w:pPr>
            <w:r>
              <w:rPr>
                <w:rFonts w:ascii="Times New Roman" w:hAnsi="Times New Roman"/>
                <w:b/>
                <w:sz w:val="16"/>
                <w:szCs w:val="16"/>
              </w:rPr>
              <w:t xml:space="preserve"> Способен применять медицинские изделия, предусмотренные порядком оказания медицинской помощи, а также проводить обследования пациента с целью...</w:t>
            </w:r>
          </w:p>
        </w:tc>
        <w:tc>
          <w:tcPr>
            <w:tcW w:w="2100" w:type="dxa"/>
            <w:gridSpan w:val="8"/>
            <w:vMerge w:val="restart"/>
            <w:tcBorders>
              <w:top w:val="single" w:sz="5" w:space="0" w:color="auto"/>
              <w:left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b/>
                <w:sz w:val="16"/>
                <w:szCs w:val="16"/>
              </w:rPr>
              <w:t>ОПК-4 ИОПК-4.2 Применяет методику сбора анамнеза жизни и заболеваний, жалоб у взрослых и детей; методику осмотра и физикального обследования; клиническую картину, методы диагностики наиболее распространенных заболеваний; методы лабораторных и инструментальных исследований для оценки состояния здоровья, медицинские показания к проведению исследований, правила интерпретации их результатов; международную статистическую классификацию болезней и проблем, связанных со здоровьем (МКБ); состояния, треб</w:t>
            </w:r>
          </w:p>
        </w:tc>
        <w:tc>
          <w:tcPr>
            <w:tcW w:w="7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605" w:type="dxa"/>
            <w:gridSpan w:val="6"/>
            <w:tcBorders>
              <w:top w:val="single" w:sz="5" w:space="0" w:color="auto"/>
              <w:bottom w:val="single" w:sz="5" w:space="0" w:color="auto"/>
            </w:tcBorders>
            <w:shd w:val="clear" w:color="auto" w:fill="auto"/>
            <w:textDirection w:val="lrTb"/>
            <w:vAlign w:val="top"/>
          </w:tcPr>
          <w:p>
            <w:pPr>
              <w:spacing w:after="0"/>
              <w:wordWrap w:val="1"/>
              <w:jc w:val="both"/>
            </w:pPr>
            <w:r>
              <w:rPr>
                <w:rFonts w:ascii="Times New Roman" w:hAnsi="Times New Roman"/>
                <w:sz w:val="16"/>
                <w:szCs w:val="16"/>
              </w:rPr>
              <w:t>Знать: методы диагностики, диагностические возможности методов непосредственного исследования пациента терапевтического профиля, современные методы клинического, лабораторного, инструментального обследования пациентов;диагностические возможности лучевых методов исследования пациента терапевтического профиля, современные методы клинического, лабораторного, инструментального обследования пациентов (включая эндоскопические, рентгенологические методы, ультразвуковую диагностику, РКТ и МРТ, методы</w:t>
            </w:r>
          </w:p>
        </w:tc>
        <w:tc>
          <w:tcPr>
            <w:tcW w:w="105" w:type="dxa"/>
            <w:tcBorders>
              <w:bottom w:val="single" w:sz="5" w:space="0" w:color="auto"/>
            </w:tcBorders>
            <w:shd w:val="clear" w:color="auto" w:fill="auto"/>
            <w:textDirection w:val="lrTb"/>
            <w:vAlign w:val="bottom"/>
          </w:tcPr>
          <w:p>
            <w:pPr>
              <w:spacing w:after="0"/>
              <w:jc w:val="left"/>
            </w:pPr>
          </w:p>
        </w:tc>
        <w:tc>
          <w:tcPr>
            <w:tcW w:w="7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230" w:type="dxa"/>
            <w:gridSpan w:val="3"/>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контрольная работа, презентации, реферат, тестирование, устный опрос</w:t>
            </w:r>
          </w:p>
        </w:tc>
        <w:tc>
          <w:tcPr>
            <w:tcW w:w="90" w:type="dxa"/>
            <w:tcBorders>
              <w:top w:val="single" w:sz="5" w:space="0" w:color="auto"/>
              <w:bottom w:val="single" w:sz="5" w:space="0" w:color="auto"/>
            </w:tcBorders>
            <w:shd w:val="clear" w:color="auto" w:fill="auto"/>
            <w:textDirection w:val="lrTb"/>
            <w:vAlign w:val="bottom"/>
          </w:tcPr>
          <w:p>
            <w:pPr>
              <w:spacing w:after="0"/>
              <w:jc w:val="left"/>
            </w:pPr>
          </w:p>
        </w:tc>
        <w:tc>
          <w:tcPr>
            <w:tcW w:w="4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45" w:type="dxa"/>
            <w:tcBorders>
              <w:top w:val="single" w:sz="5" w:space="0" w:color="auto"/>
              <w:bottom w:val="single" w:sz="5" w:space="0" w:color="auto"/>
            </w:tcBorders>
            <w:shd w:val="clear" w:color="auto" w:fill="auto"/>
            <w:textDirection w:val="lrTb"/>
            <w:vAlign w:val="bottom"/>
          </w:tcPr>
          <w:p>
            <w:pPr>
              <w:spacing w:after="0"/>
              <w:jc w:val="left"/>
            </w:pPr>
          </w:p>
        </w:tc>
        <w:tc>
          <w:tcPr>
            <w:tcW w:w="1560" w:type="dxa"/>
            <w:gridSpan w:val="6"/>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Правильный ответ дан на менее 70% всех заданий</w:t>
            </w:r>
          </w:p>
        </w:tc>
        <w:tc>
          <w:tcPr>
            <w:tcW w:w="60" w:type="dxa"/>
            <w:shd w:val="clear" w:color="auto" w:fill="auto"/>
            <w:textDirection w:val="lrTb"/>
            <w:vAlign w:val="bottom"/>
          </w:tcPr>
          <w:p>
            <w:pPr>
              <w:spacing w:after="0"/>
              <w:jc w:val="left"/>
            </w:pPr>
          </w:p>
        </w:tc>
        <w:tc>
          <w:tcPr>
            <w:tcW w:w="4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575" w:type="dxa"/>
            <w:gridSpan w:val="6"/>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Правильный ответ дан минимум на  70% или максимум на 79% всех заданий</w:t>
            </w:r>
          </w:p>
        </w:tc>
        <w:tc>
          <w:tcPr>
            <w:tcW w:w="60" w:type="dxa"/>
            <w:tcBorders>
              <w:top w:val="single" w:sz="5" w:space="0" w:color="auto"/>
              <w:bottom w:val="single" w:sz="5" w:space="0" w:color="auto"/>
            </w:tcBorders>
            <w:shd w:val="clear" w:color="auto" w:fill="auto"/>
            <w:textDirection w:val="lrTb"/>
            <w:vAlign w:val="bottom"/>
          </w:tcPr>
          <w:p>
            <w:pPr>
              <w:spacing w:after="0"/>
              <w:jc w:val="left"/>
            </w:pPr>
          </w:p>
        </w:tc>
        <w:tc>
          <w:tcPr>
            <w:tcW w:w="60"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530" w:type="dxa"/>
            <w:gridSpan w:val="3"/>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Правильный ответ дан минимум на  80% или максимум на 89% всех заданий</w:t>
            </w:r>
          </w:p>
        </w:tc>
        <w:tc>
          <w:tcPr>
            <w:tcW w:w="105" w:type="dxa"/>
            <w:tcBorders>
              <w:top w:val="single" w:sz="5" w:space="0" w:color="auto"/>
              <w:bottom w:val="single" w:sz="5" w:space="0" w:color="auto"/>
              <w:right w:val="single" w:sz="5" w:space="0" w:color="auto"/>
            </w:tcBorders>
            <w:shd w:val="clear" w:color="auto" w:fill="auto"/>
            <w:textDirection w:val="lrTb"/>
            <w:vAlign w:val="bottom"/>
          </w:tcPr>
          <w:p>
            <w:pPr>
              <w:spacing w:after="0"/>
              <w:jc w:val="left"/>
            </w:pPr>
          </w:p>
        </w:tc>
        <w:tc>
          <w:tcPr>
            <w:tcW w:w="1605" w:type="dxa"/>
            <w:gridSpan w:val="5"/>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r>
              <w:rPr>
                <w:rFonts w:ascii="Times New Roman" w:hAnsi="Times New Roman"/>
                <w:sz w:val="16"/>
                <w:szCs w:val="16"/>
              </w:rPr>
              <w:t>Правильный ответ дан более чем на 90% всех заданий</w:t>
            </w:r>
          </w:p>
        </w:tc>
        <w:tc>
          <w:tcPr>
            <w:tcW w:w="75" w:type="dxa"/>
            <w:tcBorders>
              <w:top w:val="single" w:sz="5" w:space="0" w:color="auto"/>
              <w:bottom w:val="single" w:sz="5" w:space="0" w:color="auto"/>
              <w:right w:val="single" w:sz="5" w:space="0" w:color="auto"/>
            </w:tcBorders>
            <w:shd w:val="clear" w:color="auto" w:fill="auto"/>
            <w:textDirection w:val="lrTb"/>
            <w:vAlign w:val="bottom"/>
          </w:tcPr>
          <w:p>
            <w:pPr>
              <w:spacing w:after="0"/>
              <w:jc w:val="left"/>
            </w:pPr>
          </w:p>
        </w:tc>
      </w:tr>
      <w:tr>
        <w:trPr>
          <w:cantSplit/>
          <w:trHeight w:val="0" w:hRule="auto"/>
        </w:trPr>
        <w:tc>
          <w:tcPr>
            <w:tcW w:w="1950" w:type="dxa"/>
            <w:gridSpan w:val="3"/>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b/>
                <w:sz w:val="16"/>
                <w:szCs w:val="16"/>
              </w:rPr>
              <w:t>ОПК-4 </w:t>
            </w:r>
          </w:p>
          <w:p>
            <w:pPr>
              <w:spacing w:after="0"/>
              <w:wordWrap w:val="1"/>
              <w:jc w:val="both"/>
            </w:pPr>
            <w:r>
              <w:rPr>
                <w:rFonts w:ascii="Times New Roman" w:hAnsi="Times New Roman"/>
                <w:b/>
                <w:sz w:val="16"/>
                <w:szCs w:val="16"/>
              </w:rPr>
              <w:t xml:space="preserve"> Способен применять медицинские изделия, предусмотренные порядком оказания медицинской помощи, а также проводить обследования пациента с целью...</w:t>
            </w:r>
          </w:p>
        </w:tc>
        <w:tc>
          <w:tcPr>
            <w:tcW w:w="2100" w:type="dxa"/>
            <w:gridSpan w:val="8"/>
            <w:vMerge w:val="continue"/>
            <w:tcBorders>
              <w:top w:val="single" w:sz="5" w:space="0" w:color="auto"/>
              <w:left w:val="single" w:sz="5" w:space="0" w:color="auto"/>
              <w:bottom w:val="single" w:sz="5" w:space="0" w:color="auto"/>
            </w:tcBorders>
            <w:shd w:val="clear" w:color="auto" w:fill="auto"/>
            <w:textDirection w:val="lrTb"/>
            <w:vAlign w:val="bottom"/>
          </w:tcPr>
          <w:p>
            <w:pPr>
              <w:spacing w:after="0"/>
              <w:wordWrap w:val="1"/>
              <w:jc w:val="left"/>
            </w:pPr>
            <w:r>
              <w:rPr>
                <w:rFonts w:ascii="Times New Roman" w:hAnsi="Times New Roman"/>
                <w:b/>
                <w:sz w:val="16"/>
                <w:szCs w:val="16"/>
              </w:rPr>
              <w:t>ОПК-4 ИОПК-4.2 Применяет методику сбора анамнеза жизни и заболеваний, жалоб у взрослых и детей; методику осмотра и физикального обследования; клиническую картину, методы диагностики наиболее распространенных заболеваний; методы лабораторных и инструментальных исследований для оценки состояния здоровья, медицинские показания к проведению исследований, правила интерпретации их результатов; международную статистическую классификацию болезней и проблем, связанных со здоровьем (МКБ); состояния, треб</w:t>
            </w:r>
          </w:p>
        </w:tc>
        <w:tc>
          <w:tcPr>
            <w:tcW w:w="7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605" w:type="dxa"/>
            <w:gridSpan w:val="6"/>
            <w:tcBorders>
              <w:top w:val="single" w:sz="5" w:space="0" w:color="auto"/>
              <w:bottom w:val="single" w:sz="5" w:space="0" w:color="auto"/>
            </w:tcBorders>
            <w:shd w:val="clear" w:color="auto" w:fill="auto"/>
            <w:textDirection w:val="lrTb"/>
            <w:vAlign w:val="top"/>
          </w:tcPr>
          <w:p>
            <w:pPr>
              <w:spacing w:after="0"/>
              <w:wordWrap w:val="1"/>
              <w:jc w:val="both"/>
            </w:pPr>
            <w:r>
              <w:rPr>
                <w:rFonts w:ascii="Times New Roman" w:hAnsi="Times New Roman"/>
                <w:sz w:val="16"/>
                <w:szCs w:val="16"/>
              </w:rPr>
              <w:t>Уметь: определить статус пациента: собрать анамнез, провести опрос пациента и/или его родственников, провести физикальное обследование пациента (осмотр, пальпация, аускультация, измерение артериального давления, определение свойств артериального пульса и т.д.); провести первичное обследование систем и органов;пальпировать основные костные ориентиры, обрисовать топографические  контуры органов;определять и оценивать результаты электрокардиографии;трактовать результаты общего анализа кров</w:t>
            </w:r>
          </w:p>
        </w:tc>
        <w:tc>
          <w:tcPr>
            <w:tcW w:w="105" w:type="dxa"/>
            <w:tcBorders>
              <w:bottom w:val="single" w:sz="5" w:space="0" w:color="auto"/>
            </w:tcBorders>
            <w:shd w:val="clear" w:color="auto" w:fill="auto"/>
            <w:textDirection w:val="lrTb"/>
            <w:vAlign w:val="bottom"/>
          </w:tcPr>
          <w:p>
            <w:pPr>
              <w:spacing w:after="0"/>
              <w:jc w:val="left"/>
            </w:pPr>
          </w:p>
        </w:tc>
        <w:tc>
          <w:tcPr>
            <w:tcW w:w="7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230" w:type="dxa"/>
            <w:gridSpan w:val="3"/>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контрольная работа, презентации, реферат, тестирование, устный опрос</w:t>
            </w:r>
          </w:p>
        </w:tc>
        <w:tc>
          <w:tcPr>
            <w:tcW w:w="90" w:type="dxa"/>
            <w:tcBorders>
              <w:top w:val="single" w:sz="5" w:space="0" w:color="auto"/>
              <w:bottom w:val="single" w:sz="5" w:space="0" w:color="auto"/>
            </w:tcBorders>
            <w:shd w:val="clear" w:color="auto" w:fill="auto"/>
            <w:textDirection w:val="lrTb"/>
            <w:vAlign w:val="bottom"/>
          </w:tcPr>
          <w:p>
            <w:pPr>
              <w:spacing w:after="0"/>
              <w:jc w:val="left"/>
            </w:pPr>
          </w:p>
        </w:tc>
        <w:tc>
          <w:tcPr>
            <w:tcW w:w="4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45" w:type="dxa"/>
            <w:tcBorders>
              <w:top w:val="single" w:sz="5" w:space="0" w:color="auto"/>
              <w:bottom w:val="single" w:sz="5" w:space="0" w:color="auto"/>
            </w:tcBorders>
            <w:shd w:val="clear" w:color="auto" w:fill="auto"/>
            <w:textDirection w:val="lrTb"/>
            <w:vAlign w:val="bottom"/>
          </w:tcPr>
          <w:p>
            <w:pPr>
              <w:spacing w:after="0"/>
              <w:jc w:val="left"/>
            </w:pPr>
          </w:p>
        </w:tc>
        <w:tc>
          <w:tcPr>
            <w:tcW w:w="1560" w:type="dxa"/>
            <w:gridSpan w:val="6"/>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Допущено много фактических ошибок</w:t>
            </w:r>
          </w:p>
        </w:tc>
        <w:tc>
          <w:tcPr>
            <w:tcW w:w="60" w:type="dxa"/>
            <w:shd w:val="clear" w:color="auto" w:fill="auto"/>
            <w:textDirection w:val="lrTb"/>
            <w:vAlign w:val="bottom"/>
          </w:tcPr>
          <w:p>
            <w:pPr>
              <w:spacing w:after="0"/>
              <w:jc w:val="left"/>
            </w:pPr>
          </w:p>
        </w:tc>
        <w:tc>
          <w:tcPr>
            <w:tcW w:w="4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575" w:type="dxa"/>
            <w:gridSpan w:val="6"/>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Допущено несколько фактических ошибок; в целом успешно</w:t>
            </w:r>
          </w:p>
        </w:tc>
        <w:tc>
          <w:tcPr>
            <w:tcW w:w="60" w:type="dxa"/>
            <w:tcBorders>
              <w:top w:val="single" w:sz="5" w:space="0" w:color="auto"/>
              <w:bottom w:val="single" w:sz="5" w:space="0" w:color="auto"/>
            </w:tcBorders>
            <w:shd w:val="clear" w:color="auto" w:fill="auto"/>
            <w:textDirection w:val="lrTb"/>
            <w:vAlign w:val="bottom"/>
          </w:tcPr>
          <w:p>
            <w:pPr>
              <w:spacing w:after="0"/>
              <w:jc w:val="left"/>
            </w:pPr>
          </w:p>
        </w:tc>
        <w:tc>
          <w:tcPr>
            <w:tcW w:w="60"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530" w:type="dxa"/>
            <w:gridSpan w:val="3"/>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Допущена одна фактическая ошибка; в целом успешно</w:t>
            </w:r>
          </w:p>
        </w:tc>
        <w:tc>
          <w:tcPr>
            <w:tcW w:w="105" w:type="dxa"/>
            <w:tcBorders>
              <w:top w:val="single" w:sz="5" w:space="0" w:color="auto"/>
              <w:bottom w:val="single" w:sz="5" w:space="0" w:color="auto"/>
              <w:right w:val="single" w:sz="5" w:space="0" w:color="auto"/>
            </w:tcBorders>
            <w:shd w:val="clear" w:color="auto" w:fill="auto"/>
            <w:textDirection w:val="lrTb"/>
            <w:vAlign w:val="bottom"/>
          </w:tcPr>
          <w:p>
            <w:pPr>
              <w:spacing w:after="0"/>
              <w:jc w:val="left"/>
            </w:pPr>
          </w:p>
        </w:tc>
        <w:tc>
          <w:tcPr>
            <w:tcW w:w="1605" w:type="dxa"/>
            <w:gridSpan w:val="5"/>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r>
              <w:rPr>
                <w:rFonts w:ascii="Times New Roman" w:hAnsi="Times New Roman"/>
                <w:sz w:val="16"/>
                <w:szCs w:val="16"/>
              </w:rPr>
              <w:t>Способен пользоваться</w:t>
            </w:r>
          </w:p>
        </w:tc>
        <w:tc>
          <w:tcPr>
            <w:tcW w:w="75" w:type="dxa"/>
            <w:tcBorders>
              <w:top w:val="single" w:sz="5" w:space="0" w:color="auto"/>
              <w:bottom w:val="single" w:sz="5" w:space="0" w:color="auto"/>
              <w:right w:val="single" w:sz="5" w:space="0" w:color="auto"/>
            </w:tcBorders>
            <w:shd w:val="clear" w:color="auto" w:fill="auto"/>
            <w:textDirection w:val="lrTb"/>
            <w:vAlign w:val="bottom"/>
          </w:tcPr>
          <w:p>
            <w:pPr>
              <w:spacing w:after="0"/>
              <w:jc w:val="left"/>
            </w:pPr>
          </w:p>
        </w:tc>
      </w:tr>
      <w:tr>
        <w:trPr>
          <w:cantSplit/>
          <w:trHeight w:val="0" w:hRule="auto"/>
        </w:trPr>
        <w:tc>
          <w:tcPr>
            <w:tcW w:w="1950" w:type="dxa"/>
            <w:gridSpan w:val="3"/>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b/>
                <w:sz w:val="16"/>
                <w:szCs w:val="16"/>
              </w:rPr>
              <w:t>ОПК-4 </w:t>
            </w:r>
          </w:p>
          <w:p>
            <w:pPr>
              <w:spacing w:after="0"/>
              <w:wordWrap w:val="1"/>
              <w:jc w:val="both"/>
            </w:pPr>
            <w:r>
              <w:rPr>
                <w:rFonts w:ascii="Times New Roman" w:hAnsi="Times New Roman"/>
                <w:b/>
                <w:sz w:val="16"/>
                <w:szCs w:val="16"/>
              </w:rPr>
              <w:t xml:space="preserve"> Способен применять медицинские изделия, предусмотренные порядком оказания медицинской помощи, а также проводить обследования пациента с целью...</w:t>
            </w:r>
          </w:p>
        </w:tc>
        <w:tc>
          <w:tcPr>
            <w:tcW w:w="2100" w:type="dxa"/>
            <w:gridSpan w:val="8"/>
            <w:vMerge w:val="continue"/>
            <w:tcBorders>
              <w:top w:val="single" w:sz="5" w:space="0" w:color="auto"/>
              <w:left w:val="single" w:sz="5" w:space="0" w:color="auto"/>
              <w:bottom w:val="single" w:sz="5" w:space="0" w:color="auto"/>
            </w:tcBorders>
            <w:shd w:val="clear" w:color="auto" w:fill="auto"/>
            <w:textDirection w:val="lrTb"/>
            <w:vAlign w:val="bottom"/>
          </w:tcPr>
          <w:p>
            <w:pPr>
              <w:spacing w:after="0"/>
              <w:wordWrap w:val="1"/>
              <w:jc w:val="left"/>
            </w:pPr>
            <w:r>
              <w:rPr>
                <w:rFonts w:ascii="Times New Roman" w:hAnsi="Times New Roman"/>
                <w:b/>
                <w:sz w:val="16"/>
                <w:szCs w:val="16"/>
              </w:rPr>
              <w:t>ОПК-4 ИОПК-4.2 Применяет методику сбора анамнеза жизни и заболеваний, жалоб у взрослых и детей; методику осмотра и физикального обследования; клиническую картину, методы диагностики наиболее распространенных заболеваний; методы лабораторных и инструментальных исследований для оценки состояния здоровья, медицинские показания к проведению исследований, правила интерпретации их результатов; международную статистическую классификацию болезней и проблем, связанных со здоровьем (МКБ); состояния, треб</w:t>
            </w:r>
          </w:p>
        </w:tc>
        <w:tc>
          <w:tcPr>
            <w:tcW w:w="7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605" w:type="dxa"/>
            <w:gridSpan w:val="6"/>
            <w:tcBorders>
              <w:top w:val="single" w:sz="5" w:space="0" w:color="auto"/>
              <w:bottom w:val="single" w:sz="5" w:space="0" w:color="auto"/>
            </w:tcBorders>
            <w:shd w:val="clear" w:color="auto" w:fill="auto"/>
            <w:textDirection w:val="lrTb"/>
            <w:vAlign w:val="top"/>
          </w:tcPr>
          <w:p>
            <w:pPr>
              <w:spacing w:after="0"/>
              <w:wordWrap w:val="1"/>
              <w:jc w:val="both"/>
            </w:pPr>
            <w:r>
              <w:rPr>
                <w:rFonts w:ascii="Times New Roman" w:hAnsi="Times New Roman"/>
                <w:sz w:val="16"/>
                <w:szCs w:val="16"/>
              </w:rPr>
              <w:t>Владеть: навыками общеклинического обследования;навыками интерпретации результатов лабораторных, инструментальных методов диагностики;навыками интерпретации результатов лучевых методов исследования пациентов;-навыками поиска информации посредством электронных ресурсов, официальных сайтов, навыками передачи информации с применением дистанционных технологий</w:t>
            </w:r>
          </w:p>
        </w:tc>
        <w:tc>
          <w:tcPr>
            <w:tcW w:w="105" w:type="dxa"/>
            <w:tcBorders>
              <w:bottom w:val="single" w:sz="5" w:space="0" w:color="auto"/>
            </w:tcBorders>
            <w:shd w:val="clear" w:color="auto" w:fill="auto"/>
            <w:textDirection w:val="lrTb"/>
            <w:vAlign w:val="bottom"/>
          </w:tcPr>
          <w:p>
            <w:pPr>
              <w:spacing w:after="0"/>
              <w:jc w:val="left"/>
            </w:pPr>
          </w:p>
        </w:tc>
        <w:tc>
          <w:tcPr>
            <w:tcW w:w="7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230" w:type="dxa"/>
            <w:gridSpan w:val="3"/>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контрольная работа, презентации, реферат, тестирование, устный опрос</w:t>
            </w:r>
          </w:p>
        </w:tc>
        <w:tc>
          <w:tcPr>
            <w:tcW w:w="90" w:type="dxa"/>
            <w:tcBorders>
              <w:top w:val="single" w:sz="5" w:space="0" w:color="auto"/>
              <w:bottom w:val="single" w:sz="5" w:space="0" w:color="auto"/>
            </w:tcBorders>
            <w:shd w:val="clear" w:color="auto" w:fill="auto"/>
            <w:textDirection w:val="lrTb"/>
            <w:vAlign w:val="bottom"/>
          </w:tcPr>
          <w:p>
            <w:pPr>
              <w:spacing w:after="0"/>
              <w:jc w:val="left"/>
            </w:pPr>
          </w:p>
        </w:tc>
        <w:tc>
          <w:tcPr>
            <w:tcW w:w="4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45" w:type="dxa"/>
            <w:tcBorders>
              <w:top w:val="single" w:sz="5" w:space="0" w:color="auto"/>
              <w:bottom w:val="single" w:sz="5" w:space="0" w:color="auto"/>
            </w:tcBorders>
            <w:shd w:val="clear" w:color="auto" w:fill="auto"/>
            <w:textDirection w:val="lrTb"/>
            <w:vAlign w:val="bottom"/>
          </w:tcPr>
          <w:p>
            <w:pPr>
              <w:spacing w:after="0"/>
              <w:jc w:val="left"/>
            </w:pPr>
          </w:p>
        </w:tc>
        <w:tc>
          <w:tcPr>
            <w:tcW w:w="1560" w:type="dxa"/>
            <w:gridSpan w:val="6"/>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Не владеет методами</w:t>
            </w:r>
          </w:p>
        </w:tc>
        <w:tc>
          <w:tcPr>
            <w:tcW w:w="60" w:type="dxa"/>
            <w:shd w:val="clear" w:color="auto" w:fill="auto"/>
            <w:textDirection w:val="lrTb"/>
            <w:vAlign w:val="bottom"/>
          </w:tcPr>
          <w:p>
            <w:pPr>
              <w:spacing w:after="0"/>
              <w:jc w:val="left"/>
            </w:pPr>
          </w:p>
        </w:tc>
        <w:tc>
          <w:tcPr>
            <w:tcW w:w="4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575" w:type="dxa"/>
            <w:gridSpan w:val="6"/>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Частично владеет методами</w:t>
            </w:r>
          </w:p>
        </w:tc>
        <w:tc>
          <w:tcPr>
            <w:tcW w:w="60" w:type="dxa"/>
            <w:tcBorders>
              <w:top w:val="single" w:sz="5" w:space="0" w:color="auto"/>
              <w:bottom w:val="single" w:sz="5" w:space="0" w:color="auto"/>
            </w:tcBorders>
            <w:shd w:val="clear" w:color="auto" w:fill="auto"/>
            <w:textDirection w:val="lrTb"/>
            <w:vAlign w:val="bottom"/>
          </w:tcPr>
          <w:p>
            <w:pPr>
              <w:spacing w:after="0"/>
              <w:jc w:val="left"/>
            </w:pPr>
          </w:p>
        </w:tc>
        <w:tc>
          <w:tcPr>
            <w:tcW w:w="60"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530" w:type="dxa"/>
            <w:gridSpan w:val="3"/>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Задание выполнено на достаточно высоком профессиональном уровне. Допущено несколько фактических ошибок. Студент свободно отвечает на вопросы, но не достаточно полно; в целом обладает устойчивыми навыками работы</w:t>
            </w:r>
          </w:p>
        </w:tc>
        <w:tc>
          <w:tcPr>
            <w:tcW w:w="105" w:type="dxa"/>
            <w:tcBorders>
              <w:top w:val="single" w:sz="5" w:space="0" w:color="auto"/>
              <w:bottom w:val="single" w:sz="5" w:space="0" w:color="auto"/>
              <w:right w:val="single" w:sz="5" w:space="0" w:color="auto"/>
            </w:tcBorders>
            <w:shd w:val="clear" w:color="auto" w:fill="auto"/>
            <w:textDirection w:val="lrTb"/>
            <w:vAlign w:val="bottom"/>
          </w:tcPr>
          <w:p>
            <w:pPr>
              <w:spacing w:after="0"/>
              <w:jc w:val="left"/>
            </w:pPr>
          </w:p>
        </w:tc>
        <w:tc>
          <w:tcPr>
            <w:tcW w:w="1605" w:type="dxa"/>
            <w:gridSpan w:val="5"/>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r>
              <w:rPr>
                <w:rFonts w:ascii="Times New Roman" w:hAnsi="Times New Roman"/>
                <w:sz w:val="16"/>
                <w:szCs w:val="16"/>
              </w:rPr>
              <w:t>Задание выполнено на высоком профессиональном уровне. Представленный материал в основном фактически верен, допускаются негрубые фактические неточности. Студент свободно отвечает на вопросы, допускаются негрубые фактические неточности; успешно и систематически применяет развитые навыки работы</w:t>
            </w:r>
          </w:p>
        </w:tc>
        <w:tc>
          <w:tcPr>
            <w:tcW w:w="75" w:type="dxa"/>
            <w:tcBorders>
              <w:top w:val="single" w:sz="5" w:space="0" w:color="auto"/>
              <w:bottom w:val="single" w:sz="5" w:space="0" w:color="auto"/>
              <w:right w:val="single" w:sz="5" w:space="0" w:color="auto"/>
            </w:tcBorders>
            <w:shd w:val="clear" w:color="auto" w:fill="auto"/>
            <w:textDirection w:val="lrTb"/>
            <w:vAlign w:val="bottom"/>
          </w:tcPr>
          <w:p>
            <w:pPr>
              <w:spacing w:after="0"/>
              <w:jc w:val="left"/>
            </w:pPr>
          </w:p>
        </w:tc>
      </w:tr>
      <w:tr>
        <w:trPr>
          <w:cantSplit/>
          <w:trHeight w:val="0" w:hRule="auto"/>
        </w:trPr>
        <w:tc>
          <w:tcPr>
            <w:tcW w:w="1950" w:type="dxa"/>
            <w:gridSpan w:val="3"/>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b/>
                <w:sz w:val="16"/>
                <w:szCs w:val="16"/>
              </w:rPr>
              <w:t>ОПК-4 </w:t>
            </w:r>
          </w:p>
          <w:p>
            <w:pPr>
              <w:spacing w:after="0"/>
              <w:wordWrap w:val="1"/>
              <w:jc w:val="both"/>
            </w:pPr>
            <w:r>
              <w:rPr>
                <w:rFonts w:ascii="Times New Roman" w:hAnsi="Times New Roman"/>
                <w:b/>
                <w:sz w:val="16"/>
                <w:szCs w:val="16"/>
              </w:rPr>
              <w:t xml:space="preserve"> Способен применять медицинские изделия, предусмотренные порядком оказания медицинской помощи, а также проводить обследования пациента с целью...</w:t>
            </w:r>
          </w:p>
        </w:tc>
        <w:tc>
          <w:tcPr>
            <w:tcW w:w="2100" w:type="dxa"/>
            <w:gridSpan w:val="8"/>
            <w:vMerge w:val="restart"/>
            <w:tcBorders>
              <w:top w:val="single" w:sz="5" w:space="0" w:color="auto"/>
              <w:left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b/>
                <w:sz w:val="16"/>
                <w:szCs w:val="16"/>
              </w:rPr>
              <w:t>ОПК-4 ИОПК-4.3 Осуществляет сбор жалоб, анамнеза жизни и заболевания у взрослых и детей, выявляет факторы риска и причины развития заболеваний; применяет методы осмотра и физикального обследования; интерпретирует результаты осмотра и физикального обследования; диагностирует наиболее распространенную патологию; выявляет факторы риска онкологических заболеваний; формулирует предварительный диагноз, составляет план проведения лабораторных, инструментальных и дополнительных исследований в соответст</w:t>
            </w:r>
          </w:p>
        </w:tc>
        <w:tc>
          <w:tcPr>
            <w:tcW w:w="7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605" w:type="dxa"/>
            <w:gridSpan w:val="6"/>
            <w:tcBorders>
              <w:top w:val="single" w:sz="5" w:space="0" w:color="auto"/>
              <w:bottom w:val="single" w:sz="5" w:space="0" w:color="auto"/>
            </w:tcBorders>
            <w:shd w:val="clear" w:color="auto" w:fill="auto"/>
            <w:textDirection w:val="lrTb"/>
            <w:vAlign w:val="top"/>
          </w:tcPr>
          <w:p>
            <w:pPr>
              <w:spacing w:after="0"/>
              <w:wordWrap w:val="1"/>
              <w:jc w:val="both"/>
            </w:pPr>
            <w:r>
              <w:rPr>
                <w:rFonts w:ascii="Times New Roman" w:hAnsi="Times New Roman"/>
                <w:sz w:val="16"/>
                <w:szCs w:val="16"/>
              </w:rPr>
              <w:t>Знать: правила сбора жалоб, анамнеза жизни и заболевания у взрослых и детей, факторы риска и причины развития заболеваний; методы осмотра и физикального обследования; результаты осмотра и физикального обследования; диагностические критерии наиболее распространенных патологий; факторы риска онкологических заболеваний; правила формулировки предварительного диагноза, правила составления плана проведения лабораторных, инструментальных и дополнительных исследований в соответствии с порядками- возмож</w:t>
            </w:r>
          </w:p>
        </w:tc>
        <w:tc>
          <w:tcPr>
            <w:tcW w:w="105" w:type="dxa"/>
            <w:tcBorders>
              <w:bottom w:val="single" w:sz="5" w:space="0" w:color="auto"/>
            </w:tcBorders>
            <w:shd w:val="clear" w:color="auto" w:fill="auto"/>
            <w:textDirection w:val="lrTb"/>
            <w:vAlign w:val="bottom"/>
          </w:tcPr>
          <w:p>
            <w:pPr>
              <w:spacing w:after="0"/>
              <w:jc w:val="left"/>
            </w:pPr>
          </w:p>
        </w:tc>
        <w:tc>
          <w:tcPr>
            <w:tcW w:w="7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230" w:type="dxa"/>
            <w:gridSpan w:val="3"/>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контрольная работа, презентации, реферат, тестирование, устный опрос</w:t>
            </w:r>
          </w:p>
        </w:tc>
        <w:tc>
          <w:tcPr>
            <w:tcW w:w="90" w:type="dxa"/>
            <w:tcBorders>
              <w:top w:val="single" w:sz="5" w:space="0" w:color="auto"/>
              <w:bottom w:val="single" w:sz="5" w:space="0" w:color="auto"/>
            </w:tcBorders>
            <w:shd w:val="clear" w:color="auto" w:fill="auto"/>
            <w:textDirection w:val="lrTb"/>
            <w:vAlign w:val="bottom"/>
          </w:tcPr>
          <w:p>
            <w:pPr>
              <w:spacing w:after="0"/>
              <w:jc w:val="left"/>
            </w:pPr>
          </w:p>
        </w:tc>
        <w:tc>
          <w:tcPr>
            <w:tcW w:w="4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45" w:type="dxa"/>
            <w:tcBorders>
              <w:top w:val="single" w:sz="5" w:space="0" w:color="auto"/>
              <w:bottom w:val="single" w:sz="5" w:space="0" w:color="auto"/>
            </w:tcBorders>
            <w:shd w:val="clear" w:color="auto" w:fill="auto"/>
            <w:textDirection w:val="lrTb"/>
            <w:vAlign w:val="bottom"/>
          </w:tcPr>
          <w:p>
            <w:pPr>
              <w:spacing w:after="0"/>
              <w:jc w:val="left"/>
            </w:pPr>
          </w:p>
        </w:tc>
        <w:tc>
          <w:tcPr>
            <w:tcW w:w="1560" w:type="dxa"/>
            <w:gridSpan w:val="6"/>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Правильный ответ дан на менее 70% всех заданий</w:t>
            </w:r>
          </w:p>
        </w:tc>
        <w:tc>
          <w:tcPr>
            <w:tcW w:w="60" w:type="dxa"/>
            <w:shd w:val="clear" w:color="auto" w:fill="auto"/>
            <w:textDirection w:val="lrTb"/>
            <w:vAlign w:val="bottom"/>
          </w:tcPr>
          <w:p>
            <w:pPr>
              <w:spacing w:after="0"/>
              <w:jc w:val="left"/>
            </w:pPr>
          </w:p>
        </w:tc>
        <w:tc>
          <w:tcPr>
            <w:tcW w:w="4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575" w:type="dxa"/>
            <w:gridSpan w:val="6"/>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Правильный ответ дан минимум на  70% или максимум на 79% всех заданий</w:t>
            </w:r>
          </w:p>
        </w:tc>
        <w:tc>
          <w:tcPr>
            <w:tcW w:w="60" w:type="dxa"/>
            <w:tcBorders>
              <w:top w:val="single" w:sz="5" w:space="0" w:color="auto"/>
              <w:bottom w:val="single" w:sz="5" w:space="0" w:color="auto"/>
            </w:tcBorders>
            <w:shd w:val="clear" w:color="auto" w:fill="auto"/>
            <w:textDirection w:val="lrTb"/>
            <w:vAlign w:val="bottom"/>
          </w:tcPr>
          <w:p>
            <w:pPr>
              <w:spacing w:after="0"/>
              <w:jc w:val="left"/>
            </w:pPr>
          </w:p>
        </w:tc>
        <w:tc>
          <w:tcPr>
            <w:tcW w:w="60"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530" w:type="dxa"/>
            <w:gridSpan w:val="3"/>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Правильный ответ дан минимум на  80% или максимум на 89% всех заданий</w:t>
            </w:r>
          </w:p>
        </w:tc>
        <w:tc>
          <w:tcPr>
            <w:tcW w:w="105" w:type="dxa"/>
            <w:tcBorders>
              <w:top w:val="single" w:sz="5" w:space="0" w:color="auto"/>
              <w:bottom w:val="single" w:sz="5" w:space="0" w:color="auto"/>
              <w:right w:val="single" w:sz="5" w:space="0" w:color="auto"/>
            </w:tcBorders>
            <w:shd w:val="clear" w:color="auto" w:fill="auto"/>
            <w:textDirection w:val="lrTb"/>
            <w:vAlign w:val="bottom"/>
          </w:tcPr>
          <w:p>
            <w:pPr>
              <w:spacing w:after="0"/>
              <w:jc w:val="left"/>
            </w:pPr>
          </w:p>
        </w:tc>
        <w:tc>
          <w:tcPr>
            <w:tcW w:w="1605" w:type="dxa"/>
            <w:gridSpan w:val="5"/>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r>
              <w:rPr>
                <w:rFonts w:ascii="Times New Roman" w:hAnsi="Times New Roman"/>
                <w:sz w:val="16"/>
                <w:szCs w:val="16"/>
              </w:rPr>
              <w:t>Правильный ответ дан более чем на 90% всех заданий</w:t>
            </w:r>
          </w:p>
        </w:tc>
        <w:tc>
          <w:tcPr>
            <w:tcW w:w="75" w:type="dxa"/>
            <w:tcBorders>
              <w:top w:val="single" w:sz="5" w:space="0" w:color="auto"/>
              <w:bottom w:val="single" w:sz="5" w:space="0" w:color="auto"/>
              <w:right w:val="single" w:sz="5" w:space="0" w:color="auto"/>
            </w:tcBorders>
            <w:shd w:val="clear" w:color="auto" w:fill="auto"/>
            <w:textDirection w:val="lrTb"/>
            <w:vAlign w:val="bottom"/>
          </w:tcPr>
          <w:p>
            <w:pPr>
              <w:spacing w:after="0"/>
              <w:jc w:val="left"/>
            </w:pPr>
          </w:p>
        </w:tc>
      </w:tr>
      <w:tr>
        <w:trPr>
          <w:cantSplit/>
          <w:trHeight w:val="0" w:hRule="auto"/>
        </w:trPr>
        <w:tc>
          <w:tcPr>
            <w:tcW w:w="1950" w:type="dxa"/>
            <w:gridSpan w:val="3"/>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b/>
                <w:sz w:val="16"/>
                <w:szCs w:val="16"/>
              </w:rPr>
              <w:t>ОПК-4 </w:t>
            </w:r>
          </w:p>
          <w:p>
            <w:pPr>
              <w:spacing w:after="0"/>
              <w:wordWrap w:val="1"/>
              <w:jc w:val="both"/>
            </w:pPr>
            <w:r>
              <w:rPr>
                <w:rFonts w:ascii="Times New Roman" w:hAnsi="Times New Roman"/>
                <w:b/>
                <w:sz w:val="16"/>
                <w:szCs w:val="16"/>
              </w:rPr>
              <w:t xml:space="preserve"> Способен применять медицинские изделия, предусмотренные порядком оказания медицинской помощи, а также проводить обследования пациента с целью...</w:t>
            </w:r>
          </w:p>
        </w:tc>
        <w:tc>
          <w:tcPr>
            <w:tcW w:w="2100" w:type="dxa"/>
            <w:gridSpan w:val="8"/>
            <w:vMerge w:val="continue"/>
            <w:tcBorders>
              <w:top w:val="single" w:sz="5" w:space="0" w:color="auto"/>
              <w:left w:val="single" w:sz="5" w:space="0" w:color="auto"/>
              <w:bottom w:val="single" w:sz="5" w:space="0" w:color="auto"/>
            </w:tcBorders>
            <w:shd w:val="clear" w:color="auto" w:fill="auto"/>
            <w:textDirection w:val="lrTb"/>
            <w:vAlign w:val="bottom"/>
          </w:tcPr>
          <w:p>
            <w:pPr>
              <w:spacing w:after="0"/>
              <w:wordWrap w:val="1"/>
              <w:jc w:val="left"/>
            </w:pPr>
            <w:r>
              <w:rPr>
                <w:rFonts w:ascii="Times New Roman" w:hAnsi="Times New Roman"/>
                <w:b/>
                <w:sz w:val="16"/>
                <w:szCs w:val="16"/>
              </w:rPr>
              <w:t>ОПК-4 ИОПК-4.3 Осуществляет сбор жалоб, анамнеза жизни и заболевания у взрослых и детей, выявляет факторы риска и причины развития заболеваний; применяет методы осмотра и физикального обследования; интерпретирует результаты осмотра и физикального обследования; диагностирует наиболее распространенную патологию; выявляет факторы риска онкологических заболеваний; формулирует предварительный диагноз, составляет план проведения лабораторных, инструментальных и дополнительных исследований в соответст</w:t>
            </w:r>
          </w:p>
        </w:tc>
        <w:tc>
          <w:tcPr>
            <w:tcW w:w="7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605" w:type="dxa"/>
            <w:gridSpan w:val="6"/>
            <w:tcBorders>
              <w:top w:val="single" w:sz="5" w:space="0" w:color="auto"/>
              <w:bottom w:val="single" w:sz="5" w:space="0" w:color="auto"/>
            </w:tcBorders>
            <w:shd w:val="clear" w:color="auto" w:fill="auto"/>
            <w:textDirection w:val="lrTb"/>
            <w:vAlign w:val="top"/>
          </w:tcPr>
          <w:p>
            <w:pPr>
              <w:spacing w:after="0"/>
              <w:wordWrap w:val="1"/>
              <w:jc w:val="both"/>
            </w:pPr>
            <w:r>
              <w:rPr>
                <w:rFonts w:ascii="Times New Roman" w:hAnsi="Times New Roman"/>
                <w:sz w:val="16"/>
                <w:szCs w:val="16"/>
              </w:rPr>
              <w:t>Уметь: Уметь: осуществлять сбор жалоб, анамнеза жизни и заболевания у взрослых и детей, выявлять факторы риска и причины развития заболеваний; применять методы осмотра и физикального обследования; интерпретировать результаты осмотра и физикального обследования; диагностировать наиболее распространенную патологию; выявлять факторы риска онкологических заболеваний; формулировать предварительный диагноз, составлять план проведения лабораторных, инструментальных и дополнительных исследований в соотв</w:t>
            </w:r>
          </w:p>
        </w:tc>
        <w:tc>
          <w:tcPr>
            <w:tcW w:w="105" w:type="dxa"/>
            <w:tcBorders>
              <w:bottom w:val="single" w:sz="5" w:space="0" w:color="auto"/>
            </w:tcBorders>
            <w:shd w:val="clear" w:color="auto" w:fill="auto"/>
            <w:textDirection w:val="lrTb"/>
            <w:vAlign w:val="bottom"/>
          </w:tcPr>
          <w:p>
            <w:pPr>
              <w:spacing w:after="0"/>
              <w:jc w:val="left"/>
            </w:pPr>
          </w:p>
        </w:tc>
        <w:tc>
          <w:tcPr>
            <w:tcW w:w="7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230" w:type="dxa"/>
            <w:gridSpan w:val="3"/>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контрольная работа, презентации, реферат, тестирование, устный опрос</w:t>
            </w:r>
          </w:p>
        </w:tc>
        <w:tc>
          <w:tcPr>
            <w:tcW w:w="90" w:type="dxa"/>
            <w:tcBorders>
              <w:top w:val="single" w:sz="5" w:space="0" w:color="auto"/>
              <w:bottom w:val="single" w:sz="5" w:space="0" w:color="auto"/>
            </w:tcBorders>
            <w:shd w:val="clear" w:color="auto" w:fill="auto"/>
            <w:textDirection w:val="lrTb"/>
            <w:vAlign w:val="bottom"/>
          </w:tcPr>
          <w:p>
            <w:pPr>
              <w:spacing w:after="0"/>
              <w:jc w:val="left"/>
            </w:pPr>
          </w:p>
        </w:tc>
        <w:tc>
          <w:tcPr>
            <w:tcW w:w="4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45" w:type="dxa"/>
            <w:tcBorders>
              <w:top w:val="single" w:sz="5" w:space="0" w:color="auto"/>
              <w:bottom w:val="single" w:sz="5" w:space="0" w:color="auto"/>
            </w:tcBorders>
            <w:shd w:val="clear" w:color="auto" w:fill="auto"/>
            <w:textDirection w:val="lrTb"/>
            <w:vAlign w:val="bottom"/>
          </w:tcPr>
          <w:p>
            <w:pPr>
              <w:spacing w:after="0"/>
              <w:jc w:val="left"/>
            </w:pPr>
          </w:p>
        </w:tc>
        <w:tc>
          <w:tcPr>
            <w:tcW w:w="1560" w:type="dxa"/>
            <w:gridSpan w:val="6"/>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Допущено много фактических ошибок</w:t>
            </w:r>
          </w:p>
        </w:tc>
        <w:tc>
          <w:tcPr>
            <w:tcW w:w="60" w:type="dxa"/>
            <w:shd w:val="clear" w:color="auto" w:fill="auto"/>
            <w:textDirection w:val="lrTb"/>
            <w:vAlign w:val="bottom"/>
          </w:tcPr>
          <w:p>
            <w:pPr>
              <w:spacing w:after="0"/>
              <w:jc w:val="left"/>
            </w:pPr>
          </w:p>
        </w:tc>
        <w:tc>
          <w:tcPr>
            <w:tcW w:w="4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575" w:type="dxa"/>
            <w:gridSpan w:val="6"/>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Допущено несколько фактических ошибок; в целом успешно</w:t>
            </w:r>
          </w:p>
        </w:tc>
        <w:tc>
          <w:tcPr>
            <w:tcW w:w="60" w:type="dxa"/>
            <w:tcBorders>
              <w:top w:val="single" w:sz="5" w:space="0" w:color="auto"/>
              <w:bottom w:val="single" w:sz="5" w:space="0" w:color="auto"/>
            </w:tcBorders>
            <w:shd w:val="clear" w:color="auto" w:fill="auto"/>
            <w:textDirection w:val="lrTb"/>
            <w:vAlign w:val="bottom"/>
          </w:tcPr>
          <w:p>
            <w:pPr>
              <w:spacing w:after="0"/>
              <w:jc w:val="left"/>
            </w:pPr>
          </w:p>
        </w:tc>
        <w:tc>
          <w:tcPr>
            <w:tcW w:w="60"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530" w:type="dxa"/>
            <w:gridSpan w:val="3"/>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Допущена одна фактическая ошибка; в целом успешно</w:t>
            </w:r>
          </w:p>
        </w:tc>
        <w:tc>
          <w:tcPr>
            <w:tcW w:w="105" w:type="dxa"/>
            <w:tcBorders>
              <w:top w:val="single" w:sz="5" w:space="0" w:color="auto"/>
              <w:bottom w:val="single" w:sz="5" w:space="0" w:color="auto"/>
              <w:right w:val="single" w:sz="5" w:space="0" w:color="auto"/>
            </w:tcBorders>
            <w:shd w:val="clear" w:color="auto" w:fill="auto"/>
            <w:textDirection w:val="lrTb"/>
            <w:vAlign w:val="bottom"/>
          </w:tcPr>
          <w:p>
            <w:pPr>
              <w:spacing w:after="0"/>
              <w:jc w:val="left"/>
            </w:pPr>
          </w:p>
        </w:tc>
        <w:tc>
          <w:tcPr>
            <w:tcW w:w="1605" w:type="dxa"/>
            <w:gridSpan w:val="5"/>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r>
              <w:rPr>
                <w:rFonts w:ascii="Times New Roman" w:hAnsi="Times New Roman"/>
                <w:sz w:val="16"/>
                <w:szCs w:val="16"/>
              </w:rPr>
              <w:t>Способен пользоваться</w:t>
            </w:r>
          </w:p>
        </w:tc>
        <w:tc>
          <w:tcPr>
            <w:tcW w:w="75" w:type="dxa"/>
            <w:tcBorders>
              <w:top w:val="single" w:sz="5" w:space="0" w:color="auto"/>
              <w:bottom w:val="single" w:sz="5" w:space="0" w:color="auto"/>
              <w:right w:val="single" w:sz="5" w:space="0" w:color="auto"/>
            </w:tcBorders>
            <w:shd w:val="clear" w:color="auto" w:fill="auto"/>
            <w:textDirection w:val="lrTb"/>
            <w:vAlign w:val="bottom"/>
          </w:tcPr>
          <w:p>
            <w:pPr>
              <w:spacing w:after="0"/>
              <w:jc w:val="left"/>
            </w:pPr>
          </w:p>
        </w:tc>
      </w:tr>
      <w:tr>
        <w:trPr>
          <w:cantSplit/>
          <w:trHeight w:val="0" w:hRule="auto"/>
        </w:trPr>
        <w:tc>
          <w:tcPr>
            <w:tcW w:w="1950" w:type="dxa"/>
            <w:gridSpan w:val="3"/>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b/>
                <w:sz w:val="16"/>
                <w:szCs w:val="16"/>
              </w:rPr>
              <w:t>ОПК-4 </w:t>
            </w:r>
          </w:p>
          <w:p>
            <w:pPr>
              <w:spacing w:after="0"/>
              <w:wordWrap w:val="1"/>
              <w:jc w:val="both"/>
            </w:pPr>
            <w:r>
              <w:rPr>
                <w:rFonts w:ascii="Times New Roman" w:hAnsi="Times New Roman"/>
                <w:b/>
                <w:sz w:val="16"/>
                <w:szCs w:val="16"/>
              </w:rPr>
              <w:t xml:space="preserve"> Способен применять медицинские изделия, предусмотренные порядком оказания медицинской помощи, а также проводить обследования пациента с целью...</w:t>
            </w:r>
          </w:p>
        </w:tc>
        <w:tc>
          <w:tcPr>
            <w:tcW w:w="2100" w:type="dxa"/>
            <w:gridSpan w:val="8"/>
            <w:vMerge w:val="continue"/>
            <w:tcBorders>
              <w:top w:val="single" w:sz="5" w:space="0" w:color="auto"/>
              <w:left w:val="single" w:sz="5" w:space="0" w:color="auto"/>
              <w:bottom w:val="single" w:sz="5" w:space="0" w:color="auto"/>
            </w:tcBorders>
            <w:shd w:val="clear" w:color="auto" w:fill="auto"/>
            <w:textDirection w:val="lrTb"/>
            <w:vAlign w:val="bottom"/>
          </w:tcPr>
          <w:p>
            <w:pPr>
              <w:spacing w:after="0"/>
              <w:wordWrap w:val="1"/>
              <w:jc w:val="left"/>
            </w:pPr>
            <w:r>
              <w:rPr>
                <w:rFonts w:ascii="Times New Roman" w:hAnsi="Times New Roman"/>
                <w:b/>
                <w:sz w:val="16"/>
                <w:szCs w:val="16"/>
              </w:rPr>
              <w:t>ОПК-4 ИОПК-4.3 Осуществляет сбор жалоб, анамнеза жизни и заболевания у взрослых и детей, выявляет факторы риска и причины развития заболеваний; применяет методы осмотра и физикального обследования; интерпретирует результаты осмотра и физикального обследования; диагностирует наиболее распространенную патологию; выявляет факторы риска онкологических заболеваний; формулирует предварительный диагноз, составляет план проведения лабораторных, инструментальных и дополнительных исследований в соответст</w:t>
            </w:r>
          </w:p>
        </w:tc>
        <w:tc>
          <w:tcPr>
            <w:tcW w:w="7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605" w:type="dxa"/>
            <w:gridSpan w:val="6"/>
            <w:tcBorders>
              <w:top w:val="single" w:sz="5" w:space="0" w:color="auto"/>
              <w:bottom w:val="single" w:sz="5" w:space="0" w:color="auto"/>
            </w:tcBorders>
            <w:shd w:val="clear" w:color="auto" w:fill="auto"/>
            <w:textDirection w:val="lrTb"/>
            <w:vAlign w:val="top"/>
          </w:tcPr>
          <w:p>
            <w:pPr>
              <w:spacing w:after="0"/>
              <w:wordWrap w:val="1"/>
              <w:jc w:val="both"/>
            </w:pPr>
            <w:r>
              <w:rPr>
                <w:rFonts w:ascii="Times New Roman" w:hAnsi="Times New Roman"/>
                <w:sz w:val="16"/>
                <w:szCs w:val="16"/>
              </w:rPr>
              <w:t>Владеть: навыками сбора жалоб, анамнеза жизни и заболевания у взрослых и детей, выявления факторов риска и причины развития заболеваний; навыками применения методов осмотра и физикального обследования; навыками интерпретирования результатов осмотра и физикального обследования; навыками диагностирования наиболее распространенных патологий; навыками выявления факторов риска онкологических заболеваний; навыками формулировки предварительного диагноза, составления плана проведения лабораторных, инстр</w:t>
            </w:r>
          </w:p>
        </w:tc>
        <w:tc>
          <w:tcPr>
            <w:tcW w:w="105" w:type="dxa"/>
            <w:tcBorders>
              <w:bottom w:val="single" w:sz="5" w:space="0" w:color="auto"/>
            </w:tcBorders>
            <w:shd w:val="clear" w:color="auto" w:fill="auto"/>
            <w:textDirection w:val="lrTb"/>
            <w:vAlign w:val="bottom"/>
          </w:tcPr>
          <w:p>
            <w:pPr>
              <w:spacing w:after="0"/>
              <w:jc w:val="left"/>
            </w:pPr>
          </w:p>
        </w:tc>
        <w:tc>
          <w:tcPr>
            <w:tcW w:w="7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230" w:type="dxa"/>
            <w:gridSpan w:val="3"/>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контрольная работа, презентации, реферат, тестирование, устный опрос</w:t>
            </w:r>
          </w:p>
        </w:tc>
        <w:tc>
          <w:tcPr>
            <w:tcW w:w="90" w:type="dxa"/>
            <w:tcBorders>
              <w:top w:val="single" w:sz="5" w:space="0" w:color="auto"/>
              <w:bottom w:val="single" w:sz="5" w:space="0" w:color="auto"/>
            </w:tcBorders>
            <w:shd w:val="clear" w:color="auto" w:fill="auto"/>
            <w:textDirection w:val="lrTb"/>
            <w:vAlign w:val="bottom"/>
          </w:tcPr>
          <w:p>
            <w:pPr>
              <w:spacing w:after="0"/>
              <w:jc w:val="left"/>
            </w:pPr>
          </w:p>
        </w:tc>
        <w:tc>
          <w:tcPr>
            <w:tcW w:w="4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45" w:type="dxa"/>
            <w:tcBorders>
              <w:top w:val="single" w:sz="5" w:space="0" w:color="auto"/>
              <w:bottom w:val="single" w:sz="5" w:space="0" w:color="auto"/>
            </w:tcBorders>
            <w:shd w:val="clear" w:color="auto" w:fill="auto"/>
            <w:textDirection w:val="lrTb"/>
            <w:vAlign w:val="bottom"/>
          </w:tcPr>
          <w:p>
            <w:pPr>
              <w:spacing w:after="0"/>
              <w:jc w:val="left"/>
            </w:pPr>
          </w:p>
        </w:tc>
        <w:tc>
          <w:tcPr>
            <w:tcW w:w="1560" w:type="dxa"/>
            <w:gridSpan w:val="6"/>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Не владеет методами</w:t>
            </w:r>
          </w:p>
        </w:tc>
        <w:tc>
          <w:tcPr>
            <w:tcW w:w="60" w:type="dxa"/>
            <w:shd w:val="clear" w:color="auto" w:fill="auto"/>
            <w:textDirection w:val="lrTb"/>
            <w:vAlign w:val="bottom"/>
          </w:tcPr>
          <w:p>
            <w:pPr>
              <w:spacing w:after="0"/>
              <w:jc w:val="left"/>
            </w:pPr>
          </w:p>
        </w:tc>
        <w:tc>
          <w:tcPr>
            <w:tcW w:w="4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575" w:type="dxa"/>
            <w:gridSpan w:val="6"/>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Частично владеет методами</w:t>
            </w:r>
          </w:p>
        </w:tc>
        <w:tc>
          <w:tcPr>
            <w:tcW w:w="60" w:type="dxa"/>
            <w:tcBorders>
              <w:top w:val="single" w:sz="5" w:space="0" w:color="auto"/>
              <w:bottom w:val="single" w:sz="5" w:space="0" w:color="auto"/>
            </w:tcBorders>
            <w:shd w:val="clear" w:color="auto" w:fill="auto"/>
            <w:textDirection w:val="lrTb"/>
            <w:vAlign w:val="bottom"/>
          </w:tcPr>
          <w:p>
            <w:pPr>
              <w:spacing w:after="0"/>
              <w:jc w:val="left"/>
            </w:pPr>
          </w:p>
        </w:tc>
        <w:tc>
          <w:tcPr>
            <w:tcW w:w="60"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530" w:type="dxa"/>
            <w:gridSpan w:val="3"/>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Владеет методами, но не достаточно уверенно</w:t>
            </w:r>
          </w:p>
        </w:tc>
        <w:tc>
          <w:tcPr>
            <w:tcW w:w="105" w:type="dxa"/>
            <w:tcBorders>
              <w:top w:val="single" w:sz="5" w:space="0" w:color="auto"/>
              <w:bottom w:val="single" w:sz="5" w:space="0" w:color="auto"/>
              <w:right w:val="single" w:sz="5" w:space="0" w:color="auto"/>
            </w:tcBorders>
            <w:shd w:val="clear" w:color="auto" w:fill="auto"/>
            <w:textDirection w:val="lrTb"/>
            <w:vAlign w:val="bottom"/>
          </w:tcPr>
          <w:p>
            <w:pPr>
              <w:spacing w:after="0"/>
              <w:jc w:val="left"/>
            </w:pPr>
          </w:p>
        </w:tc>
        <w:tc>
          <w:tcPr>
            <w:tcW w:w="1605" w:type="dxa"/>
            <w:gridSpan w:val="5"/>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r>
              <w:rPr>
                <w:rFonts w:ascii="Times New Roman" w:hAnsi="Times New Roman"/>
                <w:sz w:val="16"/>
                <w:szCs w:val="16"/>
              </w:rPr>
              <w:t>Задание выполнено на высоком профессиональном уровне. Представленный материал в основном фактически верен, допускаются негрубые фактические неточности. Студент свободно отвечает на вопросы, допускаются негрубые фактические неточности; успешно и систематически применяет развитые навыки работы</w:t>
            </w:r>
          </w:p>
        </w:tc>
        <w:tc>
          <w:tcPr>
            <w:tcW w:w="75" w:type="dxa"/>
            <w:tcBorders>
              <w:top w:val="single" w:sz="5" w:space="0" w:color="auto"/>
              <w:bottom w:val="single" w:sz="5" w:space="0" w:color="auto"/>
              <w:right w:val="single" w:sz="5" w:space="0" w:color="auto"/>
            </w:tcBorders>
            <w:shd w:val="clear" w:color="auto" w:fill="auto"/>
            <w:textDirection w:val="lrTb"/>
            <w:vAlign w:val="bottom"/>
          </w:tcPr>
          <w:p>
            <w:pPr>
              <w:spacing w:after="0"/>
              <w:jc w:val="left"/>
            </w:pPr>
          </w:p>
        </w:tc>
      </w:tr>
      <w:tr>
        <w:trPr>
          <w:cantSplit/>
          <w:trHeight w:val="0" w:hRule="auto"/>
        </w:trPr>
        <w:tc>
          <w:tcPr>
            <w:tcW w:w="1950" w:type="dxa"/>
            <w:gridSpan w:val="3"/>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b/>
                <w:sz w:val="16"/>
                <w:szCs w:val="16"/>
              </w:rPr>
              <w:t>ОПК-4 </w:t>
            </w:r>
          </w:p>
          <w:p>
            <w:pPr>
              <w:spacing w:after="0"/>
              <w:wordWrap w:val="1"/>
              <w:jc w:val="both"/>
            </w:pPr>
            <w:r>
              <w:rPr>
                <w:rFonts w:ascii="Times New Roman" w:hAnsi="Times New Roman"/>
                <w:b/>
                <w:sz w:val="16"/>
                <w:szCs w:val="16"/>
              </w:rPr>
              <w:t xml:space="preserve"> Способен применять медицинские изделия, предусмотренные порядком оказания медицинской помощи, а также проводить обследования пациента с целью...</w:t>
            </w:r>
          </w:p>
        </w:tc>
        <w:tc>
          <w:tcPr>
            <w:tcW w:w="2100" w:type="dxa"/>
            <w:gridSpan w:val="8"/>
            <w:vMerge w:val="restart"/>
            <w:tcBorders>
              <w:top w:val="single" w:sz="5" w:space="0" w:color="auto"/>
              <w:left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b/>
                <w:sz w:val="16"/>
                <w:szCs w:val="16"/>
              </w:rPr>
              <w:t>ОПК-4 ИОПК-4.4 Направляет на лабораторные, инструментальные и дополнительные исследования, на консультации к врачам-специалистам в соответствии с порядками оказания медицинской помощи, клиническими рекомендациями, с учетом стандартов медицинской помощи; интерпретирует и анализирует результаты консультаций врачами-специалистами; интерпретирует и анализирует результаты основных (клинических) и дополнительных (лабораторных, инструментальных) методов обследования; проводит дифференциальную диагност</w:t>
            </w:r>
          </w:p>
        </w:tc>
        <w:tc>
          <w:tcPr>
            <w:tcW w:w="7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605" w:type="dxa"/>
            <w:gridSpan w:val="6"/>
            <w:tcBorders>
              <w:top w:val="single" w:sz="5" w:space="0" w:color="auto"/>
              <w:bottom w:val="single" w:sz="5" w:space="0" w:color="auto"/>
            </w:tcBorders>
            <w:shd w:val="clear" w:color="auto" w:fill="auto"/>
            <w:textDirection w:val="lrTb"/>
            <w:vAlign w:val="top"/>
          </w:tcPr>
          <w:p>
            <w:pPr>
              <w:spacing w:after="0"/>
              <w:wordWrap w:val="1"/>
              <w:jc w:val="both"/>
            </w:pPr>
            <w:r>
              <w:rPr>
                <w:rFonts w:ascii="Times New Roman" w:hAnsi="Times New Roman"/>
                <w:sz w:val="16"/>
                <w:szCs w:val="16"/>
              </w:rPr>
              <w:t>Знать: правила для направления на лабораторные, инструментальные и дополнительные исследования, на консультации к врачам-специалистам в соответствии с порядками оказания медицинской помощи, клиническими рекомендациями, с учетом стандартов медицинской помощи; критерии интерпретации и анализа результатов консультаций врачами-специалистами и результатов основных (клинических) и дополнительных (лабораторных, инструментальных) методов обследования; критерии дифференциальной диагностики заболеваний;</w:t>
            </w:r>
          </w:p>
        </w:tc>
        <w:tc>
          <w:tcPr>
            <w:tcW w:w="105" w:type="dxa"/>
            <w:tcBorders>
              <w:bottom w:val="single" w:sz="5" w:space="0" w:color="auto"/>
            </w:tcBorders>
            <w:shd w:val="clear" w:color="auto" w:fill="auto"/>
            <w:textDirection w:val="lrTb"/>
            <w:vAlign w:val="bottom"/>
          </w:tcPr>
          <w:p>
            <w:pPr>
              <w:spacing w:after="0"/>
              <w:jc w:val="left"/>
            </w:pPr>
          </w:p>
        </w:tc>
        <w:tc>
          <w:tcPr>
            <w:tcW w:w="7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230" w:type="dxa"/>
            <w:gridSpan w:val="3"/>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контрольная работа, презентации, реферат, тестирование, устный опрос</w:t>
            </w:r>
          </w:p>
        </w:tc>
        <w:tc>
          <w:tcPr>
            <w:tcW w:w="90" w:type="dxa"/>
            <w:tcBorders>
              <w:top w:val="single" w:sz="5" w:space="0" w:color="auto"/>
              <w:bottom w:val="single" w:sz="5" w:space="0" w:color="auto"/>
            </w:tcBorders>
            <w:shd w:val="clear" w:color="auto" w:fill="auto"/>
            <w:textDirection w:val="lrTb"/>
            <w:vAlign w:val="bottom"/>
          </w:tcPr>
          <w:p>
            <w:pPr>
              <w:spacing w:after="0"/>
              <w:jc w:val="left"/>
            </w:pPr>
          </w:p>
        </w:tc>
        <w:tc>
          <w:tcPr>
            <w:tcW w:w="4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45" w:type="dxa"/>
            <w:tcBorders>
              <w:top w:val="single" w:sz="5" w:space="0" w:color="auto"/>
              <w:bottom w:val="single" w:sz="5" w:space="0" w:color="auto"/>
            </w:tcBorders>
            <w:shd w:val="clear" w:color="auto" w:fill="auto"/>
            <w:textDirection w:val="lrTb"/>
            <w:vAlign w:val="bottom"/>
          </w:tcPr>
          <w:p>
            <w:pPr>
              <w:spacing w:after="0"/>
              <w:jc w:val="left"/>
            </w:pPr>
          </w:p>
        </w:tc>
        <w:tc>
          <w:tcPr>
            <w:tcW w:w="1560" w:type="dxa"/>
            <w:gridSpan w:val="6"/>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нет ответа на постав-ленный вопрос или от-вет неверный:  незна-ние соответствующего вопроса, ошибки в формулировке опреде-лений, искажающие их смысл, беспорядочное и неуверенное изложе-ние материала.</w:t>
            </w:r>
          </w:p>
        </w:tc>
        <w:tc>
          <w:tcPr>
            <w:tcW w:w="60" w:type="dxa"/>
            <w:shd w:val="clear" w:color="auto" w:fill="auto"/>
            <w:textDirection w:val="lrTb"/>
            <w:vAlign w:val="bottom"/>
          </w:tcPr>
          <w:p>
            <w:pPr>
              <w:spacing w:after="0"/>
              <w:jc w:val="left"/>
            </w:pPr>
          </w:p>
        </w:tc>
        <w:tc>
          <w:tcPr>
            <w:tcW w:w="4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575" w:type="dxa"/>
            <w:gridSpan w:val="6"/>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Имеет общие, но не структурированные знания</w:t>
            </w:r>
          </w:p>
        </w:tc>
        <w:tc>
          <w:tcPr>
            <w:tcW w:w="60" w:type="dxa"/>
            <w:tcBorders>
              <w:top w:val="single" w:sz="5" w:space="0" w:color="auto"/>
              <w:bottom w:val="single" w:sz="5" w:space="0" w:color="auto"/>
            </w:tcBorders>
            <w:shd w:val="clear" w:color="auto" w:fill="auto"/>
            <w:textDirection w:val="lrTb"/>
            <w:vAlign w:val="bottom"/>
          </w:tcPr>
          <w:p>
            <w:pPr>
              <w:spacing w:after="0"/>
              <w:jc w:val="left"/>
            </w:pPr>
          </w:p>
        </w:tc>
        <w:tc>
          <w:tcPr>
            <w:tcW w:w="60"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530" w:type="dxa"/>
            <w:gridSpan w:val="3"/>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Имеет сформированные, но содержащие отдельные пробелы знания</w:t>
            </w:r>
          </w:p>
        </w:tc>
        <w:tc>
          <w:tcPr>
            <w:tcW w:w="105" w:type="dxa"/>
            <w:tcBorders>
              <w:top w:val="single" w:sz="5" w:space="0" w:color="auto"/>
              <w:bottom w:val="single" w:sz="5" w:space="0" w:color="auto"/>
              <w:right w:val="single" w:sz="5" w:space="0" w:color="auto"/>
            </w:tcBorders>
            <w:shd w:val="clear" w:color="auto" w:fill="auto"/>
            <w:textDirection w:val="lrTb"/>
            <w:vAlign w:val="bottom"/>
          </w:tcPr>
          <w:p>
            <w:pPr>
              <w:spacing w:after="0"/>
              <w:jc w:val="left"/>
            </w:pPr>
          </w:p>
        </w:tc>
        <w:tc>
          <w:tcPr>
            <w:tcW w:w="1605" w:type="dxa"/>
            <w:gridSpan w:val="5"/>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r>
              <w:rPr>
                <w:rFonts w:ascii="Times New Roman" w:hAnsi="Times New Roman"/>
                <w:sz w:val="16"/>
                <w:szCs w:val="16"/>
              </w:rPr>
              <w:t>Имеет сформированные систематические знания</w:t>
            </w:r>
          </w:p>
        </w:tc>
        <w:tc>
          <w:tcPr>
            <w:tcW w:w="75" w:type="dxa"/>
            <w:tcBorders>
              <w:top w:val="single" w:sz="5" w:space="0" w:color="auto"/>
              <w:bottom w:val="single" w:sz="5" w:space="0" w:color="auto"/>
              <w:right w:val="single" w:sz="5" w:space="0" w:color="auto"/>
            </w:tcBorders>
            <w:shd w:val="clear" w:color="auto" w:fill="auto"/>
            <w:textDirection w:val="lrTb"/>
            <w:vAlign w:val="bottom"/>
          </w:tcPr>
          <w:p>
            <w:pPr>
              <w:spacing w:after="0"/>
              <w:jc w:val="left"/>
            </w:pPr>
          </w:p>
        </w:tc>
      </w:tr>
      <w:tr>
        <w:trPr>
          <w:cantSplit/>
          <w:trHeight w:val="0" w:hRule="auto"/>
        </w:trPr>
        <w:tc>
          <w:tcPr>
            <w:tcW w:w="1950" w:type="dxa"/>
            <w:gridSpan w:val="3"/>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b/>
                <w:sz w:val="16"/>
                <w:szCs w:val="16"/>
              </w:rPr>
              <w:t>ОПК-4 </w:t>
            </w:r>
          </w:p>
          <w:p>
            <w:pPr>
              <w:spacing w:after="0"/>
              <w:wordWrap w:val="1"/>
              <w:jc w:val="both"/>
            </w:pPr>
            <w:r>
              <w:rPr>
                <w:rFonts w:ascii="Times New Roman" w:hAnsi="Times New Roman"/>
                <w:b/>
                <w:sz w:val="16"/>
                <w:szCs w:val="16"/>
              </w:rPr>
              <w:t xml:space="preserve"> Способен применять медицинские изделия, предусмотренные порядком оказания медицинской помощи, а также проводить обследования пациента с целью...</w:t>
            </w:r>
          </w:p>
        </w:tc>
        <w:tc>
          <w:tcPr>
            <w:tcW w:w="2100" w:type="dxa"/>
            <w:gridSpan w:val="8"/>
            <w:vMerge w:val="continue"/>
            <w:tcBorders>
              <w:top w:val="single" w:sz="5" w:space="0" w:color="auto"/>
              <w:left w:val="single" w:sz="5" w:space="0" w:color="auto"/>
              <w:bottom w:val="single" w:sz="5" w:space="0" w:color="auto"/>
            </w:tcBorders>
            <w:shd w:val="clear" w:color="auto" w:fill="auto"/>
            <w:textDirection w:val="lrTb"/>
            <w:vAlign w:val="bottom"/>
          </w:tcPr>
          <w:p>
            <w:pPr>
              <w:spacing w:after="0"/>
              <w:wordWrap w:val="1"/>
              <w:jc w:val="left"/>
            </w:pPr>
            <w:r>
              <w:rPr>
                <w:rFonts w:ascii="Times New Roman" w:hAnsi="Times New Roman"/>
                <w:b/>
                <w:sz w:val="16"/>
                <w:szCs w:val="16"/>
              </w:rPr>
              <w:t>ОПК-4 ИОПК-4.4 Направляет на лабораторные, инструментальные и дополнительные исследования, на консультации к врачам-специалистам в соответствии с порядками оказания медицинской помощи, клиническими рекомендациями, с учетом стандартов медицинской помощи; интерпретирует и анализирует результаты консультаций врачами-специалистами; интерпретирует и анализирует результаты основных (клинических) и дополнительных (лабораторных, инструментальных) методов обследования; проводит дифференциальную диагност</w:t>
            </w:r>
          </w:p>
        </w:tc>
        <w:tc>
          <w:tcPr>
            <w:tcW w:w="7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605" w:type="dxa"/>
            <w:gridSpan w:val="6"/>
            <w:tcBorders>
              <w:top w:val="single" w:sz="5" w:space="0" w:color="auto"/>
              <w:bottom w:val="single" w:sz="5" w:space="0" w:color="auto"/>
            </w:tcBorders>
            <w:shd w:val="clear" w:color="auto" w:fill="auto"/>
            <w:textDirection w:val="lrTb"/>
            <w:vAlign w:val="top"/>
          </w:tcPr>
          <w:p>
            <w:pPr>
              <w:spacing w:after="0"/>
              <w:wordWrap w:val="1"/>
              <w:jc w:val="both"/>
            </w:pPr>
            <w:r>
              <w:rPr>
                <w:rFonts w:ascii="Times New Roman" w:hAnsi="Times New Roman"/>
                <w:sz w:val="16"/>
                <w:szCs w:val="16"/>
              </w:rPr>
              <w:t>Уметь: направить в соответствии с показаниями на лабораторные, инструментальные и дополнительные исследования, на консультации к врачам-специалистам в соответствии с порядками оказания медицинской помощи, клиническими рекомендациями, с учетом стандартов медицинской помощи; интерпретировать и анализировать результаты консультаций врачами-специалистами; интерпретировать и анализировать результаты основных (клинических) и дополнительных (лабораторных, инструментальных) методов обследования; проводи</w:t>
            </w:r>
          </w:p>
        </w:tc>
        <w:tc>
          <w:tcPr>
            <w:tcW w:w="105" w:type="dxa"/>
            <w:tcBorders>
              <w:bottom w:val="single" w:sz="5" w:space="0" w:color="auto"/>
            </w:tcBorders>
            <w:shd w:val="clear" w:color="auto" w:fill="auto"/>
            <w:textDirection w:val="lrTb"/>
            <w:vAlign w:val="bottom"/>
          </w:tcPr>
          <w:p>
            <w:pPr>
              <w:spacing w:after="0"/>
              <w:jc w:val="left"/>
            </w:pPr>
          </w:p>
        </w:tc>
        <w:tc>
          <w:tcPr>
            <w:tcW w:w="7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230" w:type="dxa"/>
            <w:gridSpan w:val="3"/>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контрольная работа, презентации, реферат, тестирование, устный опрос</w:t>
            </w:r>
          </w:p>
        </w:tc>
        <w:tc>
          <w:tcPr>
            <w:tcW w:w="90" w:type="dxa"/>
            <w:tcBorders>
              <w:top w:val="single" w:sz="5" w:space="0" w:color="auto"/>
              <w:bottom w:val="single" w:sz="5" w:space="0" w:color="auto"/>
            </w:tcBorders>
            <w:shd w:val="clear" w:color="auto" w:fill="auto"/>
            <w:textDirection w:val="lrTb"/>
            <w:vAlign w:val="bottom"/>
          </w:tcPr>
          <w:p>
            <w:pPr>
              <w:spacing w:after="0"/>
              <w:jc w:val="left"/>
            </w:pPr>
          </w:p>
        </w:tc>
        <w:tc>
          <w:tcPr>
            <w:tcW w:w="4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45" w:type="dxa"/>
            <w:tcBorders>
              <w:top w:val="single" w:sz="5" w:space="0" w:color="auto"/>
              <w:bottom w:val="single" w:sz="5" w:space="0" w:color="auto"/>
            </w:tcBorders>
            <w:shd w:val="clear" w:color="auto" w:fill="auto"/>
            <w:textDirection w:val="lrTb"/>
            <w:vAlign w:val="bottom"/>
          </w:tcPr>
          <w:p>
            <w:pPr>
              <w:spacing w:after="0"/>
              <w:jc w:val="left"/>
            </w:pPr>
          </w:p>
        </w:tc>
        <w:tc>
          <w:tcPr>
            <w:tcW w:w="1560" w:type="dxa"/>
            <w:gridSpan w:val="6"/>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Допущено много фактических ошибок</w:t>
            </w:r>
          </w:p>
        </w:tc>
        <w:tc>
          <w:tcPr>
            <w:tcW w:w="60" w:type="dxa"/>
            <w:shd w:val="clear" w:color="auto" w:fill="auto"/>
            <w:textDirection w:val="lrTb"/>
            <w:vAlign w:val="bottom"/>
          </w:tcPr>
          <w:p>
            <w:pPr>
              <w:spacing w:after="0"/>
              <w:jc w:val="left"/>
            </w:pPr>
          </w:p>
        </w:tc>
        <w:tc>
          <w:tcPr>
            <w:tcW w:w="4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575" w:type="dxa"/>
            <w:gridSpan w:val="6"/>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Допущено несколько фактических ошибок; в целом успешно</w:t>
            </w:r>
          </w:p>
        </w:tc>
        <w:tc>
          <w:tcPr>
            <w:tcW w:w="60" w:type="dxa"/>
            <w:tcBorders>
              <w:top w:val="single" w:sz="5" w:space="0" w:color="auto"/>
              <w:bottom w:val="single" w:sz="5" w:space="0" w:color="auto"/>
            </w:tcBorders>
            <w:shd w:val="clear" w:color="auto" w:fill="auto"/>
            <w:textDirection w:val="lrTb"/>
            <w:vAlign w:val="bottom"/>
          </w:tcPr>
          <w:p>
            <w:pPr>
              <w:spacing w:after="0"/>
              <w:jc w:val="left"/>
            </w:pPr>
          </w:p>
        </w:tc>
        <w:tc>
          <w:tcPr>
            <w:tcW w:w="60"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530" w:type="dxa"/>
            <w:gridSpan w:val="3"/>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Допущена одна фактическая ошибка; в целом успешно</w:t>
            </w:r>
          </w:p>
        </w:tc>
        <w:tc>
          <w:tcPr>
            <w:tcW w:w="105" w:type="dxa"/>
            <w:tcBorders>
              <w:top w:val="single" w:sz="5" w:space="0" w:color="auto"/>
              <w:bottom w:val="single" w:sz="5" w:space="0" w:color="auto"/>
              <w:right w:val="single" w:sz="5" w:space="0" w:color="auto"/>
            </w:tcBorders>
            <w:shd w:val="clear" w:color="auto" w:fill="auto"/>
            <w:textDirection w:val="lrTb"/>
            <w:vAlign w:val="bottom"/>
          </w:tcPr>
          <w:p>
            <w:pPr>
              <w:spacing w:after="0"/>
              <w:jc w:val="left"/>
            </w:pPr>
          </w:p>
        </w:tc>
        <w:tc>
          <w:tcPr>
            <w:tcW w:w="1605" w:type="dxa"/>
            <w:gridSpan w:val="5"/>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r>
              <w:rPr>
                <w:rFonts w:ascii="Times New Roman" w:hAnsi="Times New Roman"/>
                <w:sz w:val="16"/>
                <w:szCs w:val="16"/>
              </w:rPr>
              <w:t>Способен пользоваться</w:t>
            </w:r>
          </w:p>
        </w:tc>
        <w:tc>
          <w:tcPr>
            <w:tcW w:w="75" w:type="dxa"/>
            <w:tcBorders>
              <w:top w:val="single" w:sz="5" w:space="0" w:color="auto"/>
              <w:bottom w:val="single" w:sz="5" w:space="0" w:color="auto"/>
              <w:right w:val="single" w:sz="5" w:space="0" w:color="auto"/>
            </w:tcBorders>
            <w:shd w:val="clear" w:color="auto" w:fill="auto"/>
            <w:textDirection w:val="lrTb"/>
            <w:vAlign w:val="bottom"/>
          </w:tcPr>
          <w:p>
            <w:pPr>
              <w:spacing w:after="0"/>
              <w:jc w:val="left"/>
            </w:pPr>
          </w:p>
        </w:tc>
      </w:tr>
      <w:tr>
        <w:trPr>
          <w:cantSplit/>
          <w:trHeight w:val="0" w:hRule="auto"/>
        </w:trPr>
        <w:tc>
          <w:tcPr>
            <w:tcW w:w="1950" w:type="dxa"/>
            <w:gridSpan w:val="3"/>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b/>
                <w:sz w:val="16"/>
                <w:szCs w:val="16"/>
              </w:rPr>
              <w:t>ОПК-4 </w:t>
            </w:r>
          </w:p>
          <w:p>
            <w:pPr>
              <w:spacing w:after="0"/>
              <w:wordWrap w:val="1"/>
              <w:jc w:val="both"/>
            </w:pPr>
            <w:r>
              <w:rPr>
                <w:rFonts w:ascii="Times New Roman" w:hAnsi="Times New Roman"/>
                <w:b/>
                <w:sz w:val="16"/>
                <w:szCs w:val="16"/>
              </w:rPr>
              <w:t xml:space="preserve"> Способен применять медицинские изделия, предусмотренные порядком оказания медицинской помощи, а также проводить обследования пациента с целью...</w:t>
            </w:r>
          </w:p>
        </w:tc>
        <w:tc>
          <w:tcPr>
            <w:tcW w:w="2100" w:type="dxa"/>
            <w:gridSpan w:val="8"/>
            <w:vMerge w:val="continue"/>
            <w:tcBorders>
              <w:top w:val="single" w:sz="5" w:space="0" w:color="auto"/>
              <w:left w:val="single" w:sz="5" w:space="0" w:color="auto"/>
              <w:bottom w:val="single" w:sz="5" w:space="0" w:color="auto"/>
            </w:tcBorders>
            <w:shd w:val="clear" w:color="auto" w:fill="auto"/>
            <w:textDirection w:val="lrTb"/>
            <w:vAlign w:val="bottom"/>
          </w:tcPr>
          <w:p>
            <w:pPr>
              <w:spacing w:after="0"/>
              <w:wordWrap w:val="1"/>
              <w:jc w:val="left"/>
            </w:pPr>
            <w:r>
              <w:rPr>
                <w:rFonts w:ascii="Times New Roman" w:hAnsi="Times New Roman"/>
                <w:b/>
                <w:sz w:val="16"/>
                <w:szCs w:val="16"/>
              </w:rPr>
              <w:t>ОПК-4 ИОПК-4.4 Направляет на лабораторные, инструментальные и дополнительные исследования, на консультации к врачам-специалистам в соответствии с порядками оказания медицинской помощи, клиническими рекомендациями, с учетом стандартов медицинской помощи; интерпретирует и анализирует результаты консультаций врачами-специалистами; интерпретирует и анализирует результаты основных (клинических) и дополнительных (лабораторных, инструментальных) методов обследования; проводит дифференциальную диагност</w:t>
            </w:r>
          </w:p>
        </w:tc>
        <w:tc>
          <w:tcPr>
            <w:tcW w:w="7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605" w:type="dxa"/>
            <w:gridSpan w:val="6"/>
            <w:tcBorders>
              <w:top w:val="single" w:sz="5" w:space="0" w:color="auto"/>
              <w:bottom w:val="single" w:sz="5" w:space="0" w:color="auto"/>
            </w:tcBorders>
            <w:shd w:val="clear" w:color="auto" w:fill="auto"/>
            <w:textDirection w:val="lrTb"/>
            <w:vAlign w:val="top"/>
          </w:tcPr>
          <w:p>
            <w:pPr>
              <w:spacing w:after="0"/>
              <w:wordWrap w:val="1"/>
              <w:jc w:val="both"/>
            </w:pPr>
            <w:r>
              <w:rPr>
                <w:rFonts w:ascii="Times New Roman" w:hAnsi="Times New Roman"/>
                <w:sz w:val="16"/>
                <w:szCs w:val="16"/>
              </w:rPr>
              <w:t>Владеть: Владеть: навыками направления на лабораторные, инструментальные и дополнительные исследования, на консультации к врачам-специалистам в соответствии с порядками оказания медицинской помощи, клиническими рекомендациями, с учетом стандартов медицинской помощи; -навыками интерпретации и анализа результатов консультаций врачами-специалистами; интерпретации и анализа результатов основных (клинических) и дополнительных (лабораторных, инструментальных) методов обследования; навыками проведения</w:t>
            </w:r>
          </w:p>
        </w:tc>
        <w:tc>
          <w:tcPr>
            <w:tcW w:w="105" w:type="dxa"/>
            <w:tcBorders>
              <w:bottom w:val="single" w:sz="5" w:space="0" w:color="auto"/>
            </w:tcBorders>
            <w:shd w:val="clear" w:color="auto" w:fill="auto"/>
            <w:textDirection w:val="lrTb"/>
            <w:vAlign w:val="bottom"/>
          </w:tcPr>
          <w:p>
            <w:pPr>
              <w:spacing w:after="0"/>
              <w:jc w:val="left"/>
            </w:pPr>
          </w:p>
        </w:tc>
        <w:tc>
          <w:tcPr>
            <w:tcW w:w="7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230" w:type="dxa"/>
            <w:gridSpan w:val="3"/>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контрольная работа, презентации, реферат, тестирование, устный опрос</w:t>
            </w:r>
          </w:p>
        </w:tc>
        <w:tc>
          <w:tcPr>
            <w:tcW w:w="90" w:type="dxa"/>
            <w:tcBorders>
              <w:top w:val="single" w:sz="5" w:space="0" w:color="auto"/>
              <w:bottom w:val="single" w:sz="5" w:space="0" w:color="auto"/>
            </w:tcBorders>
            <w:shd w:val="clear" w:color="auto" w:fill="auto"/>
            <w:textDirection w:val="lrTb"/>
            <w:vAlign w:val="bottom"/>
          </w:tcPr>
          <w:p>
            <w:pPr>
              <w:spacing w:after="0"/>
              <w:jc w:val="left"/>
            </w:pPr>
          </w:p>
        </w:tc>
        <w:tc>
          <w:tcPr>
            <w:tcW w:w="4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45" w:type="dxa"/>
            <w:tcBorders>
              <w:top w:val="single" w:sz="5" w:space="0" w:color="auto"/>
              <w:bottom w:val="single" w:sz="5" w:space="0" w:color="auto"/>
            </w:tcBorders>
            <w:shd w:val="clear" w:color="auto" w:fill="auto"/>
            <w:textDirection w:val="lrTb"/>
            <w:vAlign w:val="bottom"/>
          </w:tcPr>
          <w:p>
            <w:pPr>
              <w:spacing w:after="0"/>
              <w:jc w:val="left"/>
            </w:pPr>
          </w:p>
        </w:tc>
        <w:tc>
          <w:tcPr>
            <w:tcW w:w="1560" w:type="dxa"/>
            <w:gridSpan w:val="6"/>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Не владеет методами</w:t>
            </w:r>
          </w:p>
        </w:tc>
        <w:tc>
          <w:tcPr>
            <w:tcW w:w="60" w:type="dxa"/>
            <w:shd w:val="clear" w:color="auto" w:fill="auto"/>
            <w:textDirection w:val="lrTb"/>
            <w:vAlign w:val="bottom"/>
          </w:tcPr>
          <w:p>
            <w:pPr>
              <w:spacing w:after="0"/>
              <w:jc w:val="left"/>
            </w:pPr>
          </w:p>
        </w:tc>
        <w:tc>
          <w:tcPr>
            <w:tcW w:w="4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575" w:type="dxa"/>
            <w:gridSpan w:val="6"/>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Частично владеет методами</w:t>
            </w:r>
          </w:p>
        </w:tc>
        <w:tc>
          <w:tcPr>
            <w:tcW w:w="60" w:type="dxa"/>
            <w:tcBorders>
              <w:top w:val="single" w:sz="5" w:space="0" w:color="auto"/>
              <w:bottom w:val="single" w:sz="5" w:space="0" w:color="auto"/>
            </w:tcBorders>
            <w:shd w:val="clear" w:color="auto" w:fill="auto"/>
            <w:textDirection w:val="lrTb"/>
            <w:vAlign w:val="bottom"/>
          </w:tcPr>
          <w:p>
            <w:pPr>
              <w:spacing w:after="0"/>
              <w:jc w:val="left"/>
            </w:pPr>
          </w:p>
        </w:tc>
        <w:tc>
          <w:tcPr>
            <w:tcW w:w="60"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530" w:type="dxa"/>
            <w:gridSpan w:val="3"/>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Владеет методами, но не достаточно уверенно</w:t>
            </w:r>
          </w:p>
        </w:tc>
        <w:tc>
          <w:tcPr>
            <w:tcW w:w="105" w:type="dxa"/>
            <w:tcBorders>
              <w:top w:val="single" w:sz="5" w:space="0" w:color="auto"/>
              <w:bottom w:val="single" w:sz="5" w:space="0" w:color="auto"/>
              <w:right w:val="single" w:sz="5" w:space="0" w:color="auto"/>
            </w:tcBorders>
            <w:shd w:val="clear" w:color="auto" w:fill="auto"/>
            <w:textDirection w:val="lrTb"/>
            <w:vAlign w:val="bottom"/>
          </w:tcPr>
          <w:p>
            <w:pPr>
              <w:spacing w:after="0"/>
              <w:jc w:val="left"/>
            </w:pPr>
          </w:p>
        </w:tc>
        <w:tc>
          <w:tcPr>
            <w:tcW w:w="1605" w:type="dxa"/>
            <w:gridSpan w:val="5"/>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r>
              <w:rPr>
                <w:rFonts w:ascii="Times New Roman" w:hAnsi="Times New Roman"/>
                <w:sz w:val="16"/>
                <w:szCs w:val="16"/>
              </w:rPr>
              <w:t>Задание выполнено на высоком профессиональном уровне. Представленный материал в основном фактически верен, допускаются негрубые фактические неточности. Студент свободно отвечает на вопросы, допускаются негрубые фактические неточности; успешно и систематически применяет развитые навыки работы</w:t>
            </w:r>
          </w:p>
        </w:tc>
        <w:tc>
          <w:tcPr>
            <w:tcW w:w="75" w:type="dxa"/>
            <w:tcBorders>
              <w:top w:val="single" w:sz="5" w:space="0" w:color="auto"/>
              <w:bottom w:val="single" w:sz="5" w:space="0" w:color="auto"/>
              <w:right w:val="single" w:sz="5" w:space="0" w:color="auto"/>
            </w:tcBorders>
            <w:shd w:val="clear" w:color="auto" w:fill="auto"/>
            <w:textDirection w:val="lrTb"/>
            <w:vAlign w:val="bottom"/>
          </w:tcPr>
          <w:p>
            <w:pPr>
              <w:spacing w:after="0"/>
              <w:jc w:val="left"/>
            </w:pPr>
          </w:p>
        </w:tc>
      </w:tr>
      <w:tr>
        <w:trPr>
          <w:cantSplit/>
          <w:trHeight w:val="0" w:hRule="auto"/>
        </w:trPr>
        <w:tc>
          <w:tcPr>
            <w:tcW w:w="1950" w:type="dxa"/>
            <w:gridSpan w:val="3"/>
            <w:vMerge w:val="restart"/>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both"/>
            </w:pPr>
            <w:r>
              <w:rPr>
                <w:rFonts w:ascii="Times New Roman" w:hAnsi="Times New Roman"/>
                <w:b/>
                <w:sz w:val="16"/>
                <w:szCs w:val="16"/>
              </w:rPr>
              <w:t>ОПК-5 </w:t>
            </w:r>
          </w:p>
          <w:p>
            <w:pPr>
              <w:spacing w:after="0"/>
              <w:wordWrap w:val="1"/>
              <w:jc w:val="both"/>
            </w:pPr>
            <w:r>
              <w:rPr>
                <w:rFonts w:ascii="Times New Roman" w:hAnsi="Times New Roman"/>
                <w:b/>
                <w:sz w:val="16"/>
                <w:szCs w:val="16"/>
              </w:rPr>
              <w:t xml:space="preserve"> Способен оценивать морфофункциональные, физиологические состояния и патологические процессы в организме человека для решения профессиональных...</w:t>
            </w:r>
          </w:p>
        </w:tc>
        <w:tc>
          <w:tcPr>
            <w:tcW w:w="2100" w:type="dxa"/>
            <w:gridSpan w:val="8"/>
            <w:vMerge w:val="restart"/>
            <w:tcBorders>
              <w:top w:val="single" w:sz="5" w:space="0" w:color="auto"/>
              <w:left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b/>
                <w:sz w:val="16"/>
                <w:szCs w:val="16"/>
              </w:rPr>
              <w:t>ОПК-5 ИОПК-5.1 Определяет и оценивает морфофункциональные, физиологические состояния и патологические процессы организма человека</w:t>
            </w:r>
          </w:p>
        </w:tc>
        <w:tc>
          <w:tcPr>
            <w:tcW w:w="7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605" w:type="dxa"/>
            <w:gridSpan w:val="6"/>
            <w:tcBorders>
              <w:top w:val="single" w:sz="5" w:space="0" w:color="auto"/>
              <w:bottom w:val="single" w:sz="5" w:space="0" w:color="auto"/>
            </w:tcBorders>
            <w:shd w:val="clear" w:color="auto" w:fill="auto"/>
            <w:textDirection w:val="lrTb"/>
            <w:vAlign w:val="top"/>
          </w:tcPr>
          <w:p>
            <w:pPr>
              <w:spacing w:after="0"/>
              <w:wordWrap w:val="1"/>
              <w:jc w:val="both"/>
            </w:pPr>
            <w:r>
              <w:rPr>
                <w:rFonts w:ascii="Times New Roman" w:hAnsi="Times New Roman"/>
                <w:sz w:val="16"/>
                <w:szCs w:val="16"/>
              </w:rPr>
              <w:t>Знать: методы определения и оценки морфофункционального, физиологического состояния и патологических процессов организма человека;- возможности Internet-ресурсов при решении учебных и профессиональных задач (официальные сайты Минздрава РФ и РТ, электронный каталог научной библиотеки  Казанского ГМУ, электронно-библиотечная система Казанского ГМУ, «Консультант студента», «Консультант плюс» и др.).</w:t>
            </w:r>
          </w:p>
        </w:tc>
        <w:tc>
          <w:tcPr>
            <w:tcW w:w="105" w:type="dxa"/>
            <w:tcBorders>
              <w:bottom w:val="single" w:sz="5" w:space="0" w:color="auto"/>
            </w:tcBorders>
            <w:shd w:val="clear" w:color="auto" w:fill="auto"/>
            <w:textDirection w:val="lrTb"/>
            <w:vAlign w:val="bottom"/>
          </w:tcPr>
          <w:p>
            <w:pPr>
              <w:spacing w:after="0"/>
              <w:jc w:val="left"/>
            </w:pPr>
          </w:p>
        </w:tc>
        <w:tc>
          <w:tcPr>
            <w:tcW w:w="7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230" w:type="dxa"/>
            <w:gridSpan w:val="3"/>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контрольная работа, презентации, реферат, тестирование, устный опрос</w:t>
            </w:r>
          </w:p>
        </w:tc>
        <w:tc>
          <w:tcPr>
            <w:tcW w:w="90" w:type="dxa"/>
            <w:tcBorders>
              <w:top w:val="single" w:sz="5" w:space="0" w:color="auto"/>
              <w:bottom w:val="single" w:sz="5" w:space="0" w:color="auto"/>
            </w:tcBorders>
            <w:shd w:val="clear" w:color="auto" w:fill="auto"/>
            <w:textDirection w:val="lrTb"/>
            <w:vAlign w:val="bottom"/>
          </w:tcPr>
          <w:p>
            <w:pPr>
              <w:spacing w:after="0"/>
              <w:jc w:val="left"/>
            </w:pPr>
          </w:p>
        </w:tc>
        <w:tc>
          <w:tcPr>
            <w:tcW w:w="4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45" w:type="dxa"/>
            <w:tcBorders>
              <w:top w:val="single" w:sz="5" w:space="0" w:color="auto"/>
              <w:bottom w:val="single" w:sz="5" w:space="0" w:color="auto"/>
            </w:tcBorders>
            <w:shd w:val="clear" w:color="auto" w:fill="auto"/>
            <w:textDirection w:val="lrTb"/>
            <w:vAlign w:val="bottom"/>
          </w:tcPr>
          <w:p>
            <w:pPr>
              <w:spacing w:after="0"/>
              <w:jc w:val="left"/>
            </w:pPr>
          </w:p>
        </w:tc>
        <w:tc>
          <w:tcPr>
            <w:tcW w:w="1560" w:type="dxa"/>
            <w:gridSpan w:val="6"/>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нет ответа на постав-ленный вопрос или от-вет неверный:  незна-ние соответствующего вопроса, ошибки в формулировке опреде-лений, искажающие их смысл, беспорядочное и неуверенное изложе-ние материала.</w:t>
            </w:r>
          </w:p>
        </w:tc>
        <w:tc>
          <w:tcPr>
            <w:tcW w:w="60" w:type="dxa"/>
            <w:shd w:val="clear" w:color="auto" w:fill="auto"/>
            <w:textDirection w:val="lrTb"/>
            <w:vAlign w:val="bottom"/>
          </w:tcPr>
          <w:p>
            <w:pPr>
              <w:spacing w:after="0"/>
              <w:jc w:val="left"/>
            </w:pPr>
          </w:p>
        </w:tc>
        <w:tc>
          <w:tcPr>
            <w:tcW w:w="4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575" w:type="dxa"/>
            <w:gridSpan w:val="6"/>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Имеет общие, но не структурированные знания</w:t>
            </w:r>
          </w:p>
        </w:tc>
        <w:tc>
          <w:tcPr>
            <w:tcW w:w="60" w:type="dxa"/>
            <w:tcBorders>
              <w:top w:val="single" w:sz="5" w:space="0" w:color="auto"/>
              <w:bottom w:val="single" w:sz="5" w:space="0" w:color="auto"/>
            </w:tcBorders>
            <w:shd w:val="clear" w:color="auto" w:fill="auto"/>
            <w:textDirection w:val="lrTb"/>
            <w:vAlign w:val="bottom"/>
          </w:tcPr>
          <w:p>
            <w:pPr>
              <w:spacing w:after="0"/>
              <w:jc w:val="left"/>
            </w:pPr>
          </w:p>
        </w:tc>
        <w:tc>
          <w:tcPr>
            <w:tcW w:w="60"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530" w:type="dxa"/>
            <w:gridSpan w:val="3"/>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Имеет сформированные, но содержащие отдельные пробелы знания</w:t>
            </w:r>
          </w:p>
        </w:tc>
        <w:tc>
          <w:tcPr>
            <w:tcW w:w="105" w:type="dxa"/>
            <w:tcBorders>
              <w:top w:val="single" w:sz="5" w:space="0" w:color="auto"/>
              <w:bottom w:val="single" w:sz="5" w:space="0" w:color="auto"/>
              <w:right w:val="single" w:sz="5" w:space="0" w:color="auto"/>
            </w:tcBorders>
            <w:shd w:val="clear" w:color="auto" w:fill="auto"/>
            <w:textDirection w:val="lrTb"/>
            <w:vAlign w:val="bottom"/>
          </w:tcPr>
          <w:p>
            <w:pPr>
              <w:spacing w:after="0"/>
              <w:jc w:val="left"/>
            </w:pPr>
          </w:p>
        </w:tc>
        <w:tc>
          <w:tcPr>
            <w:tcW w:w="1605" w:type="dxa"/>
            <w:gridSpan w:val="5"/>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r>
              <w:rPr>
                <w:rFonts w:ascii="Times New Roman" w:hAnsi="Times New Roman"/>
                <w:sz w:val="16"/>
                <w:szCs w:val="16"/>
              </w:rPr>
              <w:t>Имеет сформированные систематические знания</w:t>
            </w:r>
          </w:p>
        </w:tc>
        <w:tc>
          <w:tcPr>
            <w:tcW w:w="75" w:type="dxa"/>
            <w:tcBorders>
              <w:top w:val="single" w:sz="5" w:space="0" w:color="auto"/>
              <w:bottom w:val="single" w:sz="5" w:space="0" w:color="auto"/>
              <w:right w:val="single" w:sz="5" w:space="0" w:color="auto"/>
            </w:tcBorders>
            <w:shd w:val="clear" w:color="auto" w:fill="auto"/>
            <w:textDirection w:val="lrTb"/>
            <w:vAlign w:val="bottom"/>
          </w:tcPr>
          <w:p>
            <w:pPr>
              <w:spacing w:after="0"/>
              <w:jc w:val="left"/>
            </w:pPr>
          </w:p>
        </w:tc>
      </w:tr>
      <w:tr>
        <w:trPr>
          <w:cantSplit/>
          <w:trHeight w:val="0" w:hRule="auto"/>
        </w:trPr>
        <w:tc>
          <w:tcPr>
            <w:tcW w:w="1950" w:type="dxa"/>
            <w:gridSpan w:val="3"/>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b/>
                <w:sz w:val="16"/>
                <w:szCs w:val="16"/>
              </w:rPr>
              <w:t>ОПК-5 </w:t>
            </w:r>
          </w:p>
          <w:p>
            <w:pPr>
              <w:spacing w:after="0"/>
              <w:wordWrap w:val="1"/>
              <w:jc w:val="both"/>
            </w:pPr>
            <w:r>
              <w:rPr>
                <w:rFonts w:ascii="Times New Roman" w:hAnsi="Times New Roman"/>
                <w:b/>
                <w:sz w:val="16"/>
                <w:szCs w:val="16"/>
              </w:rPr>
              <w:t xml:space="preserve"> Способен оценивать морфофункциональные, физиологические состояния и патологические процессы в организме человека для решения профессиональных...</w:t>
            </w:r>
          </w:p>
        </w:tc>
        <w:tc>
          <w:tcPr>
            <w:tcW w:w="2100" w:type="dxa"/>
            <w:gridSpan w:val="8"/>
            <w:vMerge w:val="continue"/>
            <w:tcBorders>
              <w:top w:val="single" w:sz="5" w:space="0" w:color="auto"/>
              <w:left w:val="single" w:sz="5" w:space="0" w:color="auto"/>
              <w:bottom w:val="single" w:sz="5" w:space="0" w:color="auto"/>
            </w:tcBorders>
            <w:shd w:val="clear" w:color="auto" w:fill="auto"/>
            <w:textDirection w:val="lrTb"/>
            <w:vAlign w:val="bottom"/>
          </w:tcPr>
          <w:p>
            <w:pPr>
              <w:spacing w:after="0"/>
              <w:wordWrap w:val="1"/>
              <w:jc w:val="left"/>
            </w:pPr>
            <w:r>
              <w:rPr>
                <w:rFonts w:ascii="Times New Roman" w:hAnsi="Times New Roman"/>
                <w:b/>
                <w:sz w:val="16"/>
                <w:szCs w:val="16"/>
              </w:rPr>
              <w:t>ОПК-5 ИОПК-5.1 Определяет и оценивает морфофункциональные, физиологические состояния и патологические процессы организма человека</w:t>
            </w:r>
          </w:p>
        </w:tc>
        <w:tc>
          <w:tcPr>
            <w:tcW w:w="7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605" w:type="dxa"/>
            <w:gridSpan w:val="6"/>
            <w:tcBorders>
              <w:top w:val="single" w:sz="5" w:space="0" w:color="auto"/>
              <w:bottom w:val="single" w:sz="5" w:space="0" w:color="auto"/>
            </w:tcBorders>
            <w:shd w:val="clear" w:color="auto" w:fill="auto"/>
            <w:textDirection w:val="lrTb"/>
            <w:vAlign w:val="top"/>
          </w:tcPr>
          <w:p>
            <w:pPr>
              <w:spacing w:after="0"/>
              <w:wordWrap w:val="1"/>
              <w:jc w:val="both"/>
            </w:pPr>
            <w:r>
              <w:rPr>
                <w:rFonts w:ascii="Times New Roman" w:hAnsi="Times New Roman"/>
                <w:sz w:val="16"/>
                <w:szCs w:val="16"/>
              </w:rPr>
              <w:t>Уметь: определять и оценивать морфофункциональные, физиологические состояния и патологические процессы организма человека;применять в коммуникационном процессе для ускорения процесса передачи информации дистанционные технологии.</w:t>
            </w:r>
          </w:p>
        </w:tc>
        <w:tc>
          <w:tcPr>
            <w:tcW w:w="105" w:type="dxa"/>
            <w:tcBorders>
              <w:bottom w:val="single" w:sz="5" w:space="0" w:color="auto"/>
            </w:tcBorders>
            <w:shd w:val="clear" w:color="auto" w:fill="auto"/>
            <w:textDirection w:val="lrTb"/>
            <w:vAlign w:val="bottom"/>
          </w:tcPr>
          <w:p>
            <w:pPr>
              <w:spacing w:after="0"/>
              <w:jc w:val="left"/>
            </w:pPr>
          </w:p>
        </w:tc>
        <w:tc>
          <w:tcPr>
            <w:tcW w:w="7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230" w:type="dxa"/>
            <w:gridSpan w:val="3"/>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контрольная работа, презентации, реферат, тестирование, устный опрос</w:t>
            </w:r>
          </w:p>
        </w:tc>
        <w:tc>
          <w:tcPr>
            <w:tcW w:w="90" w:type="dxa"/>
            <w:tcBorders>
              <w:top w:val="single" w:sz="5" w:space="0" w:color="auto"/>
              <w:bottom w:val="single" w:sz="5" w:space="0" w:color="auto"/>
            </w:tcBorders>
            <w:shd w:val="clear" w:color="auto" w:fill="auto"/>
            <w:textDirection w:val="lrTb"/>
            <w:vAlign w:val="bottom"/>
          </w:tcPr>
          <w:p>
            <w:pPr>
              <w:spacing w:after="0"/>
              <w:jc w:val="left"/>
            </w:pPr>
          </w:p>
        </w:tc>
        <w:tc>
          <w:tcPr>
            <w:tcW w:w="4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45" w:type="dxa"/>
            <w:tcBorders>
              <w:top w:val="single" w:sz="5" w:space="0" w:color="auto"/>
              <w:bottom w:val="single" w:sz="5" w:space="0" w:color="auto"/>
            </w:tcBorders>
            <w:shd w:val="clear" w:color="auto" w:fill="auto"/>
            <w:textDirection w:val="lrTb"/>
            <w:vAlign w:val="bottom"/>
          </w:tcPr>
          <w:p>
            <w:pPr>
              <w:spacing w:after="0"/>
              <w:jc w:val="left"/>
            </w:pPr>
          </w:p>
        </w:tc>
        <w:tc>
          <w:tcPr>
            <w:tcW w:w="1560" w:type="dxa"/>
            <w:gridSpan w:val="6"/>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Допущено много фактических ошибок</w:t>
            </w:r>
          </w:p>
        </w:tc>
        <w:tc>
          <w:tcPr>
            <w:tcW w:w="60" w:type="dxa"/>
            <w:shd w:val="clear" w:color="auto" w:fill="auto"/>
            <w:textDirection w:val="lrTb"/>
            <w:vAlign w:val="bottom"/>
          </w:tcPr>
          <w:p>
            <w:pPr>
              <w:spacing w:after="0"/>
              <w:jc w:val="left"/>
            </w:pPr>
          </w:p>
        </w:tc>
        <w:tc>
          <w:tcPr>
            <w:tcW w:w="4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575" w:type="dxa"/>
            <w:gridSpan w:val="6"/>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Допущено несколько фактических ошибок; в целом успешно</w:t>
            </w:r>
          </w:p>
        </w:tc>
        <w:tc>
          <w:tcPr>
            <w:tcW w:w="60" w:type="dxa"/>
            <w:tcBorders>
              <w:top w:val="single" w:sz="5" w:space="0" w:color="auto"/>
              <w:bottom w:val="single" w:sz="5" w:space="0" w:color="auto"/>
            </w:tcBorders>
            <w:shd w:val="clear" w:color="auto" w:fill="auto"/>
            <w:textDirection w:val="lrTb"/>
            <w:vAlign w:val="bottom"/>
          </w:tcPr>
          <w:p>
            <w:pPr>
              <w:spacing w:after="0"/>
              <w:jc w:val="left"/>
            </w:pPr>
          </w:p>
        </w:tc>
        <w:tc>
          <w:tcPr>
            <w:tcW w:w="60"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530" w:type="dxa"/>
            <w:gridSpan w:val="3"/>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Допущена одна фактическая ошибка; в целом успешно</w:t>
            </w:r>
          </w:p>
        </w:tc>
        <w:tc>
          <w:tcPr>
            <w:tcW w:w="105" w:type="dxa"/>
            <w:tcBorders>
              <w:top w:val="single" w:sz="5" w:space="0" w:color="auto"/>
              <w:bottom w:val="single" w:sz="5" w:space="0" w:color="auto"/>
              <w:right w:val="single" w:sz="5" w:space="0" w:color="auto"/>
            </w:tcBorders>
            <w:shd w:val="clear" w:color="auto" w:fill="auto"/>
            <w:textDirection w:val="lrTb"/>
            <w:vAlign w:val="bottom"/>
          </w:tcPr>
          <w:p>
            <w:pPr>
              <w:spacing w:after="0"/>
              <w:jc w:val="left"/>
            </w:pPr>
          </w:p>
        </w:tc>
        <w:tc>
          <w:tcPr>
            <w:tcW w:w="1605" w:type="dxa"/>
            <w:gridSpan w:val="5"/>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r>
              <w:rPr>
                <w:rFonts w:ascii="Times New Roman" w:hAnsi="Times New Roman"/>
                <w:sz w:val="16"/>
                <w:szCs w:val="16"/>
              </w:rPr>
              <w:t>Способен пользоваться</w:t>
            </w:r>
          </w:p>
        </w:tc>
        <w:tc>
          <w:tcPr>
            <w:tcW w:w="75" w:type="dxa"/>
            <w:tcBorders>
              <w:top w:val="single" w:sz="5" w:space="0" w:color="auto"/>
              <w:bottom w:val="single" w:sz="5" w:space="0" w:color="auto"/>
              <w:right w:val="single" w:sz="5" w:space="0" w:color="auto"/>
            </w:tcBorders>
            <w:shd w:val="clear" w:color="auto" w:fill="auto"/>
            <w:textDirection w:val="lrTb"/>
            <w:vAlign w:val="bottom"/>
          </w:tcPr>
          <w:p>
            <w:pPr>
              <w:spacing w:after="0"/>
              <w:jc w:val="left"/>
            </w:pPr>
          </w:p>
        </w:tc>
      </w:tr>
      <w:tr>
        <w:trPr>
          <w:cantSplit/>
          <w:trHeight w:val="0" w:hRule="auto"/>
        </w:trPr>
        <w:tc>
          <w:tcPr>
            <w:tcW w:w="1950" w:type="dxa"/>
            <w:gridSpan w:val="3"/>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b/>
                <w:sz w:val="16"/>
                <w:szCs w:val="16"/>
              </w:rPr>
              <w:t>ОПК-5 </w:t>
            </w:r>
          </w:p>
          <w:p>
            <w:pPr>
              <w:spacing w:after="0"/>
              <w:wordWrap w:val="1"/>
              <w:jc w:val="both"/>
            </w:pPr>
            <w:r>
              <w:rPr>
                <w:rFonts w:ascii="Times New Roman" w:hAnsi="Times New Roman"/>
                <w:b/>
                <w:sz w:val="16"/>
                <w:szCs w:val="16"/>
              </w:rPr>
              <w:t xml:space="preserve"> Способен оценивать морфофункциональные, физиологические состояния и патологические процессы в организме человека для решения профессиональных...</w:t>
            </w:r>
          </w:p>
        </w:tc>
        <w:tc>
          <w:tcPr>
            <w:tcW w:w="2100" w:type="dxa"/>
            <w:gridSpan w:val="8"/>
            <w:vMerge w:val="continue"/>
            <w:tcBorders>
              <w:top w:val="single" w:sz="5" w:space="0" w:color="auto"/>
              <w:left w:val="single" w:sz="5" w:space="0" w:color="auto"/>
              <w:bottom w:val="single" w:sz="5" w:space="0" w:color="auto"/>
            </w:tcBorders>
            <w:shd w:val="clear" w:color="auto" w:fill="auto"/>
            <w:textDirection w:val="lrTb"/>
            <w:vAlign w:val="bottom"/>
          </w:tcPr>
          <w:p>
            <w:pPr>
              <w:spacing w:after="0"/>
              <w:wordWrap w:val="1"/>
              <w:jc w:val="left"/>
            </w:pPr>
            <w:r>
              <w:rPr>
                <w:rFonts w:ascii="Times New Roman" w:hAnsi="Times New Roman"/>
                <w:b/>
                <w:sz w:val="16"/>
                <w:szCs w:val="16"/>
              </w:rPr>
              <w:t>ОПК-5 ИОПК-5.1 Определяет и оценивает морфофункциональные, физиологические состояния и патологические процессы организма человека</w:t>
            </w:r>
          </w:p>
        </w:tc>
        <w:tc>
          <w:tcPr>
            <w:tcW w:w="7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605" w:type="dxa"/>
            <w:gridSpan w:val="6"/>
            <w:tcBorders>
              <w:top w:val="single" w:sz="5" w:space="0" w:color="auto"/>
              <w:bottom w:val="single" w:sz="5" w:space="0" w:color="auto"/>
            </w:tcBorders>
            <w:shd w:val="clear" w:color="auto" w:fill="auto"/>
            <w:textDirection w:val="lrTb"/>
            <w:vAlign w:val="top"/>
          </w:tcPr>
          <w:p>
            <w:pPr>
              <w:spacing w:after="0"/>
              <w:wordWrap w:val="1"/>
              <w:jc w:val="both"/>
            </w:pPr>
            <w:r>
              <w:rPr>
                <w:rFonts w:ascii="Times New Roman" w:hAnsi="Times New Roman"/>
                <w:sz w:val="16"/>
                <w:szCs w:val="16"/>
              </w:rPr>
              <w:t>Владеть: навыками определения и оценки  морфофункциональных, физиологических состояний и патологических процессов организма человека;- навыками поиска необходимой информации посредством Internet-ресурсов, официальных сайтов;-Навыками применения дистанционных технологий</w:t>
            </w:r>
          </w:p>
        </w:tc>
        <w:tc>
          <w:tcPr>
            <w:tcW w:w="105" w:type="dxa"/>
            <w:tcBorders>
              <w:bottom w:val="single" w:sz="5" w:space="0" w:color="auto"/>
            </w:tcBorders>
            <w:shd w:val="clear" w:color="auto" w:fill="auto"/>
            <w:textDirection w:val="lrTb"/>
            <w:vAlign w:val="bottom"/>
          </w:tcPr>
          <w:p>
            <w:pPr>
              <w:spacing w:after="0"/>
              <w:jc w:val="left"/>
            </w:pPr>
          </w:p>
        </w:tc>
        <w:tc>
          <w:tcPr>
            <w:tcW w:w="7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230" w:type="dxa"/>
            <w:gridSpan w:val="3"/>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контрольная работа, презентации, реферат, тестирование, устный опрос</w:t>
            </w:r>
          </w:p>
        </w:tc>
        <w:tc>
          <w:tcPr>
            <w:tcW w:w="90" w:type="dxa"/>
            <w:tcBorders>
              <w:top w:val="single" w:sz="5" w:space="0" w:color="auto"/>
              <w:bottom w:val="single" w:sz="5" w:space="0" w:color="auto"/>
            </w:tcBorders>
            <w:shd w:val="clear" w:color="auto" w:fill="auto"/>
            <w:textDirection w:val="lrTb"/>
            <w:vAlign w:val="bottom"/>
          </w:tcPr>
          <w:p>
            <w:pPr>
              <w:spacing w:after="0"/>
              <w:jc w:val="left"/>
            </w:pPr>
          </w:p>
        </w:tc>
        <w:tc>
          <w:tcPr>
            <w:tcW w:w="4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45" w:type="dxa"/>
            <w:tcBorders>
              <w:top w:val="single" w:sz="5" w:space="0" w:color="auto"/>
              <w:bottom w:val="single" w:sz="5" w:space="0" w:color="auto"/>
            </w:tcBorders>
            <w:shd w:val="clear" w:color="auto" w:fill="auto"/>
            <w:textDirection w:val="lrTb"/>
            <w:vAlign w:val="bottom"/>
          </w:tcPr>
          <w:p>
            <w:pPr>
              <w:spacing w:after="0"/>
              <w:jc w:val="left"/>
            </w:pPr>
          </w:p>
        </w:tc>
        <w:tc>
          <w:tcPr>
            <w:tcW w:w="1560" w:type="dxa"/>
            <w:gridSpan w:val="6"/>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Не владеет методами</w:t>
            </w:r>
          </w:p>
        </w:tc>
        <w:tc>
          <w:tcPr>
            <w:tcW w:w="60" w:type="dxa"/>
            <w:shd w:val="clear" w:color="auto" w:fill="auto"/>
            <w:textDirection w:val="lrTb"/>
            <w:vAlign w:val="bottom"/>
          </w:tcPr>
          <w:p>
            <w:pPr>
              <w:spacing w:after="0"/>
              <w:jc w:val="left"/>
            </w:pPr>
          </w:p>
        </w:tc>
        <w:tc>
          <w:tcPr>
            <w:tcW w:w="4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575" w:type="dxa"/>
            <w:gridSpan w:val="6"/>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Частично владеет методами</w:t>
            </w:r>
          </w:p>
        </w:tc>
        <w:tc>
          <w:tcPr>
            <w:tcW w:w="60" w:type="dxa"/>
            <w:tcBorders>
              <w:top w:val="single" w:sz="5" w:space="0" w:color="auto"/>
              <w:bottom w:val="single" w:sz="5" w:space="0" w:color="auto"/>
            </w:tcBorders>
            <w:shd w:val="clear" w:color="auto" w:fill="auto"/>
            <w:textDirection w:val="lrTb"/>
            <w:vAlign w:val="bottom"/>
          </w:tcPr>
          <w:p>
            <w:pPr>
              <w:spacing w:after="0"/>
              <w:jc w:val="left"/>
            </w:pPr>
          </w:p>
        </w:tc>
        <w:tc>
          <w:tcPr>
            <w:tcW w:w="60"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530" w:type="dxa"/>
            <w:gridSpan w:val="3"/>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Владеет методами, но не достаточно уверенно</w:t>
            </w:r>
          </w:p>
        </w:tc>
        <w:tc>
          <w:tcPr>
            <w:tcW w:w="105" w:type="dxa"/>
            <w:tcBorders>
              <w:top w:val="single" w:sz="5" w:space="0" w:color="auto"/>
              <w:bottom w:val="single" w:sz="5" w:space="0" w:color="auto"/>
              <w:right w:val="single" w:sz="5" w:space="0" w:color="auto"/>
            </w:tcBorders>
            <w:shd w:val="clear" w:color="auto" w:fill="auto"/>
            <w:textDirection w:val="lrTb"/>
            <w:vAlign w:val="bottom"/>
          </w:tcPr>
          <w:p>
            <w:pPr>
              <w:spacing w:after="0"/>
              <w:jc w:val="left"/>
            </w:pPr>
          </w:p>
        </w:tc>
        <w:tc>
          <w:tcPr>
            <w:tcW w:w="1605" w:type="dxa"/>
            <w:gridSpan w:val="5"/>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r>
              <w:rPr>
                <w:rFonts w:ascii="Times New Roman" w:hAnsi="Times New Roman"/>
                <w:sz w:val="16"/>
                <w:szCs w:val="16"/>
              </w:rPr>
              <w:t>Задание выполнено на высоком профессиональном уровне. Представленный материал в основном фактически верен, допускаются негрубые фактические неточности. Студент свободно отвечает на вопросы, допускаются негрубые фактические неточности; успешно и систематически применяет развитые навыки работы</w:t>
            </w:r>
          </w:p>
        </w:tc>
        <w:tc>
          <w:tcPr>
            <w:tcW w:w="75" w:type="dxa"/>
            <w:tcBorders>
              <w:top w:val="single" w:sz="5" w:space="0" w:color="auto"/>
              <w:bottom w:val="single" w:sz="5" w:space="0" w:color="auto"/>
              <w:right w:val="single" w:sz="5" w:space="0" w:color="auto"/>
            </w:tcBorders>
            <w:shd w:val="clear" w:color="auto" w:fill="auto"/>
            <w:textDirection w:val="lrTb"/>
            <w:vAlign w:val="bottom"/>
          </w:tcPr>
          <w:p>
            <w:pPr>
              <w:spacing w:after="0"/>
              <w:jc w:val="left"/>
            </w:pPr>
          </w:p>
        </w:tc>
      </w:tr>
      <w:tr>
        <w:trPr>
          <w:cantSplit/>
          <w:trHeight w:val="0" w:hRule="auto"/>
        </w:trPr>
        <w:tc>
          <w:tcPr>
            <w:tcW w:w="1950" w:type="dxa"/>
            <w:gridSpan w:val="3"/>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b/>
                <w:sz w:val="16"/>
                <w:szCs w:val="16"/>
              </w:rPr>
              <w:t>ОПК-5 </w:t>
            </w:r>
          </w:p>
          <w:p>
            <w:pPr>
              <w:spacing w:after="0"/>
              <w:wordWrap w:val="1"/>
              <w:jc w:val="both"/>
            </w:pPr>
            <w:r>
              <w:rPr>
                <w:rFonts w:ascii="Times New Roman" w:hAnsi="Times New Roman"/>
                <w:b/>
                <w:sz w:val="16"/>
                <w:szCs w:val="16"/>
              </w:rPr>
              <w:t xml:space="preserve"> Способен оценивать морфофункциональные, физиологические состояния и патологические процессы в организме человека для решения профессиональных...</w:t>
            </w:r>
          </w:p>
        </w:tc>
        <w:tc>
          <w:tcPr>
            <w:tcW w:w="2100" w:type="dxa"/>
            <w:gridSpan w:val="8"/>
            <w:vMerge w:val="restart"/>
            <w:tcBorders>
              <w:top w:val="single" w:sz="5" w:space="0" w:color="auto"/>
              <w:left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b/>
                <w:sz w:val="16"/>
                <w:szCs w:val="16"/>
              </w:rPr>
              <w:t>ОПК-5 ИОПК-5.2 Применяет алгоритм клинико-лабораторной и функциональной диагностики при решении профессиональных задач</w:t>
            </w:r>
          </w:p>
        </w:tc>
        <w:tc>
          <w:tcPr>
            <w:tcW w:w="7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605" w:type="dxa"/>
            <w:gridSpan w:val="6"/>
            <w:tcBorders>
              <w:top w:val="single" w:sz="5" w:space="0" w:color="auto"/>
              <w:bottom w:val="single" w:sz="5" w:space="0" w:color="auto"/>
            </w:tcBorders>
            <w:shd w:val="clear" w:color="auto" w:fill="auto"/>
            <w:textDirection w:val="lrTb"/>
            <w:vAlign w:val="top"/>
          </w:tcPr>
          <w:p>
            <w:pPr>
              <w:spacing w:after="0"/>
              <w:wordWrap w:val="1"/>
              <w:jc w:val="both"/>
            </w:pPr>
            <w:r>
              <w:rPr>
                <w:rFonts w:ascii="Times New Roman" w:hAnsi="Times New Roman"/>
                <w:sz w:val="16"/>
                <w:szCs w:val="16"/>
              </w:rPr>
              <w:t>Знать: алгоритм клинико-лабораторной и функциональной диагностики при решении профессиональных задач</w:t>
            </w:r>
          </w:p>
        </w:tc>
        <w:tc>
          <w:tcPr>
            <w:tcW w:w="105" w:type="dxa"/>
            <w:tcBorders>
              <w:bottom w:val="single" w:sz="5" w:space="0" w:color="auto"/>
            </w:tcBorders>
            <w:shd w:val="clear" w:color="auto" w:fill="auto"/>
            <w:textDirection w:val="lrTb"/>
            <w:vAlign w:val="bottom"/>
          </w:tcPr>
          <w:p>
            <w:pPr>
              <w:spacing w:after="0"/>
              <w:jc w:val="left"/>
            </w:pPr>
          </w:p>
        </w:tc>
        <w:tc>
          <w:tcPr>
            <w:tcW w:w="7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230" w:type="dxa"/>
            <w:gridSpan w:val="3"/>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контрольная работа, презентации, реферат, тестирование, устный опрос</w:t>
            </w:r>
          </w:p>
        </w:tc>
        <w:tc>
          <w:tcPr>
            <w:tcW w:w="90" w:type="dxa"/>
            <w:tcBorders>
              <w:top w:val="single" w:sz="5" w:space="0" w:color="auto"/>
              <w:bottom w:val="single" w:sz="5" w:space="0" w:color="auto"/>
            </w:tcBorders>
            <w:shd w:val="clear" w:color="auto" w:fill="auto"/>
            <w:textDirection w:val="lrTb"/>
            <w:vAlign w:val="bottom"/>
          </w:tcPr>
          <w:p>
            <w:pPr>
              <w:spacing w:after="0"/>
              <w:jc w:val="left"/>
            </w:pPr>
          </w:p>
        </w:tc>
        <w:tc>
          <w:tcPr>
            <w:tcW w:w="4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45" w:type="dxa"/>
            <w:tcBorders>
              <w:top w:val="single" w:sz="5" w:space="0" w:color="auto"/>
              <w:bottom w:val="single" w:sz="5" w:space="0" w:color="auto"/>
            </w:tcBorders>
            <w:shd w:val="clear" w:color="auto" w:fill="auto"/>
            <w:textDirection w:val="lrTb"/>
            <w:vAlign w:val="bottom"/>
          </w:tcPr>
          <w:p>
            <w:pPr>
              <w:spacing w:after="0"/>
              <w:jc w:val="left"/>
            </w:pPr>
          </w:p>
        </w:tc>
        <w:tc>
          <w:tcPr>
            <w:tcW w:w="1560" w:type="dxa"/>
            <w:gridSpan w:val="6"/>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нет ответа на постав-ленный вопрос или от-вет неверный:  незна-ние соответствующего вопроса, ошибки в формулировке опреде-лений, искажающие их смысл, беспорядочное и неуверенное изложе-ние материала.</w:t>
            </w:r>
          </w:p>
        </w:tc>
        <w:tc>
          <w:tcPr>
            <w:tcW w:w="60" w:type="dxa"/>
            <w:shd w:val="clear" w:color="auto" w:fill="auto"/>
            <w:textDirection w:val="lrTb"/>
            <w:vAlign w:val="bottom"/>
          </w:tcPr>
          <w:p>
            <w:pPr>
              <w:spacing w:after="0"/>
              <w:jc w:val="left"/>
            </w:pPr>
          </w:p>
        </w:tc>
        <w:tc>
          <w:tcPr>
            <w:tcW w:w="4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575" w:type="dxa"/>
            <w:gridSpan w:val="6"/>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Имеет общие, но не структурированные знания</w:t>
            </w:r>
          </w:p>
        </w:tc>
        <w:tc>
          <w:tcPr>
            <w:tcW w:w="60" w:type="dxa"/>
            <w:tcBorders>
              <w:top w:val="single" w:sz="5" w:space="0" w:color="auto"/>
              <w:bottom w:val="single" w:sz="5" w:space="0" w:color="auto"/>
            </w:tcBorders>
            <w:shd w:val="clear" w:color="auto" w:fill="auto"/>
            <w:textDirection w:val="lrTb"/>
            <w:vAlign w:val="bottom"/>
          </w:tcPr>
          <w:p>
            <w:pPr>
              <w:spacing w:after="0"/>
              <w:jc w:val="left"/>
            </w:pPr>
          </w:p>
        </w:tc>
        <w:tc>
          <w:tcPr>
            <w:tcW w:w="60"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530" w:type="dxa"/>
            <w:gridSpan w:val="3"/>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Имеет сформированные, но содержащие отдельные пробелы знания</w:t>
            </w:r>
          </w:p>
        </w:tc>
        <w:tc>
          <w:tcPr>
            <w:tcW w:w="105" w:type="dxa"/>
            <w:tcBorders>
              <w:top w:val="single" w:sz="5" w:space="0" w:color="auto"/>
              <w:bottom w:val="single" w:sz="5" w:space="0" w:color="auto"/>
              <w:right w:val="single" w:sz="5" w:space="0" w:color="auto"/>
            </w:tcBorders>
            <w:shd w:val="clear" w:color="auto" w:fill="auto"/>
            <w:textDirection w:val="lrTb"/>
            <w:vAlign w:val="bottom"/>
          </w:tcPr>
          <w:p>
            <w:pPr>
              <w:spacing w:after="0"/>
              <w:jc w:val="left"/>
            </w:pPr>
          </w:p>
        </w:tc>
        <w:tc>
          <w:tcPr>
            <w:tcW w:w="1605" w:type="dxa"/>
            <w:gridSpan w:val="5"/>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r>
              <w:rPr>
                <w:rFonts w:ascii="Times New Roman" w:hAnsi="Times New Roman"/>
                <w:sz w:val="16"/>
                <w:szCs w:val="16"/>
              </w:rPr>
              <w:t>Имеет сформированные систематические знания</w:t>
            </w:r>
          </w:p>
        </w:tc>
        <w:tc>
          <w:tcPr>
            <w:tcW w:w="75" w:type="dxa"/>
            <w:tcBorders>
              <w:top w:val="single" w:sz="5" w:space="0" w:color="auto"/>
              <w:bottom w:val="single" w:sz="5" w:space="0" w:color="auto"/>
              <w:right w:val="single" w:sz="5" w:space="0" w:color="auto"/>
            </w:tcBorders>
            <w:shd w:val="clear" w:color="auto" w:fill="auto"/>
            <w:textDirection w:val="lrTb"/>
            <w:vAlign w:val="bottom"/>
          </w:tcPr>
          <w:p>
            <w:pPr>
              <w:spacing w:after="0"/>
              <w:jc w:val="left"/>
            </w:pPr>
          </w:p>
        </w:tc>
      </w:tr>
      <w:tr>
        <w:trPr>
          <w:cantSplit/>
          <w:trHeight w:val="0" w:hRule="auto"/>
        </w:trPr>
        <w:tc>
          <w:tcPr>
            <w:tcW w:w="1950" w:type="dxa"/>
            <w:gridSpan w:val="3"/>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b/>
                <w:sz w:val="16"/>
                <w:szCs w:val="16"/>
              </w:rPr>
              <w:t>ОПК-5 </w:t>
            </w:r>
          </w:p>
          <w:p>
            <w:pPr>
              <w:spacing w:after="0"/>
              <w:wordWrap w:val="1"/>
              <w:jc w:val="both"/>
            </w:pPr>
            <w:r>
              <w:rPr>
                <w:rFonts w:ascii="Times New Roman" w:hAnsi="Times New Roman"/>
                <w:b/>
                <w:sz w:val="16"/>
                <w:szCs w:val="16"/>
              </w:rPr>
              <w:t xml:space="preserve"> Способен оценивать морфофункциональные, физиологические состояния и патологические процессы в организме человека для решения профессиональных...</w:t>
            </w:r>
          </w:p>
        </w:tc>
        <w:tc>
          <w:tcPr>
            <w:tcW w:w="2100" w:type="dxa"/>
            <w:gridSpan w:val="8"/>
            <w:vMerge w:val="continue"/>
            <w:tcBorders>
              <w:top w:val="single" w:sz="5" w:space="0" w:color="auto"/>
              <w:left w:val="single" w:sz="5" w:space="0" w:color="auto"/>
              <w:bottom w:val="single" w:sz="5" w:space="0" w:color="auto"/>
            </w:tcBorders>
            <w:shd w:val="clear" w:color="auto" w:fill="auto"/>
            <w:textDirection w:val="lrTb"/>
            <w:vAlign w:val="bottom"/>
          </w:tcPr>
          <w:p>
            <w:pPr>
              <w:spacing w:after="0"/>
              <w:wordWrap w:val="1"/>
              <w:jc w:val="left"/>
            </w:pPr>
            <w:r>
              <w:rPr>
                <w:rFonts w:ascii="Times New Roman" w:hAnsi="Times New Roman"/>
                <w:b/>
                <w:sz w:val="16"/>
                <w:szCs w:val="16"/>
              </w:rPr>
              <w:t>ОПК-5 ИОПК-5.2 Применяет алгоритм клинико-лабораторной и функциональной диагностики при решении профессиональных задач</w:t>
            </w:r>
          </w:p>
        </w:tc>
        <w:tc>
          <w:tcPr>
            <w:tcW w:w="7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605" w:type="dxa"/>
            <w:gridSpan w:val="6"/>
            <w:tcBorders>
              <w:top w:val="single" w:sz="5" w:space="0" w:color="auto"/>
              <w:bottom w:val="single" w:sz="5" w:space="0" w:color="auto"/>
            </w:tcBorders>
            <w:shd w:val="clear" w:color="auto" w:fill="auto"/>
            <w:textDirection w:val="lrTb"/>
            <w:vAlign w:val="top"/>
          </w:tcPr>
          <w:p>
            <w:pPr>
              <w:spacing w:after="0"/>
              <w:wordWrap w:val="1"/>
              <w:jc w:val="both"/>
            </w:pPr>
            <w:r>
              <w:rPr>
                <w:rFonts w:ascii="Times New Roman" w:hAnsi="Times New Roman"/>
                <w:sz w:val="16"/>
                <w:szCs w:val="16"/>
              </w:rPr>
              <w:t>Уметь: применять алгоритм клинико-лабораторной и функциональной диагностики при решении профессиональных задач</w:t>
            </w:r>
          </w:p>
        </w:tc>
        <w:tc>
          <w:tcPr>
            <w:tcW w:w="105" w:type="dxa"/>
            <w:tcBorders>
              <w:bottom w:val="single" w:sz="5" w:space="0" w:color="auto"/>
            </w:tcBorders>
            <w:shd w:val="clear" w:color="auto" w:fill="auto"/>
            <w:textDirection w:val="lrTb"/>
            <w:vAlign w:val="bottom"/>
          </w:tcPr>
          <w:p>
            <w:pPr>
              <w:spacing w:after="0"/>
              <w:jc w:val="left"/>
            </w:pPr>
          </w:p>
        </w:tc>
        <w:tc>
          <w:tcPr>
            <w:tcW w:w="7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230" w:type="dxa"/>
            <w:gridSpan w:val="3"/>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контрольная работа, презентации, реферат, тестирование, устный опрос</w:t>
            </w:r>
          </w:p>
        </w:tc>
        <w:tc>
          <w:tcPr>
            <w:tcW w:w="90" w:type="dxa"/>
            <w:tcBorders>
              <w:top w:val="single" w:sz="5" w:space="0" w:color="auto"/>
              <w:bottom w:val="single" w:sz="5" w:space="0" w:color="auto"/>
            </w:tcBorders>
            <w:shd w:val="clear" w:color="auto" w:fill="auto"/>
            <w:textDirection w:val="lrTb"/>
            <w:vAlign w:val="bottom"/>
          </w:tcPr>
          <w:p>
            <w:pPr>
              <w:spacing w:after="0"/>
              <w:jc w:val="left"/>
            </w:pPr>
          </w:p>
        </w:tc>
        <w:tc>
          <w:tcPr>
            <w:tcW w:w="4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45" w:type="dxa"/>
            <w:tcBorders>
              <w:top w:val="single" w:sz="5" w:space="0" w:color="auto"/>
              <w:bottom w:val="single" w:sz="5" w:space="0" w:color="auto"/>
            </w:tcBorders>
            <w:shd w:val="clear" w:color="auto" w:fill="auto"/>
            <w:textDirection w:val="lrTb"/>
            <w:vAlign w:val="bottom"/>
          </w:tcPr>
          <w:p>
            <w:pPr>
              <w:spacing w:after="0"/>
              <w:jc w:val="left"/>
            </w:pPr>
          </w:p>
        </w:tc>
        <w:tc>
          <w:tcPr>
            <w:tcW w:w="1560" w:type="dxa"/>
            <w:gridSpan w:val="6"/>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Допущено много фактических ошибок</w:t>
            </w:r>
          </w:p>
        </w:tc>
        <w:tc>
          <w:tcPr>
            <w:tcW w:w="60" w:type="dxa"/>
            <w:shd w:val="clear" w:color="auto" w:fill="auto"/>
            <w:textDirection w:val="lrTb"/>
            <w:vAlign w:val="bottom"/>
          </w:tcPr>
          <w:p>
            <w:pPr>
              <w:spacing w:after="0"/>
              <w:jc w:val="left"/>
            </w:pPr>
          </w:p>
        </w:tc>
        <w:tc>
          <w:tcPr>
            <w:tcW w:w="4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575" w:type="dxa"/>
            <w:gridSpan w:val="6"/>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Допущено несколько фактических ошибок; в целом успешно</w:t>
            </w:r>
          </w:p>
        </w:tc>
        <w:tc>
          <w:tcPr>
            <w:tcW w:w="60" w:type="dxa"/>
            <w:tcBorders>
              <w:top w:val="single" w:sz="5" w:space="0" w:color="auto"/>
              <w:bottom w:val="single" w:sz="5" w:space="0" w:color="auto"/>
            </w:tcBorders>
            <w:shd w:val="clear" w:color="auto" w:fill="auto"/>
            <w:textDirection w:val="lrTb"/>
            <w:vAlign w:val="bottom"/>
          </w:tcPr>
          <w:p>
            <w:pPr>
              <w:spacing w:after="0"/>
              <w:jc w:val="left"/>
            </w:pPr>
          </w:p>
        </w:tc>
        <w:tc>
          <w:tcPr>
            <w:tcW w:w="60"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530" w:type="dxa"/>
            <w:gridSpan w:val="3"/>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Допущена одна фактическая ошибка; в целом успешно</w:t>
            </w:r>
          </w:p>
        </w:tc>
        <w:tc>
          <w:tcPr>
            <w:tcW w:w="105" w:type="dxa"/>
            <w:tcBorders>
              <w:top w:val="single" w:sz="5" w:space="0" w:color="auto"/>
              <w:bottom w:val="single" w:sz="5" w:space="0" w:color="auto"/>
              <w:right w:val="single" w:sz="5" w:space="0" w:color="auto"/>
            </w:tcBorders>
            <w:shd w:val="clear" w:color="auto" w:fill="auto"/>
            <w:textDirection w:val="lrTb"/>
            <w:vAlign w:val="bottom"/>
          </w:tcPr>
          <w:p>
            <w:pPr>
              <w:spacing w:after="0"/>
              <w:jc w:val="left"/>
            </w:pPr>
          </w:p>
        </w:tc>
        <w:tc>
          <w:tcPr>
            <w:tcW w:w="1605" w:type="dxa"/>
            <w:gridSpan w:val="5"/>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r>
              <w:rPr>
                <w:rFonts w:ascii="Times New Roman" w:hAnsi="Times New Roman"/>
                <w:sz w:val="16"/>
                <w:szCs w:val="16"/>
              </w:rPr>
              <w:t>Способен пользоваться</w:t>
            </w:r>
          </w:p>
        </w:tc>
        <w:tc>
          <w:tcPr>
            <w:tcW w:w="75" w:type="dxa"/>
            <w:tcBorders>
              <w:top w:val="single" w:sz="5" w:space="0" w:color="auto"/>
              <w:bottom w:val="single" w:sz="5" w:space="0" w:color="auto"/>
              <w:right w:val="single" w:sz="5" w:space="0" w:color="auto"/>
            </w:tcBorders>
            <w:shd w:val="clear" w:color="auto" w:fill="auto"/>
            <w:textDirection w:val="lrTb"/>
            <w:vAlign w:val="bottom"/>
          </w:tcPr>
          <w:p>
            <w:pPr>
              <w:spacing w:after="0"/>
              <w:jc w:val="left"/>
            </w:pPr>
          </w:p>
        </w:tc>
      </w:tr>
      <w:tr>
        <w:trPr>
          <w:cantSplit/>
          <w:trHeight w:val="0" w:hRule="auto"/>
        </w:trPr>
        <w:tc>
          <w:tcPr>
            <w:tcW w:w="1950" w:type="dxa"/>
            <w:gridSpan w:val="3"/>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b/>
                <w:sz w:val="16"/>
                <w:szCs w:val="16"/>
              </w:rPr>
              <w:t>ОПК-5 </w:t>
            </w:r>
          </w:p>
          <w:p>
            <w:pPr>
              <w:spacing w:after="0"/>
              <w:wordWrap w:val="1"/>
              <w:jc w:val="both"/>
            </w:pPr>
            <w:r>
              <w:rPr>
                <w:rFonts w:ascii="Times New Roman" w:hAnsi="Times New Roman"/>
                <w:b/>
                <w:sz w:val="16"/>
                <w:szCs w:val="16"/>
              </w:rPr>
              <w:t xml:space="preserve"> Способен оценивать морфофункциональные, физиологические состояния и патологические процессы в организме человека для решения профессиональных...</w:t>
            </w:r>
          </w:p>
        </w:tc>
        <w:tc>
          <w:tcPr>
            <w:tcW w:w="2100" w:type="dxa"/>
            <w:gridSpan w:val="8"/>
            <w:vMerge w:val="continue"/>
            <w:tcBorders>
              <w:top w:val="single" w:sz="5" w:space="0" w:color="auto"/>
              <w:left w:val="single" w:sz="5" w:space="0" w:color="auto"/>
              <w:bottom w:val="single" w:sz="5" w:space="0" w:color="auto"/>
            </w:tcBorders>
            <w:shd w:val="clear" w:color="auto" w:fill="auto"/>
            <w:textDirection w:val="lrTb"/>
            <w:vAlign w:val="bottom"/>
          </w:tcPr>
          <w:p>
            <w:pPr>
              <w:spacing w:after="0"/>
              <w:wordWrap w:val="1"/>
              <w:jc w:val="left"/>
            </w:pPr>
            <w:r>
              <w:rPr>
                <w:rFonts w:ascii="Times New Roman" w:hAnsi="Times New Roman"/>
                <w:b/>
                <w:sz w:val="16"/>
                <w:szCs w:val="16"/>
              </w:rPr>
              <w:t>ОПК-5 ИОПК-5.2 Применяет алгоритм клинико-лабораторной и функциональной диагностики при решении профессиональных задач</w:t>
            </w:r>
          </w:p>
        </w:tc>
        <w:tc>
          <w:tcPr>
            <w:tcW w:w="7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605" w:type="dxa"/>
            <w:gridSpan w:val="6"/>
            <w:tcBorders>
              <w:top w:val="single" w:sz="5" w:space="0" w:color="auto"/>
              <w:bottom w:val="single" w:sz="5" w:space="0" w:color="auto"/>
            </w:tcBorders>
            <w:shd w:val="clear" w:color="auto" w:fill="auto"/>
            <w:textDirection w:val="lrTb"/>
            <w:vAlign w:val="top"/>
          </w:tcPr>
          <w:p>
            <w:pPr>
              <w:spacing w:after="0"/>
              <w:wordWrap w:val="1"/>
              <w:jc w:val="both"/>
            </w:pPr>
            <w:r>
              <w:rPr>
                <w:rFonts w:ascii="Times New Roman" w:hAnsi="Times New Roman"/>
                <w:sz w:val="16"/>
                <w:szCs w:val="16"/>
              </w:rPr>
              <w:t>Владеть: навыком применения алгоритма клинико-лабораторной и функциональной диагностики при решении профессиональных задач</w:t>
            </w:r>
          </w:p>
        </w:tc>
        <w:tc>
          <w:tcPr>
            <w:tcW w:w="105" w:type="dxa"/>
            <w:tcBorders>
              <w:bottom w:val="single" w:sz="5" w:space="0" w:color="auto"/>
            </w:tcBorders>
            <w:shd w:val="clear" w:color="auto" w:fill="auto"/>
            <w:textDirection w:val="lrTb"/>
            <w:vAlign w:val="bottom"/>
          </w:tcPr>
          <w:p>
            <w:pPr>
              <w:spacing w:after="0"/>
              <w:jc w:val="left"/>
            </w:pPr>
          </w:p>
        </w:tc>
        <w:tc>
          <w:tcPr>
            <w:tcW w:w="7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230" w:type="dxa"/>
            <w:gridSpan w:val="3"/>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контрольная работа, презентации, реферат, тестирование, устный опрос</w:t>
            </w:r>
          </w:p>
        </w:tc>
        <w:tc>
          <w:tcPr>
            <w:tcW w:w="90" w:type="dxa"/>
            <w:tcBorders>
              <w:top w:val="single" w:sz="5" w:space="0" w:color="auto"/>
              <w:bottom w:val="single" w:sz="5" w:space="0" w:color="auto"/>
            </w:tcBorders>
            <w:shd w:val="clear" w:color="auto" w:fill="auto"/>
            <w:textDirection w:val="lrTb"/>
            <w:vAlign w:val="bottom"/>
          </w:tcPr>
          <w:p>
            <w:pPr>
              <w:spacing w:after="0"/>
              <w:jc w:val="left"/>
            </w:pPr>
          </w:p>
        </w:tc>
        <w:tc>
          <w:tcPr>
            <w:tcW w:w="4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45" w:type="dxa"/>
            <w:tcBorders>
              <w:top w:val="single" w:sz="5" w:space="0" w:color="auto"/>
              <w:bottom w:val="single" w:sz="5" w:space="0" w:color="auto"/>
            </w:tcBorders>
            <w:shd w:val="clear" w:color="auto" w:fill="auto"/>
            <w:textDirection w:val="lrTb"/>
            <w:vAlign w:val="bottom"/>
          </w:tcPr>
          <w:p>
            <w:pPr>
              <w:spacing w:after="0"/>
              <w:jc w:val="left"/>
            </w:pPr>
          </w:p>
        </w:tc>
        <w:tc>
          <w:tcPr>
            <w:tcW w:w="1560" w:type="dxa"/>
            <w:gridSpan w:val="6"/>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Не владеет методами</w:t>
            </w:r>
          </w:p>
        </w:tc>
        <w:tc>
          <w:tcPr>
            <w:tcW w:w="60" w:type="dxa"/>
            <w:shd w:val="clear" w:color="auto" w:fill="auto"/>
            <w:textDirection w:val="lrTb"/>
            <w:vAlign w:val="bottom"/>
          </w:tcPr>
          <w:p>
            <w:pPr>
              <w:spacing w:after="0"/>
              <w:jc w:val="left"/>
            </w:pPr>
          </w:p>
        </w:tc>
        <w:tc>
          <w:tcPr>
            <w:tcW w:w="4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575" w:type="dxa"/>
            <w:gridSpan w:val="6"/>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Частично владеет методами</w:t>
            </w:r>
          </w:p>
        </w:tc>
        <w:tc>
          <w:tcPr>
            <w:tcW w:w="60" w:type="dxa"/>
            <w:tcBorders>
              <w:top w:val="single" w:sz="5" w:space="0" w:color="auto"/>
              <w:bottom w:val="single" w:sz="5" w:space="0" w:color="auto"/>
            </w:tcBorders>
            <w:shd w:val="clear" w:color="auto" w:fill="auto"/>
            <w:textDirection w:val="lrTb"/>
            <w:vAlign w:val="bottom"/>
          </w:tcPr>
          <w:p>
            <w:pPr>
              <w:spacing w:after="0"/>
              <w:jc w:val="left"/>
            </w:pPr>
          </w:p>
        </w:tc>
        <w:tc>
          <w:tcPr>
            <w:tcW w:w="60"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530" w:type="dxa"/>
            <w:gridSpan w:val="3"/>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Владеет методами, но не достаточно уверенно</w:t>
            </w:r>
          </w:p>
        </w:tc>
        <w:tc>
          <w:tcPr>
            <w:tcW w:w="105" w:type="dxa"/>
            <w:tcBorders>
              <w:top w:val="single" w:sz="5" w:space="0" w:color="auto"/>
              <w:bottom w:val="single" w:sz="5" w:space="0" w:color="auto"/>
              <w:right w:val="single" w:sz="5" w:space="0" w:color="auto"/>
            </w:tcBorders>
            <w:shd w:val="clear" w:color="auto" w:fill="auto"/>
            <w:textDirection w:val="lrTb"/>
            <w:vAlign w:val="bottom"/>
          </w:tcPr>
          <w:p>
            <w:pPr>
              <w:spacing w:after="0"/>
              <w:jc w:val="left"/>
            </w:pPr>
          </w:p>
        </w:tc>
        <w:tc>
          <w:tcPr>
            <w:tcW w:w="1605" w:type="dxa"/>
            <w:gridSpan w:val="5"/>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r>
              <w:rPr>
                <w:rFonts w:ascii="Times New Roman" w:hAnsi="Times New Roman"/>
                <w:sz w:val="16"/>
                <w:szCs w:val="16"/>
              </w:rPr>
              <w:t>Задание выполнено на высоком профессиональном уровне. Представленный материал в основном фактически верен, допускаются негрубые фактические неточности. Студент свободно отвечает на вопросы, допускаются негрубые фактические неточности; успешно и систематически применяет развитые навыки работы</w:t>
            </w:r>
          </w:p>
        </w:tc>
        <w:tc>
          <w:tcPr>
            <w:tcW w:w="75" w:type="dxa"/>
            <w:tcBorders>
              <w:top w:val="single" w:sz="5" w:space="0" w:color="auto"/>
              <w:bottom w:val="single" w:sz="5" w:space="0" w:color="auto"/>
              <w:right w:val="single" w:sz="5" w:space="0" w:color="auto"/>
            </w:tcBorders>
            <w:shd w:val="clear" w:color="auto" w:fill="auto"/>
            <w:textDirection w:val="lrTb"/>
            <w:vAlign w:val="bottom"/>
          </w:tcPr>
          <w:p>
            <w:pPr>
              <w:spacing w:after="0"/>
              <w:jc w:val="left"/>
            </w:pPr>
          </w:p>
        </w:tc>
      </w:tr>
      <w:tr>
        <w:trPr>
          <w:cantSplit/>
          <w:trHeight w:val="0" w:hRule="auto"/>
        </w:trPr>
        <w:tc>
          <w:tcPr>
            <w:tcW w:w="1950" w:type="dxa"/>
            <w:gridSpan w:val="3"/>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b/>
                <w:sz w:val="16"/>
                <w:szCs w:val="16"/>
              </w:rPr>
              <w:t>ОПК-5 </w:t>
            </w:r>
          </w:p>
          <w:p>
            <w:pPr>
              <w:spacing w:after="0"/>
              <w:wordWrap w:val="1"/>
              <w:jc w:val="both"/>
            </w:pPr>
            <w:r>
              <w:rPr>
                <w:rFonts w:ascii="Times New Roman" w:hAnsi="Times New Roman"/>
                <w:b/>
                <w:sz w:val="16"/>
                <w:szCs w:val="16"/>
              </w:rPr>
              <w:t xml:space="preserve"> Способен оценивать морфофункциональные, физиологические состояния и патологические процессы в организме человека для решения профессиональных...</w:t>
            </w:r>
          </w:p>
        </w:tc>
        <w:tc>
          <w:tcPr>
            <w:tcW w:w="2100" w:type="dxa"/>
            <w:gridSpan w:val="8"/>
            <w:vMerge w:val="restart"/>
            <w:tcBorders>
              <w:top w:val="single" w:sz="5" w:space="0" w:color="auto"/>
              <w:left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b/>
                <w:sz w:val="16"/>
                <w:szCs w:val="16"/>
              </w:rPr>
              <w:t>ОПК-5 ИОПК-5.3 Оценивает результаты клинико-лабораторной и функциональной диагностики при решении профессиональных задач</w:t>
            </w:r>
          </w:p>
        </w:tc>
        <w:tc>
          <w:tcPr>
            <w:tcW w:w="7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605" w:type="dxa"/>
            <w:gridSpan w:val="6"/>
            <w:tcBorders>
              <w:top w:val="single" w:sz="5" w:space="0" w:color="auto"/>
              <w:bottom w:val="single" w:sz="5" w:space="0" w:color="auto"/>
            </w:tcBorders>
            <w:shd w:val="clear" w:color="auto" w:fill="auto"/>
            <w:textDirection w:val="lrTb"/>
            <w:vAlign w:val="top"/>
          </w:tcPr>
          <w:p>
            <w:pPr>
              <w:spacing w:after="0"/>
              <w:wordWrap w:val="1"/>
              <w:jc w:val="both"/>
            </w:pPr>
            <w:r>
              <w:rPr>
                <w:rFonts w:ascii="Times New Roman" w:hAnsi="Times New Roman"/>
                <w:sz w:val="16"/>
                <w:szCs w:val="16"/>
              </w:rPr>
              <w:t>Знать: способы и критерии оценки результатов клинико-лабораторной и функциональной диагностики при решении профессиональных задач</w:t>
            </w:r>
          </w:p>
        </w:tc>
        <w:tc>
          <w:tcPr>
            <w:tcW w:w="105" w:type="dxa"/>
            <w:tcBorders>
              <w:bottom w:val="single" w:sz="5" w:space="0" w:color="auto"/>
            </w:tcBorders>
            <w:shd w:val="clear" w:color="auto" w:fill="auto"/>
            <w:textDirection w:val="lrTb"/>
            <w:vAlign w:val="bottom"/>
          </w:tcPr>
          <w:p>
            <w:pPr>
              <w:spacing w:after="0"/>
              <w:jc w:val="left"/>
            </w:pPr>
          </w:p>
        </w:tc>
        <w:tc>
          <w:tcPr>
            <w:tcW w:w="7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230" w:type="dxa"/>
            <w:gridSpan w:val="3"/>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контрольная работа, реферат, тестирование, устный опрос</w:t>
            </w:r>
          </w:p>
        </w:tc>
        <w:tc>
          <w:tcPr>
            <w:tcW w:w="90" w:type="dxa"/>
            <w:tcBorders>
              <w:top w:val="single" w:sz="5" w:space="0" w:color="auto"/>
              <w:bottom w:val="single" w:sz="5" w:space="0" w:color="auto"/>
            </w:tcBorders>
            <w:shd w:val="clear" w:color="auto" w:fill="auto"/>
            <w:textDirection w:val="lrTb"/>
            <w:vAlign w:val="bottom"/>
          </w:tcPr>
          <w:p>
            <w:pPr>
              <w:spacing w:after="0"/>
              <w:jc w:val="left"/>
            </w:pPr>
          </w:p>
        </w:tc>
        <w:tc>
          <w:tcPr>
            <w:tcW w:w="4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45" w:type="dxa"/>
            <w:tcBorders>
              <w:top w:val="single" w:sz="5" w:space="0" w:color="auto"/>
              <w:bottom w:val="single" w:sz="5" w:space="0" w:color="auto"/>
            </w:tcBorders>
            <w:shd w:val="clear" w:color="auto" w:fill="auto"/>
            <w:textDirection w:val="lrTb"/>
            <w:vAlign w:val="bottom"/>
          </w:tcPr>
          <w:p>
            <w:pPr>
              <w:spacing w:after="0"/>
              <w:jc w:val="left"/>
            </w:pPr>
          </w:p>
        </w:tc>
        <w:tc>
          <w:tcPr>
            <w:tcW w:w="1560" w:type="dxa"/>
            <w:gridSpan w:val="6"/>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нет ответа на постав-ленный вопрос или от-вет неверный:  незна-ние соответствующего вопроса, ошибки в формулировке опреде-лений, искажающие их смысл, беспорядочное и неуверенное изложе-ние материала.</w:t>
            </w:r>
          </w:p>
        </w:tc>
        <w:tc>
          <w:tcPr>
            <w:tcW w:w="60" w:type="dxa"/>
            <w:shd w:val="clear" w:color="auto" w:fill="auto"/>
            <w:textDirection w:val="lrTb"/>
            <w:vAlign w:val="bottom"/>
          </w:tcPr>
          <w:p>
            <w:pPr>
              <w:spacing w:after="0"/>
              <w:jc w:val="left"/>
            </w:pPr>
          </w:p>
        </w:tc>
        <w:tc>
          <w:tcPr>
            <w:tcW w:w="4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575" w:type="dxa"/>
            <w:gridSpan w:val="6"/>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Имеет общие, но не структурированные знания</w:t>
            </w:r>
          </w:p>
        </w:tc>
        <w:tc>
          <w:tcPr>
            <w:tcW w:w="60" w:type="dxa"/>
            <w:tcBorders>
              <w:top w:val="single" w:sz="5" w:space="0" w:color="auto"/>
              <w:bottom w:val="single" w:sz="5" w:space="0" w:color="auto"/>
            </w:tcBorders>
            <w:shd w:val="clear" w:color="auto" w:fill="auto"/>
            <w:textDirection w:val="lrTb"/>
            <w:vAlign w:val="bottom"/>
          </w:tcPr>
          <w:p>
            <w:pPr>
              <w:spacing w:after="0"/>
              <w:jc w:val="left"/>
            </w:pPr>
          </w:p>
        </w:tc>
        <w:tc>
          <w:tcPr>
            <w:tcW w:w="60"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530" w:type="dxa"/>
            <w:gridSpan w:val="3"/>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Имеет сформированные, но содержащие отдельные пробелы знания</w:t>
            </w:r>
          </w:p>
        </w:tc>
        <w:tc>
          <w:tcPr>
            <w:tcW w:w="105" w:type="dxa"/>
            <w:tcBorders>
              <w:top w:val="single" w:sz="5" w:space="0" w:color="auto"/>
              <w:bottom w:val="single" w:sz="5" w:space="0" w:color="auto"/>
              <w:right w:val="single" w:sz="5" w:space="0" w:color="auto"/>
            </w:tcBorders>
            <w:shd w:val="clear" w:color="auto" w:fill="auto"/>
            <w:textDirection w:val="lrTb"/>
            <w:vAlign w:val="bottom"/>
          </w:tcPr>
          <w:p>
            <w:pPr>
              <w:spacing w:after="0"/>
              <w:jc w:val="left"/>
            </w:pPr>
          </w:p>
        </w:tc>
        <w:tc>
          <w:tcPr>
            <w:tcW w:w="1605" w:type="dxa"/>
            <w:gridSpan w:val="5"/>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r>
              <w:rPr>
                <w:rFonts w:ascii="Times New Roman" w:hAnsi="Times New Roman"/>
                <w:sz w:val="16"/>
                <w:szCs w:val="16"/>
              </w:rPr>
              <w:t>Имеет сформированные систематические знания</w:t>
            </w:r>
          </w:p>
        </w:tc>
        <w:tc>
          <w:tcPr>
            <w:tcW w:w="75" w:type="dxa"/>
            <w:tcBorders>
              <w:top w:val="single" w:sz="5" w:space="0" w:color="auto"/>
              <w:bottom w:val="single" w:sz="5" w:space="0" w:color="auto"/>
              <w:right w:val="single" w:sz="5" w:space="0" w:color="auto"/>
            </w:tcBorders>
            <w:shd w:val="clear" w:color="auto" w:fill="auto"/>
            <w:textDirection w:val="lrTb"/>
            <w:vAlign w:val="bottom"/>
          </w:tcPr>
          <w:p>
            <w:pPr>
              <w:spacing w:after="0"/>
              <w:jc w:val="left"/>
            </w:pPr>
          </w:p>
        </w:tc>
      </w:tr>
      <w:tr>
        <w:trPr>
          <w:cantSplit/>
          <w:trHeight w:val="0" w:hRule="auto"/>
        </w:trPr>
        <w:tc>
          <w:tcPr>
            <w:tcW w:w="1950" w:type="dxa"/>
            <w:gridSpan w:val="3"/>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b/>
                <w:sz w:val="16"/>
                <w:szCs w:val="16"/>
              </w:rPr>
              <w:t>ОПК-5 </w:t>
            </w:r>
          </w:p>
          <w:p>
            <w:pPr>
              <w:spacing w:after="0"/>
              <w:wordWrap w:val="1"/>
              <w:jc w:val="both"/>
            </w:pPr>
            <w:r>
              <w:rPr>
                <w:rFonts w:ascii="Times New Roman" w:hAnsi="Times New Roman"/>
                <w:b/>
                <w:sz w:val="16"/>
                <w:szCs w:val="16"/>
              </w:rPr>
              <w:t xml:space="preserve"> Способен оценивать морфофункциональные, физиологические состояния и патологические процессы в организме человека для решения профессиональных...</w:t>
            </w:r>
          </w:p>
        </w:tc>
        <w:tc>
          <w:tcPr>
            <w:tcW w:w="2100" w:type="dxa"/>
            <w:gridSpan w:val="8"/>
            <w:vMerge w:val="continue"/>
            <w:tcBorders>
              <w:top w:val="single" w:sz="5" w:space="0" w:color="auto"/>
              <w:left w:val="single" w:sz="5" w:space="0" w:color="auto"/>
              <w:bottom w:val="single" w:sz="5" w:space="0" w:color="auto"/>
            </w:tcBorders>
            <w:shd w:val="clear" w:color="auto" w:fill="auto"/>
            <w:textDirection w:val="lrTb"/>
            <w:vAlign w:val="bottom"/>
          </w:tcPr>
          <w:p>
            <w:pPr>
              <w:spacing w:after="0"/>
              <w:wordWrap w:val="1"/>
              <w:jc w:val="left"/>
            </w:pPr>
            <w:r>
              <w:rPr>
                <w:rFonts w:ascii="Times New Roman" w:hAnsi="Times New Roman"/>
                <w:b/>
                <w:sz w:val="16"/>
                <w:szCs w:val="16"/>
              </w:rPr>
              <w:t>ОПК-5 ИОПК-5.3 Оценивает результаты клинико-лабораторной и функциональной диагностики при решении профессиональных задач</w:t>
            </w:r>
          </w:p>
        </w:tc>
        <w:tc>
          <w:tcPr>
            <w:tcW w:w="7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605" w:type="dxa"/>
            <w:gridSpan w:val="6"/>
            <w:tcBorders>
              <w:top w:val="single" w:sz="5" w:space="0" w:color="auto"/>
              <w:bottom w:val="single" w:sz="5" w:space="0" w:color="auto"/>
            </w:tcBorders>
            <w:shd w:val="clear" w:color="auto" w:fill="auto"/>
            <w:textDirection w:val="lrTb"/>
            <w:vAlign w:val="top"/>
          </w:tcPr>
          <w:p>
            <w:pPr>
              <w:spacing w:after="0"/>
              <w:wordWrap w:val="1"/>
              <w:jc w:val="both"/>
            </w:pPr>
            <w:r>
              <w:rPr>
                <w:rFonts w:ascii="Times New Roman" w:hAnsi="Times New Roman"/>
                <w:sz w:val="16"/>
                <w:szCs w:val="16"/>
              </w:rPr>
              <w:t>Уметь:оценивать результаты клинико-лабораторной и функциональной диагностики при решении профессиональных задач</w:t>
            </w:r>
          </w:p>
        </w:tc>
        <w:tc>
          <w:tcPr>
            <w:tcW w:w="105" w:type="dxa"/>
            <w:tcBorders>
              <w:bottom w:val="single" w:sz="5" w:space="0" w:color="auto"/>
            </w:tcBorders>
            <w:shd w:val="clear" w:color="auto" w:fill="auto"/>
            <w:textDirection w:val="lrTb"/>
            <w:vAlign w:val="bottom"/>
          </w:tcPr>
          <w:p>
            <w:pPr>
              <w:spacing w:after="0"/>
              <w:jc w:val="left"/>
            </w:pPr>
          </w:p>
        </w:tc>
        <w:tc>
          <w:tcPr>
            <w:tcW w:w="7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230" w:type="dxa"/>
            <w:gridSpan w:val="3"/>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контрольная работа, презентации, реферат, тестирование, устный опрос</w:t>
            </w:r>
          </w:p>
        </w:tc>
        <w:tc>
          <w:tcPr>
            <w:tcW w:w="90" w:type="dxa"/>
            <w:tcBorders>
              <w:top w:val="single" w:sz="5" w:space="0" w:color="auto"/>
              <w:bottom w:val="single" w:sz="5" w:space="0" w:color="auto"/>
            </w:tcBorders>
            <w:shd w:val="clear" w:color="auto" w:fill="auto"/>
            <w:textDirection w:val="lrTb"/>
            <w:vAlign w:val="bottom"/>
          </w:tcPr>
          <w:p>
            <w:pPr>
              <w:spacing w:after="0"/>
              <w:jc w:val="left"/>
            </w:pPr>
          </w:p>
        </w:tc>
        <w:tc>
          <w:tcPr>
            <w:tcW w:w="4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45" w:type="dxa"/>
            <w:tcBorders>
              <w:top w:val="single" w:sz="5" w:space="0" w:color="auto"/>
              <w:bottom w:val="single" w:sz="5" w:space="0" w:color="auto"/>
            </w:tcBorders>
            <w:shd w:val="clear" w:color="auto" w:fill="auto"/>
            <w:textDirection w:val="lrTb"/>
            <w:vAlign w:val="bottom"/>
          </w:tcPr>
          <w:p>
            <w:pPr>
              <w:spacing w:after="0"/>
              <w:jc w:val="left"/>
            </w:pPr>
          </w:p>
        </w:tc>
        <w:tc>
          <w:tcPr>
            <w:tcW w:w="1560" w:type="dxa"/>
            <w:gridSpan w:val="6"/>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Не способен пользоваться</w:t>
            </w:r>
          </w:p>
        </w:tc>
        <w:tc>
          <w:tcPr>
            <w:tcW w:w="60" w:type="dxa"/>
            <w:shd w:val="clear" w:color="auto" w:fill="auto"/>
            <w:textDirection w:val="lrTb"/>
            <w:vAlign w:val="bottom"/>
          </w:tcPr>
          <w:p>
            <w:pPr>
              <w:spacing w:after="0"/>
              <w:jc w:val="left"/>
            </w:pPr>
          </w:p>
        </w:tc>
        <w:tc>
          <w:tcPr>
            <w:tcW w:w="4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575" w:type="dxa"/>
            <w:gridSpan w:val="6"/>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Частично способен пользоваться</w:t>
            </w:r>
          </w:p>
        </w:tc>
        <w:tc>
          <w:tcPr>
            <w:tcW w:w="60" w:type="dxa"/>
            <w:tcBorders>
              <w:top w:val="single" w:sz="5" w:space="0" w:color="auto"/>
              <w:bottom w:val="single" w:sz="5" w:space="0" w:color="auto"/>
            </w:tcBorders>
            <w:shd w:val="clear" w:color="auto" w:fill="auto"/>
            <w:textDirection w:val="lrTb"/>
            <w:vAlign w:val="bottom"/>
          </w:tcPr>
          <w:p>
            <w:pPr>
              <w:spacing w:after="0"/>
              <w:jc w:val="left"/>
            </w:pPr>
          </w:p>
        </w:tc>
        <w:tc>
          <w:tcPr>
            <w:tcW w:w="60"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530" w:type="dxa"/>
            <w:gridSpan w:val="3"/>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Способен пользоваться, но не в полной мере</w:t>
            </w:r>
          </w:p>
        </w:tc>
        <w:tc>
          <w:tcPr>
            <w:tcW w:w="105" w:type="dxa"/>
            <w:tcBorders>
              <w:top w:val="single" w:sz="5" w:space="0" w:color="auto"/>
              <w:bottom w:val="single" w:sz="5" w:space="0" w:color="auto"/>
              <w:right w:val="single" w:sz="5" w:space="0" w:color="auto"/>
            </w:tcBorders>
            <w:shd w:val="clear" w:color="auto" w:fill="auto"/>
            <w:textDirection w:val="lrTb"/>
            <w:vAlign w:val="bottom"/>
          </w:tcPr>
          <w:p>
            <w:pPr>
              <w:spacing w:after="0"/>
              <w:jc w:val="left"/>
            </w:pPr>
          </w:p>
        </w:tc>
        <w:tc>
          <w:tcPr>
            <w:tcW w:w="1605" w:type="dxa"/>
            <w:gridSpan w:val="5"/>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r>
              <w:rPr>
                <w:rFonts w:ascii="Times New Roman" w:hAnsi="Times New Roman"/>
                <w:sz w:val="16"/>
                <w:szCs w:val="16"/>
              </w:rPr>
              <w:t>Способен пользоваться</w:t>
            </w:r>
          </w:p>
        </w:tc>
        <w:tc>
          <w:tcPr>
            <w:tcW w:w="75" w:type="dxa"/>
            <w:tcBorders>
              <w:top w:val="single" w:sz="5" w:space="0" w:color="auto"/>
              <w:bottom w:val="single" w:sz="5" w:space="0" w:color="auto"/>
              <w:right w:val="single" w:sz="5" w:space="0" w:color="auto"/>
            </w:tcBorders>
            <w:shd w:val="clear" w:color="auto" w:fill="auto"/>
            <w:textDirection w:val="lrTb"/>
            <w:vAlign w:val="bottom"/>
          </w:tcPr>
          <w:p>
            <w:pPr>
              <w:spacing w:after="0"/>
              <w:jc w:val="left"/>
            </w:pPr>
          </w:p>
        </w:tc>
      </w:tr>
      <w:tr>
        <w:trPr>
          <w:cantSplit/>
          <w:trHeight w:val="0" w:hRule="auto"/>
        </w:trPr>
        <w:tc>
          <w:tcPr>
            <w:tcW w:w="1950" w:type="dxa"/>
            <w:gridSpan w:val="3"/>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b/>
                <w:sz w:val="16"/>
                <w:szCs w:val="16"/>
              </w:rPr>
              <w:t>ОПК-5 </w:t>
            </w:r>
          </w:p>
          <w:p>
            <w:pPr>
              <w:spacing w:after="0"/>
              <w:wordWrap w:val="1"/>
              <w:jc w:val="both"/>
            </w:pPr>
            <w:r>
              <w:rPr>
                <w:rFonts w:ascii="Times New Roman" w:hAnsi="Times New Roman"/>
                <w:b/>
                <w:sz w:val="16"/>
                <w:szCs w:val="16"/>
              </w:rPr>
              <w:t xml:space="preserve"> Способен оценивать морфофункциональные, физиологические состояния и патологические процессы в организме человека для решения профессиональных...</w:t>
            </w:r>
          </w:p>
        </w:tc>
        <w:tc>
          <w:tcPr>
            <w:tcW w:w="2100" w:type="dxa"/>
            <w:gridSpan w:val="8"/>
            <w:vMerge w:val="continue"/>
            <w:tcBorders>
              <w:top w:val="single" w:sz="5" w:space="0" w:color="auto"/>
              <w:left w:val="single" w:sz="5" w:space="0" w:color="auto"/>
              <w:bottom w:val="single" w:sz="5" w:space="0" w:color="auto"/>
            </w:tcBorders>
            <w:shd w:val="clear" w:color="auto" w:fill="auto"/>
            <w:textDirection w:val="lrTb"/>
            <w:vAlign w:val="bottom"/>
          </w:tcPr>
          <w:p>
            <w:pPr>
              <w:spacing w:after="0"/>
              <w:wordWrap w:val="1"/>
              <w:jc w:val="left"/>
            </w:pPr>
            <w:r>
              <w:rPr>
                <w:rFonts w:ascii="Times New Roman" w:hAnsi="Times New Roman"/>
                <w:b/>
                <w:sz w:val="16"/>
                <w:szCs w:val="16"/>
              </w:rPr>
              <w:t>ОПК-5 ИОПК-5.3 Оценивает результаты клинико-лабораторной и функциональной диагностики при решении профессиональных задач</w:t>
            </w:r>
          </w:p>
        </w:tc>
        <w:tc>
          <w:tcPr>
            <w:tcW w:w="7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605" w:type="dxa"/>
            <w:gridSpan w:val="6"/>
            <w:tcBorders>
              <w:top w:val="single" w:sz="5" w:space="0" w:color="auto"/>
              <w:bottom w:val="single" w:sz="5" w:space="0" w:color="auto"/>
            </w:tcBorders>
            <w:shd w:val="clear" w:color="auto" w:fill="auto"/>
            <w:textDirection w:val="lrTb"/>
            <w:vAlign w:val="top"/>
          </w:tcPr>
          <w:p>
            <w:pPr>
              <w:spacing w:after="0"/>
              <w:wordWrap w:val="1"/>
              <w:jc w:val="both"/>
            </w:pPr>
            <w:r>
              <w:rPr>
                <w:rFonts w:ascii="Times New Roman" w:hAnsi="Times New Roman"/>
                <w:sz w:val="16"/>
                <w:szCs w:val="16"/>
              </w:rPr>
              <w:t>Владеть: навыками оценки результатов клинико-лабораторной и функциональной диагностики при решении профессиональных задач</w:t>
            </w:r>
          </w:p>
        </w:tc>
        <w:tc>
          <w:tcPr>
            <w:tcW w:w="105" w:type="dxa"/>
            <w:tcBorders>
              <w:bottom w:val="single" w:sz="5" w:space="0" w:color="auto"/>
            </w:tcBorders>
            <w:shd w:val="clear" w:color="auto" w:fill="auto"/>
            <w:textDirection w:val="lrTb"/>
            <w:vAlign w:val="bottom"/>
          </w:tcPr>
          <w:p>
            <w:pPr>
              <w:spacing w:after="0"/>
              <w:jc w:val="left"/>
            </w:pPr>
          </w:p>
        </w:tc>
        <w:tc>
          <w:tcPr>
            <w:tcW w:w="7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230" w:type="dxa"/>
            <w:gridSpan w:val="3"/>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контрольная работа, презентации, реферат, тестирование, устный опрос</w:t>
            </w:r>
          </w:p>
        </w:tc>
        <w:tc>
          <w:tcPr>
            <w:tcW w:w="90" w:type="dxa"/>
            <w:tcBorders>
              <w:top w:val="single" w:sz="5" w:space="0" w:color="auto"/>
              <w:bottom w:val="single" w:sz="5" w:space="0" w:color="auto"/>
            </w:tcBorders>
            <w:shd w:val="clear" w:color="auto" w:fill="auto"/>
            <w:textDirection w:val="lrTb"/>
            <w:vAlign w:val="bottom"/>
          </w:tcPr>
          <w:p>
            <w:pPr>
              <w:spacing w:after="0"/>
              <w:jc w:val="left"/>
            </w:pPr>
          </w:p>
        </w:tc>
        <w:tc>
          <w:tcPr>
            <w:tcW w:w="4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45" w:type="dxa"/>
            <w:tcBorders>
              <w:top w:val="single" w:sz="5" w:space="0" w:color="auto"/>
              <w:bottom w:val="single" w:sz="5" w:space="0" w:color="auto"/>
            </w:tcBorders>
            <w:shd w:val="clear" w:color="auto" w:fill="auto"/>
            <w:textDirection w:val="lrTb"/>
            <w:vAlign w:val="bottom"/>
          </w:tcPr>
          <w:p>
            <w:pPr>
              <w:spacing w:after="0"/>
              <w:jc w:val="left"/>
            </w:pPr>
          </w:p>
        </w:tc>
        <w:tc>
          <w:tcPr>
            <w:tcW w:w="1560" w:type="dxa"/>
            <w:gridSpan w:val="6"/>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Не владеет методами</w:t>
            </w:r>
          </w:p>
        </w:tc>
        <w:tc>
          <w:tcPr>
            <w:tcW w:w="60" w:type="dxa"/>
            <w:shd w:val="clear" w:color="auto" w:fill="auto"/>
            <w:textDirection w:val="lrTb"/>
            <w:vAlign w:val="bottom"/>
          </w:tcPr>
          <w:p>
            <w:pPr>
              <w:spacing w:after="0"/>
              <w:jc w:val="left"/>
            </w:pPr>
          </w:p>
        </w:tc>
        <w:tc>
          <w:tcPr>
            <w:tcW w:w="4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575" w:type="dxa"/>
            <w:gridSpan w:val="6"/>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Частично владеет методами</w:t>
            </w:r>
          </w:p>
        </w:tc>
        <w:tc>
          <w:tcPr>
            <w:tcW w:w="60" w:type="dxa"/>
            <w:tcBorders>
              <w:top w:val="single" w:sz="5" w:space="0" w:color="auto"/>
              <w:bottom w:val="single" w:sz="5" w:space="0" w:color="auto"/>
            </w:tcBorders>
            <w:shd w:val="clear" w:color="auto" w:fill="auto"/>
            <w:textDirection w:val="lrTb"/>
            <w:vAlign w:val="bottom"/>
          </w:tcPr>
          <w:p>
            <w:pPr>
              <w:spacing w:after="0"/>
              <w:jc w:val="left"/>
            </w:pPr>
          </w:p>
        </w:tc>
        <w:tc>
          <w:tcPr>
            <w:tcW w:w="60"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530" w:type="dxa"/>
            <w:gridSpan w:val="3"/>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Владеет методами, но не достаточно уверенно</w:t>
            </w:r>
          </w:p>
        </w:tc>
        <w:tc>
          <w:tcPr>
            <w:tcW w:w="105" w:type="dxa"/>
            <w:tcBorders>
              <w:top w:val="single" w:sz="5" w:space="0" w:color="auto"/>
              <w:bottom w:val="single" w:sz="5" w:space="0" w:color="auto"/>
              <w:right w:val="single" w:sz="5" w:space="0" w:color="auto"/>
            </w:tcBorders>
            <w:shd w:val="clear" w:color="auto" w:fill="auto"/>
            <w:textDirection w:val="lrTb"/>
            <w:vAlign w:val="bottom"/>
          </w:tcPr>
          <w:p>
            <w:pPr>
              <w:spacing w:after="0"/>
              <w:jc w:val="left"/>
            </w:pPr>
          </w:p>
        </w:tc>
        <w:tc>
          <w:tcPr>
            <w:tcW w:w="1605" w:type="dxa"/>
            <w:gridSpan w:val="5"/>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r>
              <w:rPr>
                <w:rFonts w:ascii="Times New Roman" w:hAnsi="Times New Roman"/>
                <w:sz w:val="16"/>
                <w:szCs w:val="16"/>
              </w:rPr>
              <w:t>Задание выполнено на высоком профессиональном уровне. Представленный материал в основном фактически верен, допускаются негрубые фактические неточности. Студент свободно отвечает на вопросы, допускаются негрубые фактические неточности; успешно и систематически применяет развитые навыки работы</w:t>
            </w:r>
          </w:p>
        </w:tc>
        <w:tc>
          <w:tcPr>
            <w:tcW w:w="75" w:type="dxa"/>
            <w:tcBorders>
              <w:top w:val="single" w:sz="5" w:space="0" w:color="auto"/>
              <w:bottom w:val="single" w:sz="5" w:space="0" w:color="auto"/>
              <w:right w:val="single" w:sz="5" w:space="0" w:color="auto"/>
            </w:tcBorders>
            <w:shd w:val="clear" w:color="auto" w:fill="auto"/>
            <w:textDirection w:val="lrTb"/>
            <w:vAlign w:val="bottom"/>
          </w:tcPr>
          <w:p>
            <w:pPr>
              <w:spacing w:after="0"/>
              <w:jc w:val="left"/>
            </w:pPr>
          </w:p>
        </w:tc>
      </w:tr>
      <w:tr>
        <w:trPr>
          <w:cantSplit/>
          <w:trHeight w:val="0" w:hRule="auto"/>
        </w:trPr>
        <w:tc>
          <w:tcPr>
            <w:tcW w:w="1950" w:type="dxa"/>
            <w:gridSpan w:val="3"/>
            <w:vMerge w:val="restart"/>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both"/>
            </w:pPr>
            <w:r>
              <w:rPr>
                <w:rFonts w:ascii="Times New Roman" w:hAnsi="Times New Roman"/>
                <w:b/>
                <w:sz w:val="16"/>
                <w:szCs w:val="16"/>
              </w:rPr>
              <w:t>ПК-13 </w:t>
            </w:r>
          </w:p>
          <w:p>
            <w:pPr>
              <w:spacing w:after="0"/>
              <w:wordWrap w:val="1"/>
              <w:jc w:val="both"/>
            </w:pPr>
            <w:r>
              <w:rPr>
                <w:rFonts w:ascii="Times New Roman" w:hAnsi="Times New Roman"/>
                <w:b/>
                <w:sz w:val="16"/>
                <w:szCs w:val="16"/>
              </w:rPr>
              <w:t xml:space="preserve"> Способность к ведению медицинской документации в медицинских организациях</w:t>
            </w:r>
          </w:p>
        </w:tc>
        <w:tc>
          <w:tcPr>
            <w:tcW w:w="2100" w:type="dxa"/>
            <w:gridSpan w:val="8"/>
            <w:vMerge w:val="restart"/>
            <w:tcBorders>
              <w:top w:val="single" w:sz="5" w:space="0" w:color="auto"/>
              <w:left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b/>
                <w:sz w:val="16"/>
                <w:szCs w:val="16"/>
              </w:rPr>
              <w:t>ПК-13 ИПК-13.1 Соблюдает основные требования в отношении оформления (ведения) медицинской документации в объеме работы, входящих в обязанности врача, в том числе в электронном виде (правила оформления и выдачи документов при направлении на госпитализацию, на санаторно-курортное лечение, на посещение образовательных организаций, при временной утрате трудоспособности и т.п.) с выполнением правил информационной безопасности и сохранения врачебной тайны</w:t>
            </w:r>
          </w:p>
        </w:tc>
        <w:tc>
          <w:tcPr>
            <w:tcW w:w="7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605" w:type="dxa"/>
            <w:gridSpan w:val="6"/>
            <w:tcBorders>
              <w:top w:val="single" w:sz="5" w:space="0" w:color="auto"/>
              <w:bottom w:val="single" w:sz="5" w:space="0" w:color="auto"/>
            </w:tcBorders>
            <w:shd w:val="clear" w:color="auto" w:fill="auto"/>
            <w:textDirection w:val="lrTb"/>
            <w:vAlign w:val="top"/>
          </w:tcPr>
          <w:p>
            <w:pPr>
              <w:spacing w:after="0"/>
              <w:wordWrap w:val="1"/>
              <w:jc w:val="both"/>
            </w:pPr>
            <w:r>
              <w:rPr>
                <w:rFonts w:ascii="Times New Roman" w:hAnsi="Times New Roman"/>
                <w:sz w:val="16"/>
                <w:szCs w:val="16"/>
              </w:rPr>
              <w:t>Знать: схему истории болезни,правила оформления протокола ЭКГ,правила написания истории болезни.</w:t>
            </w:r>
          </w:p>
        </w:tc>
        <w:tc>
          <w:tcPr>
            <w:tcW w:w="105" w:type="dxa"/>
            <w:tcBorders>
              <w:bottom w:val="single" w:sz="5" w:space="0" w:color="auto"/>
            </w:tcBorders>
            <w:shd w:val="clear" w:color="auto" w:fill="auto"/>
            <w:textDirection w:val="lrTb"/>
            <w:vAlign w:val="bottom"/>
          </w:tcPr>
          <w:p>
            <w:pPr>
              <w:spacing w:after="0"/>
              <w:jc w:val="left"/>
            </w:pPr>
          </w:p>
        </w:tc>
        <w:tc>
          <w:tcPr>
            <w:tcW w:w="7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230" w:type="dxa"/>
            <w:gridSpan w:val="3"/>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контрольная работа, презентации, реферат, тестирование, устный опрос</w:t>
            </w:r>
          </w:p>
        </w:tc>
        <w:tc>
          <w:tcPr>
            <w:tcW w:w="90" w:type="dxa"/>
            <w:tcBorders>
              <w:top w:val="single" w:sz="5" w:space="0" w:color="auto"/>
              <w:bottom w:val="single" w:sz="5" w:space="0" w:color="auto"/>
            </w:tcBorders>
            <w:shd w:val="clear" w:color="auto" w:fill="auto"/>
            <w:textDirection w:val="lrTb"/>
            <w:vAlign w:val="bottom"/>
          </w:tcPr>
          <w:p>
            <w:pPr>
              <w:spacing w:after="0"/>
              <w:jc w:val="left"/>
            </w:pPr>
          </w:p>
        </w:tc>
        <w:tc>
          <w:tcPr>
            <w:tcW w:w="4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45" w:type="dxa"/>
            <w:tcBorders>
              <w:top w:val="single" w:sz="5" w:space="0" w:color="auto"/>
              <w:bottom w:val="single" w:sz="5" w:space="0" w:color="auto"/>
            </w:tcBorders>
            <w:shd w:val="clear" w:color="auto" w:fill="auto"/>
            <w:textDirection w:val="lrTb"/>
            <w:vAlign w:val="bottom"/>
          </w:tcPr>
          <w:p>
            <w:pPr>
              <w:spacing w:after="0"/>
              <w:jc w:val="left"/>
            </w:pPr>
          </w:p>
        </w:tc>
        <w:tc>
          <w:tcPr>
            <w:tcW w:w="1560" w:type="dxa"/>
            <w:gridSpan w:val="6"/>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Имеет фрагментарные знания</w:t>
            </w:r>
          </w:p>
        </w:tc>
        <w:tc>
          <w:tcPr>
            <w:tcW w:w="60" w:type="dxa"/>
            <w:shd w:val="clear" w:color="auto" w:fill="auto"/>
            <w:textDirection w:val="lrTb"/>
            <w:vAlign w:val="bottom"/>
          </w:tcPr>
          <w:p>
            <w:pPr>
              <w:spacing w:after="0"/>
              <w:jc w:val="left"/>
            </w:pPr>
          </w:p>
        </w:tc>
        <w:tc>
          <w:tcPr>
            <w:tcW w:w="4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575" w:type="dxa"/>
            <w:gridSpan w:val="6"/>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Имеет общие, но не структурированные знания</w:t>
            </w:r>
          </w:p>
        </w:tc>
        <w:tc>
          <w:tcPr>
            <w:tcW w:w="60" w:type="dxa"/>
            <w:tcBorders>
              <w:top w:val="single" w:sz="5" w:space="0" w:color="auto"/>
              <w:bottom w:val="single" w:sz="5" w:space="0" w:color="auto"/>
            </w:tcBorders>
            <w:shd w:val="clear" w:color="auto" w:fill="auto"/>
            <w:textDirection w:val="lrTb"/>
            <w:vAlign w:val="bottom"/>
          </w:tcPr>
          <w:p>
            <w:pPr>
              <w:spacing w:after="0"/>
              <w:jc w:val="left"/>
            </w:pPr>
          </w:p>
        </w:tc>
        <w:tc>
          <w:tcPr>
            <w:tcW w:w="60"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530" w:type="dxa"/>
            <w:gridSpan w:val="3"/>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Имеет сформированные, но содержащие отдельные пробелы знания</w:t>
            </w:r>
          </w:p>
        </w:tc>
        <w:tc>
          <w:tcPr>
            <w:tcW w:w="105" w:type="dxa"/>
            <w:tcBorders>
              <w:top w:val="single" w:sz="5" w:space="0" w:color="auto"/>
              <w:bottom w:val="single" w:sz="5" w:space="0" w:color="auto"/>
              <w:right w:val="single" w:sz="5" w:space="0" w:color="auto"/>
            </w:tcBorders>
            <w:shd w:val="clear" w:color="auto" w:fill="auto"/>
            <w:textDirection w:val="lrTb"/>
            <w:vAlign w:val="bottom"/>
          </w:tcPr>
          <w:p>
            <w:pPr>
              <w:spacing w:after="0"/>
              <w:jc w:val="left"/>
            </w:pPr>
          </w:p>
        </w:tc>
        <w:tc>
          <w:tcPr>
            <w:tcW w:w="1605" w:type="dxa"/>
            <w:gridSpan w:val="5"/>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r>
              <w:rPr>
                <w:rFonts w:ascii="Times New Roman" w:hAnsi="Times New Roman"/>
                <w:sz w:val="16"/>
                <w:szCs w:val="16"/>
              </w:rPr>
              <w:t>Имеет сформированные систематические знания</w:t>
            </w:r>
          </w:p>
        </w:tc>
        <w:tc>
          <w:tcPr>
            <w:tcW w:w="75" w:type="dxa"/>
            <w:tcBorders>
              <w:top w:val="single" w:sz="5" w:space="0" w:color="auto"/>
              <w:bottom w:val="single" w:sz="5" w:space="0" w:color="auto"/>
              <w:right w:val="single" w:sz="5" w:space="0" w:color="auto"/>
            </w:tcBorders>
            <w:shd w:val="clear" w:color="auto" w:fill="auto"/>
            <w:textDirection w:val="lrTb"/>
            <w:vAlign w:val="bottom"/>
          </w:tcPr>
          <w:p>
            <w:pPr>
              <w:spacing w:after="0"/>
              <w:jc w:val="left"/>
            </w:pPr>
          </w:p>
        </w:tc>
      </w:tr>
      <w:tr>
        <w:trPr>
          <w:cantSplit/>
          <w:trHeight w:val="0" w:hRule="auto"/>
        </w:trPr>
        <w:tc>
          <w:tcPr>
            <w:tcW w:w="1950" w:type="dxa"/>
            <w:gridSpan w:val="3"/>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b/>
                <w:sz w:val="16"/>
                <w:szCs w:val="16"/>
              </w:rPr>
              <w:t>ПК-13 </w:t>
            </w:r>
          </w:p>
          <w:p>
            <w:pPr>
              <w:spacing w:after="0"/>
              <w:wordWrap w:val="1"/>
              <w:jc w:val="both"/>
            </w:pPr>
            <w:r>
              <w:rPr>
                <w:rFonts w:ascii="Times New Roman" w:hAnsi="Times New Roman"/>
                <w:b/>
                <w:sz w:val="16"/>
                <w:szCs w:val="16"/>
              </w:rPr>
              <w:t xml:space="preserve"> Способность к ведению медицинской документации в медицинских организациях</w:t>
            </w:r>
          </w:p>
        </w:tc>
        <w:tc>
          <w:tcPr>
            <w:tcW w:w="2100" w:type="dxa"/>
            <w:gridSpan w:val="8"/>
            <w:vMerge w:val="continue"/>
            <w:tcBorders>
              <w:top w:val="single" w:sz="5" w:space="0" w:color="auto"/>
              <w:left w:val="single" w:sz="5" w:space="0" w:color="auto"/>
              <w:bottom w:val="single" w:sz="5" w:space="0" w:color="auto"/>
            </w:tcBorders>
            <w:shd w:val="clear" w:color="auto" w:fill="auto"/>
            <w:textDirection w:val="lrTb"/>
            <w:vAlign w:val="bottom"/>
          </w:tcPr>
          <w:p>
            <w:pPr>
              <w:spacing w:after="0"/>
              <w:wordWrap w:val="1"/>
              <w:jc w:val="left"/>
            </w:pPr>
            <w:r>
              <w:rPr>
                <w:rFonts w:ascii="Times New Roman" w:hAnsi="Times New Roman"/>
                <w:b/>
                <w:sz w:val="16"/>
                <w:szCs w:val="16"/>
              </w:rPr>
              <w:t>ПК-13 ИПК-13.1 Соблюдает основные требования в отношении оформления (ведения) медицинской документации в объеме работы, входящих в обязанности врача, в том числе в электронном виде (правила оформления и выдачи документов при направлении на госпитализацию, на санаторно-курортное лечение, на посещение образовательных организаций, при временной утрате трудоспособности и т.п.) с выполнением правил информационной безопасности и сохранения врачебной тайны</w:t>
            </w:r>
          </w:p>
        </w:tc>
        <w:tc>
          <w:tcPr>
            <w:tcW w:w="7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605" w:type="dxa"/>
            <w:gridSpan w:val="6"/>
            <w:tcBorders>
              <w:top w:val="single" w:sz="5" w:space="0" w:color="auto"/>
              <w:bottom w:val="single" w:sz="5" w:space="0" w:color="auto"/>
            </w:tcBorders>
            <w:shd w:val="clear" w:color="auto" w:fill="auto"/>
            <w:textDirection w:val="lrTb"/>
            <w:vAlign w:val="top"/>
          </w:tcPr>
          <w:p>
            <w:pPr>
              <w:spacing w:after="0"/>
              <w:wordWrap w:val="1"/>
              <w:jc w:val="both"/>
            </w:pPr>
            <w:r>
              <w:rPr>
                <w:rFonts w:ascii="Times New Roman" w:hAnsi="Times New Roman"/>
                <w:sz w:val="16"/>
                <w:szCs w:val="16"/>
              </w:rPr>
              <w:t>Уметь: оформлять протокол исследования ЭКГ,оформлять историю болезни.</w:t>
            </w:r>
          </w:p>
        </w:tc>
        <w:tc>
          <w:tcPr>
            <w:tcW w:w="105" w:type="dxa"/>
            <w:tcBorders>
              <w:bottom w:val="single" w:sz="5" w:space="0" w:color="auto"/>
            </w:tcBorders>
            <w:shd w:val="clear" w:color="auto" w:fill="auto"/>
            <w:textDirection w:val="lrTb"/>
            <w:vAlign w:val="bottom"/>
          </w:tcPr>
          <w:p>
            <w:pPr>
              <w:spacing w:after="0"/>
              <w:jc w:val="left"/>
            </w:pPr>
          </w:p>
        </w:tc>
        <w:tc>
          <w:tcPr>
            <w:tcW w:w="7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230" w:type="dxa"/>
            <w:gridSpan w:val="3"/>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контрольная работа, презентации, реферат, тестирование, устный опрос</w:t>
            </w:r>
          </w:p>
        </w:tc>
        <w:tc>
          <w:tcPr>
            <w:tcW w:w="90" w:type="dxa"/>
            <w:tcBorders>
              <w:top w:val="single" w:sz="5" w:space="0" w:color="auto"/>
              <w:bottom w:val="single" w:sz="5" w:space="0" w:color="auto"/>
            </w:tcBorders>
            <w:shd w:val="clear" w:color="auto" w:fill="auto"/>
            <w:textDirection w:val="lrTb"/>
            <w:vAlign w:val="bottom"/>
          </w:tcPr>
          <w:p>
            <w:pPr>
              <w:spacing w:after="0"/>
              <w:jc w:val="left"/>
            </w:pPr>
          </w:p>
        </w:tc>
        <w:tc>
          <w:tcPr>
            <w:tcW w:w="4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45" w:type="dxa"/>
            <w:tcBorders>
              <w:top w:val="single" w:sz="5" w:space="0" w:color="auto"/>
              <w:bottom w:val="single" w:sz="5" w:space="0" w:color="auto"/>
            </w:tcBorders>
            <w:shd w:val="clear" w:color="auto" w:fill="auto"/>
            <w:textDirection w:val="lrTb"/>
            <w:vAlign w:val="bottom"/>
          </w:tcPr>
          <w:p>
            <w:pPr>
              <w:spacing w:after="0"/>
              <w:jc w:val="left"/>
            </w:pPr>
          </w:p>
        </w:tc>
        <w:tc>
          <w:tcPr>
            <w:tcW w:w="1560" w:type="dxa"/>
            <w:gridSpan w:val="6"/>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Допущено много фактических ошибок</w:t>
            </w:r>
          </w:p>
        </w:tc>
        <w:tc>
          <w:tcPr>
            <w:tcW w:w="60" w:type="dxa"/>
            <w:shd w:val="clear" w:color="auto" w:fill="auto"/>
            <w:textDirection w:val="lrTb"/>
            <w:vAlign w:val="bottom"/>
          </w:tcPr>
          <w:p>
            <w:pPr>
              <w:spacing w:after="0"/>
              <w:jc w:val="left"/>
            </w:pPr>
          </w:p>
        </w:tc>
        <w:tc>
          <w:tcPr>
            <w:tcW w:w="4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575" w:type="dxa"/>
            <w:gridSpan w:val="6"/>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Допущено несколько фактических ошибок; в целом успешно</w:t>
            </w:r>
          </w:p>
        </w:tc>
        <w:tc>
          <w:tcPr>
            <w:tcW w:w="60" w:type="dxa"/>
            <w:tcBorders>
              <w:top w:val="single" w:sz="5" w:space="0" w:color="auto"/>
              <w:bottom w:val="single" w:sz="5" w:space="0" w:color="auto"/>
            </w:tcBorders>
            <w:shd w:val="clear" w:color="auto" w:fill="auto"/>
            <w:textDirection w:val="lrTb"/>
            <w:vAlign w:val="bottom"/>
          </w:tcPr>
          <w:p>
            <w:pPr>
              <w:spacing w:after="0"/>
              <w:jc w:val="left"/>
            </w:pPr>
          </w:p>
        </w:tc>
        <w:tc>
          <w:tcPr>
            <w:tcW w:w="60"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530" w:type="dxa"/>
            <w:gridSpan w:val="3"/>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Допущена одна фактическая ошибка; в целом успешно</w:t>
            </w:r>
          </w:p>
        </w:tc>
        <w:tc>
          <w:tcPr>
            <w:tcW w:w="105" w:type="dxa"/>
            <w:tcBorders>
              <w:top w:val="single" w:sz="5" w:space="0" w:color="auto"/>
              <w:bottom w:val="single" w:sz="5" w:space="0" w:color="auto"/>
              <w:right w:val="single" w:sz="5" w:space="0" w:color="auto"/>
            </w:tcBorders>
            <w:shd w:val="clear" w:color="auto" w:fill="auto"/>
            <w:textDirection w:val="lrTb"/>
            <w:vAlign w:val="bottom"/>
          </w:tcPr>
          <w:p>
            <w:pPr>
              <w:spacing w:after="0"/>
              <w:jc w:val="left"/>
            </w:pPr>
          </w:p>
        </w:tc>
        <w:tc>
          <w:tcPr>
            <w:tcW w:w="1605" w:type="dxa"/>
            <w:gridSpan w:val="5"/>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r>
              <w:rPr>
                <w:rFonts w:ascii="Times New Roman" w:hAnsi="Times New Roman"/>
                <w:sz w:val="16"/>
                <w:szCs w:val="16"/>
              </w:rPr>
              <w:t>Способен пользоваться</w:t>
            </w:r>
          </w:p>
        </w:tc>
        <w:tc>
          <w:tcPr>
            <w:tcW w:w="75" w:type="dxa"/>
            <w:tcBorders>
              <w:top w:val="single" w:sz="5" w:space="0" w:color="auto"/>
              <w:bottom w:val="single" w:sz="5" w:space="0" w:color="auto"/>
              <w:right w:val="single" w:sz="5" w:space="0" w:color="auto"/>
            </w:tcBorders>
            <w:shd w:val="clear" w:color="auto" w:fill="auto"/>
            <w:textDirection w:val="lrTb"/>
            <w:vAlign w:val="bottom"/>
          </w:tcPr>
          <w:p>
            <w:pPr>
              <w:spacing w:after="0"/>
              <w:jc w:val="left"/>
            </w:pPr>
          </w:p>
        </w:tc>
      </w:tr>
      <w:tr>
        <w:trPr>
          <w:cantSplit/>
          <w:trHeight w:val="0" w:hRule="auto"/>
        </w:trPr>
        <w:tc>
          <w:tcPr>
            <w:tcW w:w="1950" w:type="dxa"/>
            <w:gridSpan w:val="3"/>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b/>
                <w:sz w:val="16"/>
                <w:szCs w:val="16"/>
              </w:rPr>
              <w:t>ПК-13 </w:t>
            </w:r>
          </w:p>
          <w:p>
            <w:pPr>
              <w:spacing w:after="0"/>
              <w:wordWrap w:val="1"/>
              <w:jc w:val="both"/>
            </w:pPr>
            <w:r>
              <w:rPr>
                <w:rFonts w:ascii="Times New Roman" w:hAnsi="Times New Roman"/>
                <w:b/>
                <w:sz w:val="16"/>
                <w:szCs w:val="16"/>
              </w:rPr>
              <w:t xml:space="preserve"> Способность к ведению медицинской документации в медицинских организациях</w:t>
            </w:r>
          </w:p>
        </w:tc>
        <w:tc>
          <w:tcPr>
            <w:tcW w:w="2100" w:type="dxa"/>
            <w:gridSpan w:val="8"/>
            <w:vMerge w:val="continue"/>
            <w:tcBorders>
              <w:top w:val="single" w:sz="5" w:space="0" w:color="auto"/>
              <w:left w:val="single" w:sz="5" w:space="0" w:color="auto"/>
              <w:bottom w:val="single" w:sz="5" w:space="0" w:color="auto"/>
            </w:tcBorders>
            <w:shd w:val="clear" w:color="auto" w:fill="auto"/>
            <w:textDirection w:val="lrTb"/>
            <w:vAlign w:val="bottom"/>
          </w:tcPr>
          <w:p>
            <w:pPr>
              <w:spacing w:after="0"/>
              <w:wordWrap w:val="1"/>
              <w:jc w:val="left"/>
            </w:pPr>
            <w:r>
              <w:rPr>
                <w:rFonts w:ascii="Times New Roman" w:hAnsi="Times New Roman"/>
                <w:b/>
                <w:sz w:val="16"/>
                <w:szCs w:val="16"/>
              </w:rPr>
              <w:t>ПК-13 ИПК-13.1 Соблюдает основные требования в отношении оформления (ведения) медицинской документации в объеме работы, входящих в обязанности врача, в том числе в электронном виде (правила оформления и выдачи документов при направлении на госпитализацию, на санаторно-курортное лечение, на посещение образовательных организаций, при временной утрате трудоспособности и т.п.) с выполнением правил информационной безопасности и сохранения врачебной тайны</w:t>
            </w:r>
          </w:p>
        </w:tc>
        <w:tc>
          <w:tcPr>
            <w:tcW w:w="7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605" w:type="dxa"/>
            <w:gridSpan w:val="6"/>
            <w:tcBorders>
              <w:top w:val="single" w:sz="5" w:space="0" w:color="auto"/>
              <w:bottom w:val="single" w:sz="5" w:space="0" w:color="auto"/>
            </w:tcBorders>
            <w:shd w:val="clear" w:color="auto" w:fill="auto"/>
            <w:textDirection w:val="lrTb"/>
            <w:vAlign w:val="top"/>
          </w:tcPr>
          <w:p>
            <w:pPr>
              <w:spacing w:after="0"/>
              <w:wordWrap w:val="1"/>
              <w:jc w:val="both"/>
            </w:pPr>
            <w:r>
              <w:rPr>
                <w:rFonts w:ascii="Times New Roman" w:hAnsi="Times New Roman"/>
                <w:sz w:val="16"/>
                <w:szCs w:val="16"/>
              </w:rPr>
              <w:t>Владеть: навыками оформления протокола ЭКГ,навыками написания медицинской карты пациента (истории болезни).</w:t>
            </w:r>
          </w:p>
        </w:tc>
        <w:tc>
          <w:tcPr>
            <w:tcW w:w="105" w:type="dxa"/>
            <w:tcBorders>
              <w:bottom w:val="single" w:sz="5" w:space="0" w:color="auto"/>
            </w:tcBorders>
            <w:shd w:val="clear" w:color="auto" w:fill="auto"/>
            <w:textDirection w:val="lrTb"/>
            <w:vAlign w:val="bottom"/>
          </w:tcPr>
          <w:p>
            <w:pPr>
              <w:spacing w:after="0"/>
              <w:jc w:val="left"/>
            </w:pPr>
          </w:p>
        </w:tc>
        <w:tc>
          <w:tcPr>
            <w:tcW w:w="7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230" w:type="dxa"/>
            <w:gridSpan w:val="3"/>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контрольная работа, презентации, реферат, тестирование, устный опрос</w:t>
            </w:r>
          </w:p>
        </w:tc>
        <w:tc>
          <w:tcPr>
            <w:tcW w:w="90" w:type="dxa"/>
            <w:tcBorders>
              <w:top w:val="single" w:sz="5" w:space="0" w:color="auto"/>
              <w:bottom w:val="single" w:sz="5" w:space="0" w:color="auto"/>
            </w:tcBorders>
            <w:shd w:val="clear" w:color="auto" w:fill="auto"/>
            <w:textDirection w:val="lrTb"/>
            <w:vAlign w:val="bottom"/>
          </w:tcPr>
          <w:p>
            <w:pPr>
              <w:spacing w:after="0"/>
              <w:jc w:val="left"/>
            </w:pPr>
          </w:p>
        </w:tc>
        <w:tc>
          <w:tcPr>
            <w:tcW w:w="4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45" w:type="dxa"/>
            <w:tcBorders>
              <w:top w:val="single" w:sz="5" w:space="0" w:color="auto"/>
              <w:bottom w:val="single" w:sz="5" w:space="0" w:color="auto"/>
            </w:tcBorders>
            <w:shd w:val="clear" w:color="auto" w:fill="auto"/>
            <w:textDirection w:val="lrTb"/>
            <w:vAlign w:val="bottom"/>
          </w:tcPr>
          <w:p>
            <w:pPr>
              <w:spacing w:after="0"/>
              <w:jc w:val="left"/>
            </w:pPr>
          </w:p>
        </w:tc>
        <w:tc>
          <w:tcPr>
            <w:tcW w:w="1560" w:type="dxa"/>
            <w:gridSpan w:val="6"/>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Задание выполнено на низком уровне. Допущено несколько фактических ошибок. Ответы обнаруживают непонимание предмета и отсутствие ориентации в материале</w:t>
            </w:r>
          </w:p>
        </w:tc>
        <w:tc>
          <w:tcPr>
            <w:tcW w:w="60" w:type="dxa"/>
            <w:shd w:val="clear" w:color="auto" w:fill="auto"/>
            <w:textDirection w:val="lrTb"/>
            <w:vAlign w:val="bottom"/>
          </w:tcPr>
          <w:p>
            <w:pPr>
              <w:spacing w:after="0"/>
              <w:jc w:val="left"/>
            </w:pPr>
          </w:p>
        </w:tc>
        <w:tc>
          <w:tcPr>
            <w:tcW w:w="4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575" w:type="dxa"/>
            <w:gridSpan w:val="6"/>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задание выполнено полностью, не все уровни задания пройдены, выводы не аргументированы научно, либо задание выполнено не полностью, но представлена попытка обосновать его с альтернативных научных позиций, пройденных в курсе</w:t>
            </w:r>
          </w:p>
        </w:tc>
        <w:tc>
          <w:tcPr>
            <w:tcW w:w="60" w:type="dxa"/>
            <w:tcBorders>
              <w:top w:val="single" w:sz="5" w:space="0" w:color="auto"/>
              <w:bottom w:val="single" w:sz="5" w:space="0" w:color="auto"/>
            </w:tcBorders>
            <w:shd w:val="clear" w:color="auto" w:fill="auto"/>
            <w:textDirection w:val="lrTb"/>
            <w:vAlign w:val="bottom"/>
          </w:tcPr>
          <w:p>
            <w:pPr>
              <w:spacing w:after="0"/>
              <w:jc w:val="left"/>
            </w:pPr>
          </w:p>
        </w:tc>
        <w:tc>
          <w:tcPr>
            <w:tcW w:w="60"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530" w:type="dxa"/>
            <w:gridSpan w:val="3"/>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Задание выполнено на достаточно высоком профессиональном уровне. Допущено несколько фактических ошибок. Студент свободно отвечает на вопросы, но не достаточно полно; в целом обладает устойчивыми навыками работы</w:t>
            </w:r>
          </w:p>
        </w:tc>
        <w:tc>
          <w:tcPr>
            <w:tcW w:w="105" w:type="dxa"/>
            <w:tcBorders>
              <w:top w:val="single" w:sz="5" w:space="0" w:color="auto"/>
              <w:bottom w:val="single" w:sz="5" w:space="0" w:color="auto"/>
              <w:right w:val="single" w:sz="5" w:space="0" w:color="auto"/>
            </w:tcBorders>
            <w:shd w:val="clear" w:color="auto" w:fill="auto"/>
            <w:textDirection w:val="lrTb"/>
            <w:vAlign w:val="bottom"/>
          </w:tcPr>
          <w:p>
            <w:pPr>
              <w:spacing w:after="0"/>
              <w:jc w:val="left"/>
            </w:pPr>
          </w:p>
        </w:tc>
        <w:tc>
          <w:tcPr>
            <w:tcW w:w="1605" w:type="dxa"/>
            <w:gridSpan w:val="5"/>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r>
              <w:rPr>
                <w:rFonts w:ascii="Times New Roman" w:hAnsi="Times New Roman"/>
                <w:sz w:val="16"/>
                <w:szCs w:val="16"/>
              </w:rPr>
              <w:t>Задание выполнено на высоком профессиональном уровне. Представленный материал в основном фактически верен, допускаются негрубые фактические неточности. Студент свободно отвечает на вопросы, допускаются негрубые фактические неточности; успешно и систематически применяет развитые навыки работы</w:t>
            </w:r>
          </w:p>
        </w:tc>
        <w:tc>
          <w:tcPr>
            <w:tcW w:w="75" w:type="dxa"/>
            <w:tcBorders>
              <w:top w:val="single" w:sz="5" w:space="0" w:color="auto"/>
              <w:bottom w:val="single" w:sz="5" w:space="0" w:color="auto"/>
              <w:right w:val="single" w:sz="5" w:space="0" w:color="auto"/>
            </w:tcBorders>
            <w:shd w:val="clear" w:color="auto" w:fill="auto"/>
            <w:textDirection w:val="lrTb"/>
            <w:vAlign w:val="bottom"/>
          </w:tcPr>
          <w:p>
            <w:pPr>
              <w:spacing w:after="0"/>
              <w:jc w:val="left"/>
            </w:pPr>
          </w:p>
        </w:tc>
      </w:tr>
      <w:tr>
        <w:trPr>
          <w:cantSplit/>
          <w:trHeight w:val="0" w:hRule="auto"/>
        </w:trPr>
        <w:tc>
          <w:tcPr>
            <w:tcW w:w="1950" w:type="dxa"/>
            <w:gridSpan w:val="3"/>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b/>
                <w:sz w:val="16"/>
                <w:szCs w:val="16"/>
              </w:rPr>
              <w:t>ПК-13 </w:t>
            </w:r>
          </w:p>
          <w:p>
            <w:pPr>
              <w:spacing w:after="0"/>
              <w:wordWrap w:val="1"/>
              <w:jc w:val="both"/>
            </w:pPr>
            <w:r>
              <w:rPr>
                <w:rFonts w:ascii="Times New Roman" w:hAnsi="Times New Roman"/>
                <w:b/>
                <w:sz w:val="16"/>
                <w:szCs w:val="16"/>
              </w:rPr>
              <w:t xml:space="preserve"> Способность к ведению медицинской документации в медицинских организациях</w:t>
            </w:r>
          </w:p>
        </w:tc>
        <w:tc>
          <w:tcPr>
            <w:tcW w:w="2100" w:type="dxa"/>
            <w:gridSpan w:val="8"/>
            <w:vMerge w:val="restart"/>
            <w:tcBorders>
              <w:top w:val="single" w:sz="5" w:space="0" w:color="auto"/>
              <w:left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b/>
                <w:sz w:val="16"/>
                <w:szCs w:val="16"/>
              </w:rPr>
              <w:t>ПК-13 ИПК-13.2 Применяет навыки ведения медицинской учетно-отчетной документации в медицинских организациях, в том числе в электронном виде в объеме работы, входящей в обязанности врача (ведение истории болезни, амбулаторной карты, составление дифференцированного плана ведения пациента и т.п.)</w:t>
            </w:r>
          </w:p>
        </w:tc>
        <w:tc>
          <w:tcPr>
            <w:tcW w:w="7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605" w:type="dxa"/>
            <w:gridSpan w:val="6"/>
            <w:tcBorders>
              <w:top w:val="single" w:sz="5" w:space="0" w:color="auto"/>
              <w:bottom w:val="single" w:sz="5" w:space="0" w:color="auto"/>
            </w:tcBorders>
            <w:shd w:val="clear" w:color="auto" w:fill="auto"/>
            <w:textDirection w:val="lrTb"/>
            <w:vAlign w:val="top"/>
          </w:tcPr>
          <w:p>
            <w:pPr>
              <w:spacing w:after="0"/>
              <w:wordWrap w:val="1"/>
              <w:jc w:val="both"/>
            </w:pPr>
            <w:r>
              <w:rPr>
                <w:rFonts w:ascii="Times New Roman" w:hAnsi="Times New Roman"/>
                <w:sz w:val="16"/>
                <w:szCs w:val="16"/>
              </w:rPr>
              <w:t>Знать: правила и способы ведения медицинской учетно-отчетной документации в медицинских организациях, в том числе в электронном виде в объеме работы, входящей в обязанности врача (ведение истории болезни, амбулаторной карты, составление дифференцированного плана ведения пациента и т.п.);- возможности Internet-ресурсов при решении учебных и профессиональных задач (официальные сайты Минздрава РФ и РТ, электронный каталог научной библиотеки  Казанского ГМУ, электронно-библиотечная система Казанско</w:t>
            </w:r>
          </w:p>
        </w:tc>
        <w:tc>
          <w:tcPr>
            <w:tcW w:w="105" w:type="dxa"/>
            <w:tcBorders>
              <w:bottom w:val="single" w:sz="5" w:space="0" w:color="auto"/>
            </w:tcBorders>
            <w:shd w:val="clear" w:color="auto" w:fill="auto"/>
            <w:textDirection w:val="lrTb"/>
            <w:vAlign w:val="bottom"/>
          </w:tcPr>
          <w:p>
            <w:pPr>
              <w:spacing w:after="0"/>
              <w:jc w:val="left"/>
            </w:pPr>
          </w:p>
        </w:tc>
        <w:tc>
          <w:tcPr>
            <w:tcW w:w="7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230" w:type="dxa"/>
            <w:gridSpan w:val="3"/>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контрольная работа, презентации, реферат, тестирование, устный опрос</w:t>
            </w:r>
          </w:p>
        </w:tc>
        <w:tc>
          <w:tcPr>
            <w:tcW w:w="90" w:type="dxa"/>
            <w:tcBorders>
              <w:top w:val="single" w:sz="5" w:space="0" w:color="auto"/>
              <w:bottom w:val="single" w:sz="5" w:space="0" w:color="auto"/>
            </w:tcBorders>
            <w:shd w:val="clear" w:color="auto" w:fill="auto"/>
            <w:textDirection w:val="lrTb"/>
            <w:vAlign w:val="bottom"/>
          </w:tcPr>
          <w:p>
            <w:pPr>
              <w:spacing w:after="0"/>
              <w:jc w:val="left"/>
            </w:pPr>
          </w:p>
        </w:tc>
        <w:tc>
          <w:tcPr>
            <w:tcW w:w="4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45" w:type="dxa"/>
            <w:tcBorders>
              <w:top w:val="single" w:sz="5" w:space="0" w:color="auto"/>
              <w:bottom w:val="single" w:sz="5" w:space="0" w:color="auto"/>
            </w:tcBorders>
            <w:shd w:val="clear" w:color="auto" w:fill="auto"/>
            <w:textDirection w:val="lrTb"/>
            <w:vAlign w:val="bottom"/>
          </w:tcPr>
          <w:p>
            <w:pPr>
              <w:spacing w:after="0"/>
              <w:jc w:val="left"/>
            </w:pPr>
          </w:p>
        </w:tc>
        <w:tc>
          <w:tcPr>
            <w:tcW w:w="1560" w:type="dxa"/>
            <w:gridSpan w:val="6"/>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Имеет фрагментарные знания</w:t>
            </w:r>
          </w:p>
        </w:tc>
        <w:tc>
          <w:tcPr>
            <w:tcW w:w="60" w:type="dxa"/>
            <w:shd w:val="clear" w:color="auto" w:fill="auto"/>
            <w:textDirection w:val="lrTb"/>
            <w:vAlign w:val="bottom"/>
          </w:tcPr>
          <w:p>
            <w:pPr>
              <w:spacing w:after="0"/>
              <w:jc w:val="left"/>
            </w:pPr>
          </w:p>
        </w:tc>
        <w:tc>
          <w:tcPr>
            <w:tcW w:w="4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575" w:type="dxa"/>
            <w:gridSpan w:val="6"/>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Имеет общие, но не структурированные знания</w:t>
            </w:r>
          </w:p>
        </w:tc>
        <w:tc>
          <w:tcPr>
            <w:tcW w:w="60" w:type="dxa"/>
            <w:tcBorders>
              <w:top w:val="single" w:sz="5" w:space="0" w:color="auto"/>
              <w:bottom w:val="single" w:sz="5" w:space="0" w:color="auto"/>
            </w:tcBorders>
            <w:shd w:val="clear" w:color="auto" w:fill="auto"/>
            <w:textDirection w:val="lrTb"/>
            <w:vAlign w:val="bottom"/>
          </w:tcPr>
          <w:p>
            <w:pPr>
              <w:spacing w:after="0"/>
              <w:jc w:val="left"/>
            </w:pPr>
          </w:p>
        </w:tc>
        <w:tc>
          <w:tcPr>
            <w:tcW w:w="60"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530" w:type="dxa"/>
            <w:gridSpan w:val="3"/>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Имеет сформированные, но содержащие отдельные пробелы знания</w:t>
            </w:r>
          </w:p>
        </w:tc>
        <w:tc>
          <w:tcPr>
            <w:tcW w:w="105" w:type="dxa"/>
            <w:tcBorders>
              <w:top w:val="single" w:sz="5" w:space="0" w:color="auto"/>
              <w:bottom w:val="single" w:sz="5" w:space="0" w:color="auto"/>
              <w:right w:val="single" w:sz="5" w:space="0" w:color="auto"/>
            </w:tcBorders>
            <w:shd w:val="clear" w:color="auto" w:fill="auto"/>
            <w:textDirection w:val="lrTb"/>
            <w:vAlign w:val="bottom"/>
          </w:tcPr>
          <w:p>
            <w:pPr>
              <w:spacing w:after="0"/>
              <w:jc w:val="left"/>
            </w:pPr>
          </w:p>
        </w:tc>
        <w:tc>
          <w:tcPr>
            <w:tcW w:w="1605" w:type="dxa"/>
            <w:gridSpan w:val="5"/>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r>
              <w:rPr>
                <w:rFonts w:ascii="Times New Roman" w:hAnsi="Times New Roman"/>
                <w:sz w:val="16"/>
                <w:szCs w:val="16"/>
              </w:rPr>
              <w:t>Имеет сформированные систематические знания</w:t>
            </w:r>
          </w:p>
        </w:tc>
        <w:tc>
          <w:tcPr>
            <w:tcW w:w="75" w:type="dxa"/>
            <w:tcBorders>
              <w:top w:val="single" w:sz="5" w:space="0" w:color="auto"/>
              <w:bottom w:val="single" w:sz="5" w:space="0" w:color="auto"/>
              <w:right w:val="single" w:sz="5" w:space="0" w:color="auto"/>
            </w:tcBorders>
            <w:shd w:val="clear" w:color="auto" w:fill="auto"/>
            <w:textDirection w:val="lrTb"/>
            <w:vAlign w:val="bottom"/>
          </w:tcPr>
          <w:p>
            <w:pPr>
              <w:spacing w:after="0"/>
              <w:jc w:val="left"/>
            </w:pPr>
          </w:p>
        </w:tc>
      </w:tr>
      <w:tr>
        <w:trPr>
          <w:cantSplit/>
          <w:trHeight w:val="0" w:hRule="auto"/>
        </w:trPr>
        <w:tc>
          <w:tcPr>
            <w:tcW w:w="1950" w:type="dxa"/>
            <w:gridSpan w:val="3"/>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b/>
                <w:sz w:val="16"/>
                <w:szCs w:val="16"/>
              </w:rPr>
              <w:t>ПК-13 </w:t>
            </w:r>
          </w:p>
          <w:p>
            <w:pPr>
              <w:spacing w:after="0"/>
              <w:wordWrap w:val="1"/>
              <w:jc w:val="both"/>
            </w:pPr>
            <w:r>
              <w:rPr>
                <w:rFonts w:ascii="Times New Roman" w:hAnsi="Times New Roman"/>
                <w:b/>
                <w:sz w:val="16"/>
                <w:szCs w:val="16"/>
              </w:rPr>
              <w:t xml:space="preserve"> Способность к ведению медицинской документации в медицинских организациях</w:t>
            </w:r>
          </w:p>
        </w:tc>
        <w:tc>
          <w:tcPr>
            <w:tcW w:w="2100" w:type="dxa"/>
            <w:gridSpan w:val="8"/>
            <w:vMerge w:val="continue"/>
            <w:tcBorders>
              <w:top w:val="single" w:sz="5" w:space="0" w:color="auto"/>
              <w:left w:val="single" w:sz="5" w:space="0" w:color="auto"/>
              <w:bottom w:val="single" w:sz="5" w:space="0" w:color="auto"/>
            </w:tcBorders>
            <w:shd w:val="clear" w:color="auto" w:fill="auto"/>
            <w:textDirection w:val="lrTb"/>
            <w:vAlign w:val="bottom"/>
          </w:tcPr>
          <w:p>
            <w:pPr>
              <w:spacing w:after="0"/>
              <w:wordWrap w:val="1"/>
              <w:jc w:val="left"/>
            </w:pPr>
            <w:r>
              <w:rPr>
                <w:rFonts w:ascii="Times New Roman" w:hAnsi="Times New Roman"/>
                <w:b/>
                <w:sz w:val="16"/>
                <w:szCs w:val="16"/>
              </w:rPr>
              <w:t>ПК-13 ИПК-13.2 Применяет навыки ведения медицинской учетно-отчетной документации в медицинских организациях, в том числе в электронном виде в объеме работы, входящей в обязанности врача (ведение истории болезни, амбулаторной карты, составление дифференцированного плана ведения пациента и т.п.)</w:t>
            </w:r>
          </w:p>
        </w:tc>
        <w:tc>
          <w:tcPr>
            <w:tcW w:w="7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605" w:type="dxa"/>
            <w:gridSpan w:val="6"/>
            <w:tcBorders>
              <w:top w:val="single" w:sz="5" w:space="0" w:color="auto"/>
              <w:bottom w:val="single" w:sz="5" w:space="0" w:color="auto"/>
            </w:tcBorders>
            <w:shd w:val="clear" w:color="auto" w:fill="auto"/>
            <w:textDirection w:val="lrTb"/>
            <w:vAlign w:val="top"/>
          </w:tcPr>
          <w:p>
            <w:pPr>
              <w:spacing w:after="0"/>
              <w:wordWrap w:val="1"/>
              <w:jc w:val="both"/>
            </w:pPr>
            <w:r>
              <w:rPr>
                <w:rFonts w:ascii="Times New Roman" w:hAnsi="Times New Roman"/>
                <w:sz w:val="16"/>
                <w:szCs w:val="16"/>
              </w:rPr>
              <w:t>Уметь: Уметь: вести медицинскую учетно-отчетную документацию в медицинских организациях, в том числе в электронном виде в объеме работы, входящей в обязанности врача (ведение истории болезни, амбулаторной карты, составление дифференцированного плана ведения пациента и т.п.);-Применять для ускорения процесса передачи, обработки и интерпретации полученной информации программные продукты</w:t>
            </w:r>
          </w:p>
        </w:tc>
        <w:tc>
          <w:tcPr>
            <w:tcW w:w="105" w:type="dxa"/>
            <w:tcBorders>
              <w:bottom w:val="single" w:sz="5" w:space="0" w:color="auto"/>
            </w:tcBorders>
            <w:shd w:val="clear" w:color="auto" w:fill="auto"/>
            <w:textDirection w:val="lrTb"/>
            <w:vAlign w:val="bottom"/>
          </w:tcPr>
          <w:p>
            <w:pPr>
              <w:spacing w:after="0"/>
              <w:jc w:val="left"/>
            </w:pPr>
          </w:p>
        </w:tc>
        <w:tc>
          <w:tcPr>
            <w:tcW w:w="7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230" w:type="dxa"/>
            <w:gridSpan w:val="3"/>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контрольная работа, презентации, реферат, тестирование, устный опрос</w:t>
            </w:r>
          </w:p>
        </w:tc>
        <w:tc>
          <w:tcPr>
            <w:tcW w:w="90" w:type="dxa"/>
            <w:tcBorders>
              <w:top w:val="single" w:sz="5" w:space="0" w:color="auto"/>
              <w:bottom w:val="single" w:sz="5" w:space="0" w:color="auto"/>
            </w:tcBorders>
            <w:shd w:val="clear" w:color="auto" w:fill="auto"/>
            <w:textDirection w:val="lrTb"/>
            <w:vAlign w:val="bottom"/>
          </w:tcPr>
          <w:p>
            <w:pPr>
              <w:spacing w:after="0"/>
              <w:jc w:val="left"/>
            </w:pPr>
          </w:p>
        </w:tc>
        <w:tc>
          <w:tcPr>
            <w:tcW w:w="4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45" w:type="dxa"/>
            <w:tcBorders>
              <w:top w:val="single" w:sz="5" w:space="0" w:color="auto"/>
              <w:bottom w:val="single" w:sz="5" w:space="0" w:color="auto"/>
            </w:tcBorders>
            <w:shd w:val="clear" w:color="auto" w:fill="auto"/>
            <w:textDirection w:val="lrTb"/>
            <w:vAlign w:val="bottom"/>
          </w:tcPr>
          <w:p>
            <w:pPr>
              <w:spacing w:after="0"/>
              <w:jc w:val="left"/>
            </w:pPr>
          </w:p>
        </w:tc>
        <w:tc>
          <w:tcPr>
            <w:tcW w:w="1560" w:type="dxa"/>
            <w:gridSpan w:val="6"/>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Допущено много фактических ошибок</w:t>
            </w:r>
          </w:p>
        </w:tc>
        <w:tc>
          <w:tcPr>
            <w:tcW w:w="60" w:type="dxa"/>
            <w:shd w:val="clear" w:color="auto" w:fill="auto"/>
            <w:textDirection w:val="lrTb"/>
            <w:vAlign w:val="bottom"/>
          </w:tcPr>
          <w:p>
            <w:pPr>
              <w:spacing w:after="0"/>
              <w:jc w:val="left"/>
            </w:pPr>
          </w:p>
        </w:tc>
        <w:tc>
          <w:tcPr>
            <w:tcW w:w="4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575" w:type="dxa"/>
            <w:gridSpan w:val="6"/>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Допущено несколько фактических ошибок; в целом успешно</w:t>
            </w:r>
          </w:p>
        </w:tc>
        <w:tc>
          <w:tcPr>
            <w:tcW w:w="60" w:type="dxa"/>
            <w:tcBorders>
              <w:top w:val="single" w:sz="5" w:space="0" w:color="auto"/>
              <w:bottom w:val="single" w:sz="5" w:space="0" w:color="auto"/>
            </w:tcBorders>
            <w:shd w:val="clear" w:color="auto" w:fill="auto"/>
            <w:textDirection w:val="lrTb"/>
            <w:vAlign w:val="bottom"/>
          </w:tcPr>
          <w:p>
            <w:pPr>
              <w:spacing w:after="0"/>
              <w:jc w:val="left"/>
            </w:pPr>
          </w:p>
        </w:tc>
        <w:tc>
          <w:tcPr>
            <w:tcW w:w="60"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530" w:type="dxa"/>
            <w:gridSpan w:val="3"/>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Допущена одна фактическая ошибка; в целом успешно</w:t>
            </w:r>
          </w:p>
        </w:tc>
        <w:tc>
          <w:tcPr>
            <w:tcW w:w="105" w:type="dxa"/>
            <w:tcBorders>
              <w:top w:val="single" w:sz="5" w:space="0" w:color="auto"/>
              <w:bottom w:val="single" w:sz="5" w:space="0" w:color="auto"/>
              <w:right w:val="single" w:sz="5" w:space="0" w:color="auto"/>
            </w:tcBorders>
            <w:shd w:val="clear" w:color="auto" w:fill="auto"/>
            <w:textDirection w:val="lrTb"/>
            <w:vAlign w:val="bottom"/>
          </w:tcPr>
          <w:p>
            <w:pPr>
              <w:spacing w:after="0"/>
              <w:jc w:val="left"/>
            </w:pPr>
          </w:p>
        </w:tc>
        <w:tc>
          <w:tcPr>
            <w:tcW w:w="1605" w:type="dxa"/>
            <w:gridSpan w:val="5"/>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r>
              <w:rPr>
                <w:rFonts w:ascii="Times New Roman" w:hAnsi="Times New Roman"/>
                <w:sz w:val="16"/>
                <w:szCs w:val="16"/>
              </w:rPr>
              <w:t>Способен пользоваться</w:t>
            </w:r>
          </w:p>
        </w:tc>
        <w:tc>
          <w:tcPr>
            <w:tcW w:w="75" w:type="dxa"/>
            <w:tcBorders>
              <w:top w:val="single" w:sz="5" w:space="0" w:color="auto"/>
              <w:bottom w:val="single" w:sz="5" w:space="0" w:color="auto"/>
              <w:right w:val="single" w:sz="5" w:space="0" w:color="auto"/>
            </w:tcBorders>
            <w:shd w:val="clear" w:color="auto" w:fill="auto"/>
            <w:textDirection w:val="lrTb"/>
            <w:vAlign w:val="bottom"/>
          </w:tcPr>
          <w:p>
            <w:pPr>
              <w:spacing w:after="0"/>
              <w:jc w:val="left"/>
            </w:pPr>
          </w:p>
        </w:tc>
      </w:tr>
      <w:tr>
        <w:trPr>
          <w:cantSplit/>
          <w:trHeight w:val="0" w:hRule="auto"/>
        </w:trPr>
        <w:tc>
          <w:tcPr>
            <w:tcW w:w="1950" w:type="dxa"/>
            <w:gridSpan w:val="3"/>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b/>
                <w:sz w:val="16"/>
                <w:szCs w:val="16"/>
              </w:rPr>
              <w:t>ПК-13 </w:t>
            </w:r>
          </w:p>
          <w:p>
            <w:pPr>
              <w:spacing w:after="0"/>
              <w:wordWrap w:val="1"/>
              <w:jc w:val="both"/>
            </w:pPr>
            <w:r>
              <w:rPr>
                <w:rFonts w:ascii="Times New Roman" w:hAnsi="Times New Roman"/>
                <w:b/>
                <w:sz w:val="16"/>
                <w:szCs w:val="16"/>
              </w:rPr>
              <w:t xml:space="preserve"> Способность к ведению медицинской документации в медицинских организациях</w:t>
            </w:r>
          </w:p>
        </w:tc>
        <w:tc>
          <w:tcPr>
            <w:tcW w:w="2100" w:type="dxa"/>
            <w:gridSpan w:val="8"/>
            <w:vMerge w:val="continue"/>
            <w:tcBorders>
              <w:top w:val="single" w:sz="5" w:space="0" w:color="auto"/>
              <w:left w:val="single" w:sz="5" w:space="0" w:color="auto"/>
              <w:bottom w:val="single" w:sz="5" w:space="0" w:color="auto"/>
            </w:tcBorders>
            <w:shd w:val="clear" w:color="auto" w:fill="auto"/>
            <w:textDirection w:val="lrTb"/>
            <w:vAlign w:val="bottom"/>
          </w:tcPr>
          <w:p>
            <w:pPr>
              <w:spacing w:after="0"/>
              <w:wordWrap w:val="1"/>
              <w:jc w:val="left"/>
            </w:pPr>
            <w:r>
              <w:rPr>
                <w:rFonts w:ascii="Times New Roman" w:hAnsi="Times New Roman"/>
                <w:b/>
                <w:sz w:val="16"/>
                <w:szCs w:val="16"/>
              </w:rPr>
              <w:t>ПК-13 ИПК-13.2 Применяет навыки ведения медицинской учетно-отчетной документации в медицинских организациях, в том числе в электронном виде в объеме работы, входящей в обязанности врача (ведение истории болезни, амбулаторной карты, составление дифференцированного плана ведения пациента и т.п.)</w:t>
            </w:r>
          </w:p>
        </w:tc>
        <w:tc>
          <w:tcPr>
            <w:tcW w:w="7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605" w:type="dxa"/>
            <w:gridSpan w:val="6"/>
            <w:tcBorders>
              <w:top w:val="single" w:sz="5" w:space="0" w:color="auto"/>
              <w:bottom w:val="single" w:sz="5" w:space="0" w:color="auto"/>
            </w:tcBorders>
            <w:shd w:val="clear" w:color="auto" w:fill="auto"/>
            <w:textDirection w:val="lrTb"/>
            <w:vAlign w:val="top"/>
          </w:tcPr>
          <w:p>
            <w:pPr>
              <w:spacing w:after="0"/>
              <w:wordWrap w:val="1"/>
              <w:jc w:val="both"/>
            </w:pPr>
            <w:r>
              <w:rPr>
                <w:rFonts w:ascii="Times New Roman" w:hAnsi="Times New Roman"/>
                <w:sz w:val="16"/>
                <w:szCs w:val="16"/>
              </w:rPr>
              <w:t>Владеть: навыками ведения медицинской учетно-отчетной документации в медицинских организациях, в том числе в электронном виде в объеме работы, входящей в обязанности врача (ведение истории болезни, амбулаторной карты, составление дифференцированного плана ведения пациента и т.п.);- навыками поиска необходимой информации посредством Internet-ресурсов, официальных сайтов;-навыками применения программных продуктов</w:t>
            </w:r>
          </w:p>
        </w:tc>
        <w:tc>
          <w:tcPr>
            <w:tcW w:w="105" w:type="dxa"/>
            <w:tcBorders>
              <w:bottom w:val="single" w:sz="5" w:space="0" w:color="auto"/>
            </w:tcBorders>
            <w:shd w:val="clear" w:color="auto" w:fill="auto"/>
            <w:textDirection w:val="lrTb"/>
            <w:vAlign w:val="bottom"/>
          </w:tcPr>
          <w:p>
            <w:pPr>
              <w:spacing w:after="0"/>
              <w:jc w:val="left"/>
            </w:pPr>
          </w:p>
        </w:tc>
        <w:tc>
          <w:tcPr>
            <w:tcW w:w="7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230" w:type="dxa"/>
            <w:gridSpan w:val="3"/>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контрольная работа, презентации, реферат, тестирование, устный опрос</w:t>
            </w:r>
          </w:p>
        </w:tc>
        <w:tc>
          <w:tcPr>
            <w:tcW w:w="90" w:type="dxa"/>
            <w:tcBorders>
              <w:top w:val="single" w:sz="5" w:space="0" w:color="auto"/>
              <w:bottom w:val="single" w:sz="5" w:space="0" w:color="auto"/>
            </w:tcBorders>
            <w:shd w:val="clear" w:color="auto" w:fill="auto"/>
            <w:textDirection w:val="lrTb"/>
            <w:vAlign w:val="bottom"/>
          </w:tcPr>
          <w:p>
            <w:pPr>
              <w:spacing w:after="0"/>
              <w:jc w:val="left"/>
            </w:pPr>
          </w:p>
        </w:tc>
        <w:tc>
          <w:tcPr>
            <w:tcW w:w="4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45" w:type="dxa"/>
            <w:tcBorders>
              <w:top w:val="single" w:sz="5" w:space="0" w:color="auto"/>
              <w:bottom w:val="single" w:sz="5" w:space="0" w:color="auto"/>
            </w:tcBorders>
            <w:shd w:val="clear" w:color="auto" w:fill="auto"/>
            <w:textDirection w:val="lrTb"/>
            <w:vAlign w:val="bottom"/>
          </w:tcPr>
          <w:p>
            <w:pPr>
              <w:spacing w:after="0"/>
              <w:jc w:val="left"/>
            </w:pPr>
          </w:p>
        </w:tc>
        <w:tc>
          <w:tcPr>
            <w:tcW w:w="1560" w:type="dxa"/>
            <w:gridSpan w:val="6"/>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Не владеет методами</w:t>
            </w:r>
          </w:p>
        </w:tc>
        <w:tc>
          <w:tcPr>
            <w:tcW w:w="60" w:type="dxa"/>
            <w:shd w:val="clear" w:color="auto" w:fill="auto"/>
            <w:textDirection w:val="lrTb"/>
            <w:vAlign w:val="bottom"/>
          </w:tcPr>
          <w:p>
            <w:pPr>
              <w:spacing w:after="0"/>
              <w:jc w:val="left"/>
            </w:pPr>
          </w:p>
        </w:tc>
        <w:tc>
          <w:tcPr>
            <w:tcW w:w="4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575" w:type="dxa"/>
            <w:gridSpan w:val="6"/>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Частично владеет методами</w:t>
            </w:r>
          </w:p>
        </w:tc>
        <w:tc>
          <w:tcPr>
            <w:tcW w:w="60" w:type="dxa"/>
            <w:tcBorders>
              <w:top w:val="single" w:sz="5" w:space="0" w:color="auto"/>
              <w:bottom w:val="single" w:sz="5" w:space="0" w:color="auto"/>
            </w:tcBorders>
            <w:shd w:val="clear" w:color="auto" w:fill="auto"/>
            <w:textDirection w:val="lrTb"/>
            <w:vAlign w:val="bottom"/>
          </w:tcPr>
          <w:p>
            <w:pPr>
              <w:spacing w:after="0"/>
              <w:jc w:val="left"/>
            </w:pPr>
          </w:p>
        </w:tc>
        <w:tc>
          <w:tcPr>
            <w:tcW w:w="60"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530" w:type="dxa"/>
            <w:gridSpan w:val="3"/>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Владеет методами, но не достаточно уверенно</w:t>
            </w:r>
          </w:p>
        </w:tc>
        <w:tc>
          <w:tcPr>
            <w:tcW w:w="105" w:type="dxa"/>
            <w:tcBorders>
              <w:top w:val="single" w:sz="5" w:space="0" w:color="auto"/>
              <w:bottom w:val="single" w:sz="5" w:space="0" w:color="auto"/>
              <w:right w:val="single" w:sz="5" w:space="0" w:color="auto"/>
            </w:tcBorders>
            <w:shd w:val="clear" w:color="auto" w:fill="auto"/>
            <w:textDirection w:val="lrTb"/>
            <w:vAlign w:val="bottom"/>
          </w:tcPr>
          <w:p>
            <w:pPr>
              <w:spacing w:after="0"/>
              <w:jc w:val="left"/>
            </w:pPr>
          </w:p>
        </w:tc>
        <w:tc>
          <w:tcPr>
            <w:tcW w:w="1605" w:type="dxa"/>
            <w:gridSpan w:val="5"/>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r>
              <w:rPr>
                <w:rFonts w:ascii="Times New Roman" w:hAnsi="Times New Roman"/>
                <w:sz w:val="16"/>
                <w:szCs w:val="16"/>
              </w:rPr>
              <w:t>Задание выполнено на высоком профессиональном уровне. Представленный материал в основном фактически верен, допускаются негрубые фактические неточности. Студент свободно отвечает на вопросы, допускаются негрубые фактические неточности; успешно и систематически применяет развитые навыки работы</w:t>
            </w:r>
          </w:p>
        </w:tc>
        <w:tc>
          <w:tcPr>
            <w:tcW w:w="75" w:type="dxa"/>
            <w:tcBorders>
              <w:top w:val="single" w:sz="5" w:space="0" w:color="auto"/>
              <w:bottom w:val="single" w:sz="5" w:space="0" w:color="auto"/>
              <w:right w:val="single" w:sz="5" w:space="0" w:color="auto"/>
            </w:tcBorders>
            <w:shd w:val="clear" w:color="auto" w:fill="auto"/>
            <w:textDirection w:val="lrTb"/>
            <w:vAlign w:val="bottom"/>
          </w:tcPr>
          <w:p>
            <w:pPr>
              <w:spacing w:after="0"/>
              <w:jc w:val="left"/>
            </w:pPr>
          </w:p>
        </w:tc>
      </w:tr>
      <w:tr>
        <w:trPr>
          <w:cantSplit/>
          <w:trHeight w:val="0" w:hRule="auto"/>
        </w:trPr>
        <w:tc>
          <w:tcPr>
            <w:tcW w:w="1950" w:type="dxa"/>
            <w:gridSpan w:val="3"/>
            <w:vMerge w:val="restart"/>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both"/>
            </w:pPr>
            <w:r>
              <w:rPr>
                <w:rFonts w:ascii="Times New Roman" w:hAnsi="Times New Roman"/>
                <w:b/>
                <w:sz w:val="16"/>
                <w:szCs w:val="16"/>
              </w:rPr>
              <w:t>ПК-3 </w:t>
            </w:r>
          </w:p>
          <w:p>
            <w:pPr>
              <w:spacing w:after="0"/>
              <w:wordWrap w:val="1"/>
              <w:jc w:val="both"/>
            </w:pPr>
            <w:r>
              <w:rPr>
                <w:rFonts w:ascii="Times New Roman" w:hAnsi="Times New Roman"/>
                <w:b/>
                <w:sz w:val="16"/>
                <w:szCs w:val="16"/>
              </w:rPr>
              <w:t xml:space="preserve"> Готовность к сбору информации, в том числе от детей и их родителей (жалоб, данных анамнеза, результатов осмотра детей, лабораторно-инструмента...</w:t>
            </w:r>
          </w:p>
        </w:tc>
        <w:tc>
          <w:tcPr>
            <w:tcW w:w="2100" w:type="dxa"/>
            <w:gridSpan w:val="8"/>
            <w:vMerge w:val="restart"/>
            <w:tcBorders>
              <w:top w:val="single" w:sz="5" w:space="0" w:color="auto"/>
              <w:left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b/>
                <w:sz w:val="16"/>
                <w:szCs w:val="16"/>
              </w:rPr>
              <w:t>ПК-3 ИПК-3.1 Использует правила сбора жалоб, анамнеза, технику проведения объективного исследования, нормы и патологию лабораторно-инструментальных и иных методов исследования</w:t>
            </w:r>
          </w:p>
        </w:tc>
        <w:tc>
          <w:tcPr>
            <w:tcW w:w="7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605" w:type="dxa"/>
            <w:gridSpan w:val="6"/>
            <w:tcBorders>
              <w:top w:val="single" w:sz="5" w:space="0" w:color="auto"/>
              <w:bottom w:val="single" w:sz="5" w:space="0" w:color="auto"/>
            </w:tcBorders>
            <w:shd w:val="clear" w:color="auto" w:fill="auto"/>
            <w:textDirection w:val="lrTb"/>
            <w:vAlign w:val="top"/>
          </w:tcPr>
          <w:p>
            <w:pPr>
              <w:spacing w:after="0"/>
              <w:wordWrap w:val="1"/>
              <w:jc w:val="both"/>
            </w:pPr>
            <w:r>
              <w:rPr>
                <w:rFonts w:ascii="Times New Roman" w:hAnsi="Times New Roman"/>
                <w:sz w:val="16"/>
                <w:szCs w:val="16"/>
              </w:rPr>
              <w:t>Знать: правила сбора жалоб, анамнеза, технику проведения объективного исследования, нормы и патологию лабораторно-инструментальных и иных методов исследования</w:t>
            </w:r>
          </w:p>
        </w:tc>
        <w:tc>
          <w:tcPr>
            <w:tcW w:w="105" w:type="dxa"/>
            <w:tcBorders>
              <w:bottom w:val="single" w:sz="5" w:space="0" w:color="auto"/>
            </w:tcBorders>
            <w:shd w:val="clear" w:color="auto" w:fill="auto"/>
            <w:textDirection w:val="lrTb"/>
            <w:vAlign w:val="bottom"/>
          </w:tcPr>
          <w:p>
            <w:pPr>
              <w:spacing w:after="0"/>
              <w:jc w:val="left"/>
            </w:pPr>
          </w:p>
        </w:tc>
        <w:tc>
          <w:tcPr>
            <w:tcW w:w="7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230" w:type="dxa"/>
            <w:gridSpan w:val="3"/>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контрольная работа, презентации, реферат, тестирование, устный опрос</w:t>
            </w:r>
          </w:p>
        </w:tc>
        <w:tc>
          <w:tcPr>
            <w:tcW w:w="90" w:type="dxa"/>
            <w:tcBorders>
              <w:top w:val="single" w:sz="5" w:space="0" w:color="auto"/>
              <w:bottom w:val="single" w:sz="5" w:space="0" w:color="auto"/>
            </w:tcBorders>
            <w:shd w:val="clear" w:color="auto" w:fill="auto"/>
            <w:textDirection w:val="lrTb"/>
            <w:vAlign w:val="bottom"/>
          </w:tcPr>
          <w:p>
            <w:pPr>
              <w:spacing w:after="0"/>
              <w:jc w:val="left"/>
            </w:pPr>
          </w:p>
        </w:tc>
        <w:tc>
          <w:tcPr>
            <w:tcW w:w="4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45" w:type="dxa"/>
            <w:tcBorders>
              <w:top w:val="single" w:sz="5" w:space="0" w:color="auto"/>
              <w:bottom w:val="single" w:sz="5" w:space="0" w:color="auto"/>
            </w:tcBorders>
            <w:shd w:val="clear" w:color="auto" w:fill="auto"/>
            <w:textDirection w:val="lrTb"/>
            <w:vAlign w:val="bottom"/>
          </w:tcPr>
          <w:p>
            <w:pPr>
              <w:spacing w:after="0"/>
              <w:jc w:val="left"/>
            </w:pPr>
          </w:p>
        </w:tc>
        <w:tc>
          <w:tcPr>
            <w:tcW w:w="1560" w:type="dxa"/>
            <w:gridSpan w:val="6"/>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Имеет фрагментарные знания</w:t>
            </w:r>
          </w:p>
        </w:tc>
        <w:tc>
          <w:tcPr>
            <w:tcW w:w="60" w:type="dxa"/>
            <w:shd w:val="clear" w:color="auto" w:fill="auto"/>
            <w:textDirection w:val="lrTb"/>
            <w:vAlign w:val="bottom"/>
          </w:tcPr>
          <w:p>
            <w:pPr>
              <w:spacing w:after="0"/>
              <w:jc w:val="left"/>
            </w:pPr>
          </w:p>
        </w:tc>
        <w:tc>
          <w:tcPr>
            <w:tcW w:w="4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575" w:type="dxa"/>
            <w:gridSpan w:val="6"/>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Имеет общие, но не структурированные знания</w:t>
            </w:r>
          </w:p>
        </w:tc>
        <w:tc>
          <w:tcPr>
            <w:tcW w:w="60" w:type="dxa"/>
            <w:tcBorders>
              <w:top w:val="single" w:sz="5" w:space="0" w:color="auto"/>
              <w:bottom w:val="single" w:sz="5" w:space="0" w:color="auto"/>
            </w:tcBorders>
            <w:shd w:val="clear" w:color="auto" w:fill="auto"/>
            <w:textDirection w:val="lrTb"/>
            <w:vAlign w:val="bottom"/>
          </w:tcPr>
          <w:p>
            <w:pPr>
              <w:spacing w:after="0"/>
              <w:jc w:val="left"/>
            </w:pPr>
          </w:p>
        </w:tc>
        <w:tc>
          <w:tcPr>
            <w:tcW w:w="60"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530" w:type="dxa"/>
            <w:gridSpan w:val="3"/>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Имеет сформированные, но содержащие отдельные пробелы знания</w:t>
            </w:r>
          </w:p>
        </w:tc>
        <w:tc>
          <w:tcPr>
            <w:tcW w:w="105" w:type="dxa"/>
            <w:tcBorders>
              <w:top w:val="single" w:sz="5" w:space="0" w:color="auto"/>
              <w:bottom w:val="single" w:sz="5" w:space="0" w:color="auto"/>
              <w:right w:val="single" w:sz="5" w:space="0" w:color="auto"/>
            </w:tcBorders>
            <w:shd w:val="clear" w:color="auto" w:fill="auto"/>
            <w:textDirection w:val="lrTb"/>
            <w:vAlign w:val="bottom"/>
          </w:tcPr>
          <w:p>
            <w:pPr>
              <w:spacing w:after="0"/>
              <w:jc w:val="left"/>
            </w:pPr>
          </w:p>
        </w:tc>
        <w:tc>
          <w:tcPr>
            <w:tcW w:w="1605" w:type="dxa"/>
            <w:gridSpan w:val="5"/>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r>
              <w:rPr>
                <w:rFonts w:ascii="Times New Roman" w:hAnsi="Times New Roman"/>
                <w:sz w:val="16"/>
                <w:szCs w:val="16"/>
              </w:rPr>
              <w:t>Имеет сформированные систематические знания</w:t>
            </w:r>
          </w:p>
        </w:tc>
        <w:tc>
          <w:tcPr>
            <w:tcW w:w="75" w:type="dxa"/>
            <w:tcBorders>
              <w:top w:val="single" w:sz="5" w:space="0" w:color="auto"/>
              <w:bottom w:val="single" w:sz="5" w:space="0" w:color="auto"/>
              <w:right w:val="single" w:sz="5" w:space="0" w:color="auto"/>
            </w:tcBorders>
            <w:shd w:val="clear" w:color="auto" w:fill="auto"/>
            <w:textDirection w:val="lrTb"/>
            <w:vAlign w:val="bottom"/>
          </w:tcPr>
          <w:p>
            <w:pPr>
              <w:spacing w:after="0"/>
              <w:jc w:val="left"/>
            </w:pPr>
          </w:p>
        </w:tc>
      </w:tr>
      <w:tr>
        <w:trPr>
          <w:cantSplit/>
          <w:trHeight w:val="0" w:hRule="auto"/>
        </w:trPr>
        <w:tc>
          <w:tcPr>
            <w:tcW w:w="1950" w:type="dxa"/>
            <w:gridSpan w:val="3"/>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b/>
                <w:sz w:val="16"/>
                <w:szCs w:val="16"/>
              </w:rPr>
              <w:t>ПК-3 </w:t>
            </w:r>
          </w:p>
          <w:p>
            <w:pPr>
              <w:spacing w:after="0"/>
              <w:wordWrap w:val="1"/>
              <w:jc w:val="both"/>
            </w:pPr>
            <w:r>
              <w:rPr>
                <w:rFonts w:ascii="Times New Roman" w:hAnsi="Times New Roman"/>
                <w:b/>
                <w:sz w:val="16"/>
                <w:szCs w:val="16"/>
              </w:rPr>
              <w:t xml:space="preserve"> Готовность к сбору информации, в том числе от детей и их родителей (жалоб, данных анамнеза, результатов осмотра детей, лабораторно-инструмента...</w:t>
            </w:r>
          </w:p>
        </w:tc>
        <w:tc>
          <w:tcPr>
            <w:tcW w:w="2100" w:type="dxa"/>
            <w:gridSpan w:val="8"/>
            <w:vMerge w:val="continue"/>
            <w:tcBorders>
              <w:top w:val="single" w:sz="5" w:space="0" w:color="auto"/>
              <w:left w:val="single" w:sz="5" w:space="0" w:color="auto"/>
              <w:bottom w:val="single" w:sz="5" w:space="0" w:color="auto"/>
            </w:tcBorders>
            <w:shd w:val="clear" w:color="auto" w:fill="auto"/>
            <w:textDirection w:val="lrTb"/>
            <w:vAlign w:val="bottom"/>
          </w:tcPr>
          <w:p>
            <w:pPr>
              <w:spacing w:after="0"/>
              <w:wordWrap w:val="1"/>
              <w:jc w:val="left"/>
            </w:pPr>
            <w:r>
              <w:rPr>
                <w:rFonts w:ascii="Times New Roman" w:hAnsi="Times New Roman"/>
                <w:b/>
                <w:sz w:val="16"/>
                <w:szCs w:val="16"/>
              </w:rPr>
              <w:t>ПК-3 ИПК-3.1 Использует правила сбора жалоб, анамнеза, технику проведения объективного исследования, нормы и патологию лабораторно-инструментальных и иных методов исследования</w:t>
            </w:r>
          </w:p>
        </w:tc>
        <w:tc>
          <w:tcPr>
            <w:tcW w:w="7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605" w:type="dxa"/>
            <w:gridSpan w:val="6"/>
            <w:tcBorders>
              <w:top w:val="single" w:sz="5" w:space="0" w:color="auto"/>
              <w:bottom w:val="single" w:sz="5" w:space="0" w:color="auto"/>
            </w:tcBorders>
            <w:shd w:val="clear" w:color="auto" w:fill="auto"/>
            <w:textDirection w:val="lrTb"/>
            <w:vAlign w:val="top"/>
          </w:tcPr>
          <w:p>
            <w:pPr>
              <w:spacing w:after="0"/>
              <w:wordWrap w:val="1"/>
              <w:jc w:val="both"/>
            </w:pPr>
            <w:r>
              <w:rPr>
                <w:rFonts w:ascii="Times New Roman" w:hAnsi="Times New Roman"/>
                <w:sz w:val="16"/>
                <w:szCs w:val="16"/>
              </w:rPr>
              <w:t>Уметь: использовать правила сбора жалоб, анамнеза, технику проведения объективного исследования, нормы и патологию лабораторно-инструментальных и иных методов исследования</w:t>
            </w:r>
          </w:p>
        </w:tc>
        <w:tc>
          <w:tcPr>
            <w:tcW w:w="105" w:type="dxa"/>
            <w:tcBorders>
              <w:bottom w:val="single" w:sz="5" w:space="0" w:color="auto"/>
            </w:tcBorders>
            <w:shd w:val="clear" w:color="auto" w:fill="auto"/>
            <w:textDirection w:val="lrTb"/>
            <w:vAlign w:val="bottom"/>
          </w:tcPr>
          <w:p>
            <w:pPr>
              <w:spacing w:after="0"/>
              <w:jc w:val="left"/>
            </w:pPr>
          </w:p>
        </w:tc>
        <w:tc>
          <w:tcPr>
            <w:tcW w:w="7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230" w:type="dxa"/>
            <w:gridSpan w:val="3"/>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контрольная работа, презентации, реферат, тестирование, устный опрос</w:t>
            </w:r>
          </w:p>
        </w:tc>
        <w:tc>
          <w:tcPr>
            <w:tcW w:w="90" w:type="dxa"/>
            <w:tcBorders>
              <w:top w:val="single" w:sz="5" w:space="0" w:color="auto"/>
              <w:bottom w:val="single" w:sz="5" w:space="0" w:color="auto"/>
            </w:tcBorders>
            <w:shd w:val="clear" w:color="auto" w:fill="auto"/>
            <w:textDirection w:val="lrTb"/>
            <w:vAlign w:val="bottom"/>
          </w:tcPr>
          <w:p>
            <w:pPr>
              <w:spacing w:after="0"/>
              <w:jc w:val="left"/>
            </w:pPr>
          </w:p>
        </w:tc>
        <w:tc>
          <w:tcPr>
            <w:tcW w:w="4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45" w:type="dxa"/>
            <w:tcBorders>
              <w:top w:val="single" w:sz="5" w:space="0" w:color="auto"/>
              <w:bottom w:val="single" w:sz="5" w:space="0" w:color="auto"/>
            </w:tcBorders>
            <w:shd w:val="clear" w:color="auto" w:fill="auto"/>
            <w:textDirection w:val="lrTb"/>
            <w:vAlign w:val="bottom"/>
          </w:tcPr>
          <w:p>
            <w:pPr>
              <w:spacing w:after="0"/>
              <w:jc w:val="left"/>
            </w:pPr>
          </w:p>
        </w:tc>
        <w:tc>
          <w:tcPr>
            <w:tcW w:w="1560" w:type="dxa"/>
            <w:gridSpan w:val="6"/>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Допущено много фактических ошибок</w:t>
            </w:r>
          </w:p>
        </w:tc>
        <w:tc>
          <w:tcPr>
            <w:tcW w:w="60" w:type="dxa"/>
            <w:shd w:val="clear" w:color="auto" w:fill="auto"/>
            <w:textDirection w:val="lrTb"/>
            <w:vAlign w:val="bottom"/>
          </w:tcPr>
          <w:p>
            <w:pPr>
              <w:spacing w:after="0"/>
              <w:jc w:val="left"/>
            </w:pPr>
          </w:p>
        </w:tc>
        <w:tc>
          <w:tcPr>
            <w:tcW w:w="4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575" w:type="dxa"/>
            <w:gridSpan w:val="6"/>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Допущено несколько фактических ошибок; в целом успешно</w:t>
            </w:r>
          </w:p>
        </w:tc>
        <w:tc>
          <w:tcPr>
            <w:tcW w:w="60" w:type="dxa"/>
            <w:tcBorders>
              <w:top w:val="single" w:sz="5" w:space="0" w:color="auto"/>
              <w:bottom w:val="single" w:sz="5" w:space="0" w:color="auto"/>
            </w:tcBorders>
            <w:shd w:val="clear" w:color="auto" w:fill="auto"/>
            <w:textDirection w:val="lrTb"/>
            <w:vAlign w:val="bottom"/>
          </w:tcPr>
          <w:p>
            <w:pPr>
              <w:spacing w:after="0"/>
              <w:jc w:val="left"/>
            </w:pPr>
          </w:p>
        </w:tc>
        <w:tc>
          <w:tcPr>
            <w:tcW w:w="60"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530" w:type="dxa"/>
            <w:gridSpan w:val="3"/>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Допущена одна фактическая ошибка; в целом успешно</w:t>
            </w:r>
          </w:p>
        </w:tc>
        <w:tc>
          <w:tcPr>
            <w:tcW w:w="105" w:type="dxa"/>
            <w:tcBorders>
              <w:top w:val="single" w:sz="5" w:space="0" w:color="auto"/>
              <w:bottom w:val="single" w:sz="5" w:space="0" w:color="auto"/>
              <w:right w:val="single" w:sz="5" w:space="0" w:color="auto"/>
            </w:tcBorders>
            <w:shd w:val="clear" w:color="auto" w:fill="auto"/>
            <w:textDirection w:val="lrTb"/>
            <w:vAlign w:val="bottom"/>
          </w:tcPr>
          <w:p>
            <w:pPr>
              <w:spacing w:after="0"/>
              <w:jc w:val="left"/>
            </w:pPr>
          </w:p>
        </w:tc>
        <w:tc>
          <w:tcPr>
            <w:tcW w:w="1605" w:type="dxa"/>
            <w:gridSpan w:val="5"/>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r>
              <w:rPr>
                <w:rFonts w:ascii="Times New Roman" w:hAnsi="Times New Roman"/>
                <w:sz w:val="16"/>
                <w:szCs w:val="16"/>
              </w:rPr>
              <w:t>Способен пользоваться</w:t>
            </w:r>
          </w:p>
        </w:tc>
        <w:tc>
          <w:tcPr>
            <w:tcW w:w="75" w:type="dxa"/>
            <w:tcBorders>
              <w:top w:val="single" w:sz="5" w:space="0" w:color="auto"/>
              <w:bottom w:val="single" w:sz="5" w:space="0" w:color="auto"/>
              <w:right w:val="single" w:sz="5" w:space="0" w:color="auto"/>
            </w:tcBorders>
            <w:shd w:val="clear" w:color="auto" w:fill="auto"/>
            <w:textDirection w:val="lrTb"/>
            <w:vAlign w:val="bottom"/>
          </w:tcPr>
          <w:p>
            <w:pPr>
              <w:spacing w:after="0"/>
              <w:jc w:val="left"/>
            </w:pPr>
          </w:p>
        </w:tc>
      </w:tr>
      <w:tr>
        <w:trPr>
          <w:cantSplit/>
          <w:trHeight w:val="0" w:hRule="auto"/>
        </w:trPr>
        <w:tc>
          <w:tcPr>
            <w:tcW w:w="1950" w:type="dxa"/>
            <w:gridSpan w:val="3"/>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b/>
                <w:sz w:val="16"/>
                <w:szCs w:val="16"/>
              </w:rPr>
              <w:t>ПК-3 </w:t>
            </w:r>
          </w:p>
          <w:p>
            <w:pPr>
              <w:spacing w:after="0"/>
              <w:wordWrap w:val="1"/>
              <w:jc w:val="both"/>
            </w:pPr>
            <w:r>
              <w:rPr>
                <w:rFonts w:ascii="Times New Roman" w:hAnsi="Times New Roman"/>
                <w:b/>
                <w:sz w:val="16"/>
                <w:szCs w:val="16"/>
              </w:rPr>
              <w:t xml:space="preserve"> Готовность к сбору информации, в том числе от детей и их родителей (жалоб, данных анамнеза, результатов осмотра детей, лабораторно-инструмента...</w:t>
            </w:r>
          </w:p>
        </w:tc>
        <w:tc>
          <w:tcPr>
            <w:tcW w:w="2100" w:type="dxa"/>
            <w:gridSpan w:val="8"/>
            <w:vMerge w:val="continue"/>
            <w:tcBorders>
              <w:top w:val="single" w:sz="5" w:space="0" w:color="auto"/>
              <w:left w:val="single" w:sz="5" w:space="0" w:color="auto"/>
              <w:bottom w:val="single" w:sz="5" w:space="0" w:color="auto"/>
            </w:tcBorders>
            <w:shd w:val="clear" w:color="auto" w:fill="auto"/>
            <w:textDirection w:val="lrTb"/>
            <w:vAlign w:val="bottom"/>
          </w:tcPr>
          <w:p>
            <w:pPr>
              <w:spacing w:after="0"/>
              <w:wordWrap w:val="1"/>
              <w:jc w:val="left"/>
            </w:pPr>
            <w:r>
              <w:rPr>
                <w:rFonts w:ascii="Times New Roman" w:hAnsi="Times New Roman"/>
                <w:b/>
                <w:sz w:val="16"/>
                <w:szCs w:val="16"/>
              </w:rPr>
              <w:t>ПК-3 ИПК-3.1 Использует правила сбора жалоб, анамнеза, технику проведения объективного исследования, нормы и патологию лабораторно-инструментальных и иных методов исследования</w:t>
            </w:r>
          </w:p>
        </w:tc>
        <w:tc>
          <w:tcPr>
            <w:tcW w:w="7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605" w:type="dxa"/>
            <w:gridSpan w:val="6"/>
            <w:tcBorders>
              <w:top w:val="single" w:sz="5" w:space="0" w:color="auto"/>
              <w:bottom w:val="single" w:sz="5" w:space="0" w:color="auto"/>
            </w:tcBorders>
            <w:shd w:val="clear" w:color="auto" w:fill="auto"/>
            <w:textDirection w:val="lrTb"/>
            <w:vAlign w:val="top"/>
          </w:tcPr>
          <w:p>
            <w:pPr>
              <w:spacing w:after="0"/>
              <w:wordWrap w:val="1"/>
              <w:jc w:val="both"/>
            </w:pPr>
            <w:r>
              <w:rPr>
                <w:rFonts w:ascii="Times New Roman" w:hAnsi="Times New Roman"/>
                <w:sz w:val="16"/>
                <w:szCs w:val="16"/>
              </w:rPr>
              <w:t>Владеть: навыками использования правил сбора жалоб, анамнеза, технику проведения объективного исследования, нормы и патологию лабораторно-инструментальных и иных методов исследования</w:t>
            </w:r>
          </w:p>
        </w:tc>
        <w:tc>
          <w:tcPr>
            <w:tcW w:w="105" w:type="dxa"/>
            <w:tcBorders>
              <w:bottom w:val="single" w:sz="5" w:space="0" w:color="auto"/>
            </w:tcBorders>
            <w:shd w:val="clear" w:color="auto" w:fill="auto"/>
            <w:textDirection w:val="lrTb"/>
            <w:vAlign w:val="bottom"/>
          </w:tcPr>
          <w:p>
            <w:pPr>
              <w:spacing w:after="0"/>
              <w:jc w:val="left"/>
            </w:pPr>
          </w:p>
        </w:tc>
        <w:tc>
          <w:tcPr>
            <w:tcW w:w="7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230" w:type="dxa"/>
            <w:gridSpan w:val="3"/>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контрольная работа, презентации, реферат, тестирование, устный опрос</w:t>
            </w:r>
          </w:p>
        </w:tc>
        <w:tc>
          <w:tcPr>
            <w:tcW w:w="90" w:type="dxa"/>
            <w:tcBorders>
              <w:top w:val="single" w:sz="5" w:space="0" w:color="auto"/>
              <w:bottom w:val="single" w:sz="5" w:space="0" w:color="auto"/>
            </w:tcBorders>
            <w:shd w:val="clear" w:color="auto" w:fill="auto"/>
            <w:textDirection w:val="lrTb"/>
            <w:vAlign w:val="bottom"/>
          </w:tcPr>
          <w:p>
            <w:pPr>
              <w:spacing w:after="0"/>
              <w:jc w:val="left"/>
            </w:pPr>
          </w:p>
        </w:tc>
        <w:tc>
          <w:tcPr>
            <w:tcW w:w="4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45" w:type="dxa"/>
            <w:tcBorders>
              <w:top w:val="single" w:sz="5" w:space="0" w:color="auto"/>
              <w:bottom w:val="single" w:sz="5" w:space="0" w:color="auto"/>
            </w:tcBorders>
            <w:shd w:val="clear" w:color="auto" w:fill="auto"/>
            <w:textDirection w:val="lrTb"/>
            <w:vAlign w:val="bottom"/>
          </w:tcPr>
          <w:p>
            <w:pPr>
              <w:spacing w:after="0"/>
              <w:jc w:val="left"/>
            </w:pPr>
          </w:p>
        </w:tc>
        <w:tc>
          <w:tcPr>
            <w:tcW w:w="1560" w:type="dxa"/>
            <w:gridSpan w:val="6"/>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Не владеет методами</w:t>
            </w:r>
          </w:p>
        </w:tc>
        <w:tc>
          <w:tcPr>
            <w:tcW w:w="60" w:type="dxa"/>
            <w:shd w:val="clear" w:color="auto" w:fill="auto"/>
            <w:textDirection w:val="lrTb"/>
            <w:vAlign w:val="bottom"/>
          </w:tcPr>
          <w:p>
            <w:pPr>
              <w:spacing w:after="0"/>
              <w:jc w:val="left"/>
            </w:pPr>
          </w:p>
        </w:tc>
        <w:tc>
          <w:tcPr>
            <w:tcW w:w="4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575" w:type="dxa"/>
            <w:gridSpan w:val="6"/>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Частично владеет методами</w:t>
            </w:r>
          </w:p>
        </w:tc>
        <w:tc>
          <w:tcPr>
            <w:tcW w:w="60" w:type="dxa"/>
            <w:tcBorders>
              <w:top w:val="single" w:sz="5" w:space="0" w:color="auto"/>
              <w:bottom w:val="single" w:sz="5" w:space="0" w:color="auto"/>
            </w:tcBorders>
            <w:shd w:val="clear" w:color="auto" w:fill="auto"/>
            <w:textDirection w:val="lrTb"/>
            <w:vAlign w:val="bottom"/>
          </w:tcPr>
          <w:p>
            <w:pPr>
              <w:spacing w:after="0"/>
              <w:jc w:val="left"/>
            </w:pPr>
          </w:p>
        </w:tc>
        <w:tc>
          <w:tcPr>
            <w:tcW w:w="60"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530" w:type="dxa"/>
            <w:gridSpan w:val="3"/>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Владеет методами, но не достаточно уверенно</w:t>
            </w:r>
          </w:p>
        </w:tc>
        <w:tc>
          <w:tcPr>
            <w:tcW w:w="105" w:type="dxa"/>
            <w:tcBorders>
              <w:top w:val="single" w:sz="5" w:space="0" w:color="auto"/>
              <w:bottom w:val="single" w:sz="5" w:space="0" w:color="auto"/>
              <w:right w:val="single" w:sz="5" w:space="0" w:color="auto"/>
            </w:tcBorders>
            <w:shd w:val="clear" w:color="auto" w:fill="auto"/>
            <w:textDirection w:val="lrTb"/>
            <w:vAlign w:val="bottom"/>
          </w:tcPr>
          <w:p>
            <w:pPr>
              <w:spacing w:after="0"/>
              <w:jc w:val="left"/>
            </w:pPr>
          </w:p>
        </w:tc>
        <w:tc>
          <w:tcPr>
            <w:tcW w:w="1605" w:type="dxa"/>
            <w:gridSpan w:val="5"/>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r>
              <w:rPr>
                <w:rFonts w:ascii="Times New Roman" w:hAnsi="Times New Roman"/>
                <w:sz w:val="16"/>
                <w:szCs w:val="16"/>
              </w:rPr>
              <w:t>Задание выполнено на высоком профессиональном уровне. Представленный материал в основном фактически верен, допускаются негрубые фактические неточности. Студент свободно отвечает на вопросы, допускаются негрубые фактические неточности; успешно и систематически применяет развитые навыки работы</w:t>
            </w:r>
          </w:p>
        </w:tc>
        <w:tc>
          <w:tcPr>
            <w:tcW w:w="75" w:type="dxa"/>
            <w:tcBorders>
              <w:top w:val="single" w:sz="5" w:space="0" w:color="auto"/>
              <w:bottom w:val="single" w:sz="5" w:space="0" w:color="auto"/>
              <w:right w:val="single" w:sz="5" w:space="0" w:color="auto"/>
            </w:tcBorders>
            <w:shd w:val="clear" w:color="auto" w:fill="auto"/>
            <w:textDirection w:val="lrTb"/>
            <w:vAlign w:val="bottom"/>
          </w:tcPr>
          <w:p>
            <w:pPr>
              <w:spacing w:after="0"/>
              <w:jc w:val="left"/>
            </w:pPr>
          </w:p>
        </w:tc>
      </w:tr>
      <w:tr>
        <w:trPr>
          <w:cantSplit/>
          <w:trHeight w:val="0" w:hRule="auto"/>
        </w:trPr>
        <w:tc>
          <w:tcPr>
            <w:tcW w:w="1950" w:type="dxa"/>
            <w:gridSpan w:val="3"/>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b/>
                <w:sz w:val="16"/>
                <w:szCs w:val="16"/>
              </w:rPr>
              <w:t>ПК-3 </w:t>
            </w:r>
          </w:p>
          <w:p>
            <w:pPr>
              <w:spacing w:after="0"/>
              <w:wordWrap w:val="1"/>
              <w:jc w:val="both"/>
            </w:pPr>
            <w:r>
              <w:rPr>
                <w:rFonts w:ascii="Times New Roman" w:hAnsi="Times New Roman"/>
                <w:b/>
                <w:sz w:val="16"/>
                <w:szCs w:val="16"/>
              </w:rPr>
              <w:t xml:space="preserve"> Готовность к сбору информации, в том числе от детей и их родителей (жалоб, данных анамнеза, результатов осмотра детей, лабораторно-инструмента...</w:t>
            </w:r>
          </w:p>
        </w:tc>
        <w:tc>
          <w:tcPr>
            <w:tcW w:w="2100" w:type="dxa"/>
            <w:gridSpan w:val="8"/>
            <w:vMerge w:val="restart"/>
            <w:tcBorders>
              <w:top w:val="single" w:sz="5" w:space="0" w:color="auto"/>
              <w:left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b/>
                <w:sz w:val="16"/>
                <w:szCs w:val="16"/>
              </w:rPr>
              <w:t>ПК-3 ИПК-3.2 Использует приемы и технологии проведения опроса и интерпретации полученной информации по анамнезу, физикальному осмотру, клиническому обследованию, результатам лабораторно-инструментальных  и иных исследований для постановки диагноза</w:t>
            </w:r>
          </w:p>
        </w:tc>
        <w:tc>
          <w:tcPr>
            <w:tcW w:w="7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605" w:type="dxa"/>
            <w:gridSpan w:val="6"/>
            <w:tcBorders>
              <w:top w:val="single" w:sz="5" w:space="0" w:color="auto"/>
              <w:bottom w:val="single" w:sz="5" w:space="0" w:color="auto"/>
            </w:tcBorders>
            <w:shd w:val="clear" w:color="auto" w:fill="auto"/>
            <w:textDirection w:val="lrTb"/>
            <w:vAlign w:val="top"/>
          </w:tcPr>
          <w:p>
            <w:pPr>
              <w:spacing w:after="0"/>
              <w:wordWrap w:val="1"/>
              <w:jc w:val="both"/>
            </w:pPr>
            <w:r>
              <w:rPr>
                <w:rFonts w:ascii="Times New Roman" w:hAnsi="Times New Roman"/>
                <w:sz w:val="16"/>
                <w:szCs w:val="16"/>
              </w:rPr>
              <w:t>Знать: приемы и технологии проведения опроса и интерпретации полученной информации по анамнезу, физикальному осмотру, клиническому обследованию, результатам лабораторно-инструментальных  и иных исследований для постановки диагноза</w:t>
            </w:r>
          </w:p>
        </w:tc>
        <w:tc>
          <w:tcPr>
            <w:tcW w:w="105" w:type="dxa"/>
            <w:tcBorders>
              <w:bottom w:val="single" w:sz="5" w:space="0" w:color="auto"/>
            </w:tcBorders>
            <w:shd w:val="clear" w:color="auto" w:fill="auto"/>
            <w:textDirection w:val="lrTb"/>
            <w:vAlign w:val="bottom"/>
          </w:tcPr>
          <w:p>
            <w:pPr>
              <w:spacing w:after="0"/>
              <w:jc w:val="left"/>
            </w:pPr>
          </w:p>
        </w:tc>
        <w:tc>
          <w:tcPr>
            <w:tcW w:w="7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230" w:type="dxa"/>
            <w:gridSpan w:val="3"/>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контрольная работа, презентации, реферат, тестирование, устный опрос</w:t>
            </w:r>
          </w:p>
        </w:tc>
        <w:tc>
          <w:tcPr>
            <w:tcW w:w="90" w:type="dxa"/>
            <w:tcBorders>
              <w:top w:val="single" w:sz="5" w:space="0" w:color="auto"/>
              <w:bottom w:val="single" w:sz="5" w:space="0" w:color="auto"/>
            </w:tcBorders>
            <w:shd w:val="clear" w:color="auto" w:fill="auto"/>
            <w:textDirection w:val="lrTb"/>
            <w:vAlign w:val="bottom"/>
          </w:tcPr>
          <w:p>
            <w:pPr>
              <w:spacing w:after="0"/>
              <w:jc w:val="left"/>
            </w:pPr>
          </w:p>
        </w:tc>
        <w:tc>
          <w:tcPr>
            <w:tcW w:w="4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45" w:type="dxa"/>
            <w:tcBorders>
              <w:top w:val="single" w:sz="5" w:space="0" w:color="auto"/>
              <w:bottom w:val="single" w:sz="5" w:space="0" w:color="auto"/>
            </w:tcBorders>
            <w:shd w:val="clear" w:color="auto" w:fill="auto"/>
            <w:textDirection w:val="lrTb"/>
            <w:vAlign w:val="bottom"/>
          </w:tcPr>
          <w:p>
            <w:pPr>
              <w:spacing w:after="0"/>
              <w:jc w:val="left"/>
            </w:pPr>
          </w:p>
        </w:tc>
        <w:tc>
          <w:tcPr>
            <w:tcW w:w="1560" w:type="dxa"/>
            <w:gridSpan w:val="6"/>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Имеет фрагментарные знания</w:t>
            </w:r>
          </w:p>
        </w:tc>
        <w:tc>
          <w:tcPr>
            <w:tcW w:w="60" w:type="dxa"/>
            <w:shd w:val="clear" w:color="auto" w:fill="auto"/>
            <w:textDirection w:val="lrTb"/>
            <w:vAlign w:val="bottom"/>
          </w:tcPr>
          <w:p>
            <w:pPr>
              <w:spacing w:after="0"/>
              <w:jc w:val="left"/>
            </w:pPr>
          </w:p>
        </w:tc>
        <w:tc>
          <w:tcPr>
            <w:tcW w:w="4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575" w:type="dxa"/>
            <w:gridSpan w:val="6"/>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Имеет общие, но не структурированные знания</w:t>
            </w:r>
          </w:p>
        </w:tc>
        <w:tc>
          <w:tcPr>
            <w:tcW w:w="60" w:type="dxa"/>
            <w:tcBorders>
              <w:top w:val="single" w:sz="5" w:space="0" w:color="auto"/>
              <w:bottom w:val="single" w:sz="5" w:space="0" w:color="auto"/>
            </w:tcBorders>
            <w:shd w:val="clear" w:color="auto" w:fill="auto"/>
            <w:textDirection w:val="lrTb"/>
            <w:vAlign w:val="bottom"/>
          </w:tcPr>
          <w:p>
            <w:pPr>
              <w:spacing w:after="0"/>
              <w:jc w:val="left"/>
            </w:pPr>
          </w:p>
        </w:tc>
        <w:tc>
          <w:tcPr>
            <w:tcW w:w="60"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530" w:type="dxa"/>
            <w:gridSpan w:val="3"/>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Имеет сформированные, но содержащие отдельные пробелы знания</w:t>
            </w:r>
          </w:p>
        </w:tc>
        <w:tc>
          <w:tcPr>
            <w:tcW w:w="105" w:type="dxa"/>
            <w:tcBorders>
              <w:top w:val="single" w:sz="5" w:space="0" w:color="auto"/>
              <w:bottom w:val="single" w:sz="5" w:space="0" w:color="auto"/>
              <w:right w:val="single" w:sz="5" w:space="0" w:color="auto"/>
            </w:tcBorders>
            <w:shd w:val="clear" w:color="auto" w:fill="auto"/>
            <w:textDirection w:val="lrTb"/>
            <w:vAlign w:val="bottom"/>
          </w:tcPr>
          <w:p>
            <w:pPr>
              <w:spacing w:after="0"/>
              <w:jc w:val="left"/>
            </w:pPr>
          </w:p>
        </w:tc>
        <w:tc>
          <w:tcPr>
            <w:tcW w:w="1605" w:type="dxa"/>
            <w:gridSpan w:val="5"/>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r>
              <w:rPr>
                <w:rFonts w:ascii="Times New Roman" w:hAnsi="Times New Roman"/>
                <w:sz w:val="16"/>
                <w:szCs w:val="16"/>
              </w:rPr>
              <w:t>Имеет сформированные систематические знания</w:t>
            </w:r>
          </w:p>
        </w:tc>
        <w:tc>
          <w:tcPr>
            <w:tcW w:w="75" w:type="dxa"/>
            <w:tcBorders>
              <w:top w:val="single" w:sz="5" w:space="0" w:color="auto"/>
              <w:bottom w:val="single" w:sz="5" w:space="0" w:color="auto"/>
              <w:right w:val="single" w:sz="5" w:space="0" w:color="auto"/>
            </w:tcBorders>
            <w:shd w:val="clear" w:color="auto" w:fill="auto"/>
            <w:textDirection w:val="lrTb"/>
            <w:vAlign w:val="bottom"/>
          </w:tcPr>
          <w:p>
            <w:pPr>
              <w:spacing w:after="0"/>
              <w:jc w:val="left"/>
            </w:pPr>
          </w:p>
        </w:tc>
      </w:tr>
      <w:tr>
        <w:trPr>
          <w:cantSplit/>
          <w:trHeight w:val="0" w:hRule="auto"/>
        </w:trPr>
        <w:tc>
          <w:tcPr>
            <w:tcW w:w="1950" w:type="dxa"/>
            <w:gridSpan w:val="3"/>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b/>
                <w:sz w:val="16"/>
                <w:szCs w:val="16"/>
              </w:rPr>
              <w:t>ПК-3 </w:t>
            </w:r>
          </w:p>
          <w:p>
            <w:pPr>
              <w:spacing w:after="0"/>
              <w:wordWrap w:val="1"/>
              <w:jc w:val="both"/>
            </w:pPr>
            <w:r>
              <w:rPr>
                <w:rFonts w:ascii="Times New Roman" w:hAnsi="Times New Roman"/>
                <w:b/>
                <w:sz w:val="16"/>
                <w:szCs w:val="16"/>
              </w:rPr>
              <w:t xml:space="preserve"> Готовность к сбору информации, в том числе от детей и их родителей (жалоб, данных анамнеза, результатов осмотра детей, лабораторно-инструмента...</w:t>
            </w:r>
          </w:p>
        </w:tc>
        <w:tc>
          <w:tcPr>
            <w:tcW w:w="2100" w:type="dxa"/>
            <w:gridSpan w:val="8"/>
            <w:vMerge w:val="continue"/>
            <w:tcBorders>
              <w:top w:val="single" w:sz="5" w:space="0" w:color="auto"/>
              <w:left w:val="single" w:sz="5" w:space="0" w:color="auto"/>
              <w:bottom w:val="single" w:sz="5" w:space="0" w:color="auto"/>
            </w:tcBorders>
            <w:shd w:val="clear" w:color="auto" w:fill="auto"/>
            <w:textDirection w:val="lrTb"/>
            <w:vAlign w:val="bottom"/>
          </w:tcPr>
          <w:p>
            <w:pPr>
              <w:spacing w:after="0"/>
              <w:wordWrap w:val="1"/>
              <w:jc w:val="left"/>
            </w:pPr>
            <w:r>
              <w:rPr>
                <w:rFonts w:ascii="Times New Roman" w:hAnsi="Times New Roman"/>
                <w:b/>
                <w:sz w:val="16"/>
                <w:szCs w:val="16"/>
              </w:rPr>
              <w:t>ПК-3 ИПК-3.2 Использует приемы и технологии проведения опроса и интерпретации полученной информации по анамнезу, физикальному осмотру, клиническому обследованию, результатам лабораторно-инструментальных  и иных исследований для постановки диагноза</w:t>
            </w:r>
          </w:p>
        </w:tc>
        <w:tc>
          <w:tcPr>
            <w:tcW w:w="7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605" w:type="dxa"/>
            <w:gridSpan w:val="6"/>
            <w:tcBorders>
              <w:top w:val="single" w:sz="5" w:space="0" w:color="auto"/>
              <w:bottom w:val="single" w:sz="5" w:space="0" w:color="auto"/>
            </w:tcBorders>
            <w:shd w:val="clear" w:color="auto" w:fill="auto"/>
            <w:textDirection w:val="lrTb"/>
            <w:vAlign w:val="top"/>
          </w:tcPr>
          <w:p>
            <w:pPr>
              <w:spacing w:after="0"/>
              <w:wordWrap w:val="1"/>
              <w:jc w:val="both"/>
            </w:pPr>
            <w:r>
              <w:rPr>
                <w:rFonts w:ascii="Times New Roman" w:hAnsi="Times New Roman"/>
                <w:sz w:val="16"/>
                <w:szCs w:val="16"/>
              </w:rPr>
              <w:t>Уметь: применять приемы и технологии проведения опроса и интерпретации полученной информации по анамнезу, физикальному осмотру, клиническому обследованию, результатам лабораторно-инструментальных  и иных исследований для постановки диагноза</w:t>
            </w:r>
          </w:p>
        </w:tc>
        <w:tc>
          <w:tcPr>
            <w:tcW w:w="105" w:type="dxa"/>
            <w:tcBorders>
              <w:bottom w:val="single" w:sz="5" w:space="0" w:color="auto"/>
            </w:tcBorders>
            <w:shd w:val="clear" w:color="auto" w:fill="auto"/>
            <w:textDirection w:val="lrTb"/>
            <w:vAlign w:val="bottom"/>
          </w:tcPr>
          <w:p>
            <w:pPr>
              <w:spacing w:after="0"/>
              <w:jc w:val="left"/>
            </w:pPr>
          </w:p>
        </w:tc>
        <w:tc>
          <w:tcPr>
            <w:tcW w:w="7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230" w:type="dxa"/>
            <w:gridSpan w:val="3"/>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контрольная работа, презентации, реферат, тестирование, устный опрос</w:t>
            </w:r>
          </w:p>
        </w:tc>
        <w:tc>
          <w:tcPr>
            <w:tcW w:w="90" w:type="dxa"/>
            <w:tcBorders>
              <w:top w:val="single" w:sz="5" w:space="0" w:color="auto"/>
              <w:bottom w:val="single" w:sz="5" w:space="0" w:color="auto"/>
            </w:tcBorders>
            <w:shd w:val="clear" w:color="auto" w:fill="auto"/>
            <w:textDirection w:val="lrTb"/>
            <w:vAlign w:val="bottom"/>
          </w:tcPr>
          <w:p>
            <w:pPr>
              <w:spacing w:after="0"/>
              <w:jc w:val="left"/>
            </w:pPr>
          </w:p>
        </w:tc>
        <w:tc>
          <w:tcPr>
            <w:tcW w:w="4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45" w:type="dxa"/>
            <w:tcBorders>
              <w:top w:val="single" w:sz="5" w:space="0" w:color="auto"/>
              <w:bottom w:val="single" w:sz="5" w:space="0" w:color="auto"/>
            </w:tcBorders>
            <w:shd w:val="clear" w:color="auto" w:fill="auto"/>
            <w:textDirection w:val="lrTb"/>
            <w:vAlign w:val="bottom"/>
          </w:tcPr>
          <w:p>
            <w:pPr>
              <w:spacing w:after="0"/>
              <w:jc w:val="left"/>
            </w:pPr>
          </w:p>
        </w:tc>
        <w:tc>
          <w:tcPr>
            <w:tcW w:w="1560" w:type="dxa"/>
            <w:gridSpan w:val="6"/>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Не способен пользоваться</w:t>
            </w:r>
          </w:p>
        </w:tc>
        <w:tc>
          <w:tcPr>
            <w:tcW w:w="60" w:type="dxa"/>
            <w:shd w:val="clear" w:color="auto" w:fill="auto"/>
            <w:textDirection w:val="lrTb"/>
            <w:vAlign w:val="bottom"/>
          </w:tcPr>
          <w:p>
            <w:pPr>
              <w:spacing w:after="0"/>
              <w:jc w:val="left"/>
            </w:pPr>
          </w:p>
        </w:tc>
        <w:tc>
          <w:tcPr>
            <w:tcW w:w="4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575" w:type="dxa"/>
            <w:gridSpan w:val="6"/>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Частично способен пользоваться</w:t>
            </w:r>
          </w:p>
        </w:tc>
        <w:tc>
          <w:tcPr>
            <w:tcW w:w="60" w:type="dxa"/>
            <w:tcBorders>
              <w:top w:val="single" w:sz="5" w:space="0" w:color="auto"/>
              <w:bottom w:val="single" w:sz="5" w:space="0" w:color="auto"/>
            </w:tcBorders>
            <w:shd w:val="clear" w:color="auto" w:fill="auto"/>
            <w:textDirection w:val="lrTb"/>
            <w:vAlign w:val="bottom"/>
          </w:tcPr>
          <w:p>
            <w:pPr>
              <w:spacing w:after="0"/>
              <w:jc w:val="left"/>
            </w:pPr>
          </w:p>
        </w:tc>
        <w:tc>
          <w:tcPr>
            <w:tcW w:w="60"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530" w:type="dxa"/>
            <w:gridSpan w:val="3"/>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Способен пользоваться, но не в полной мере</w:t>
            </w:r>
          </w:p>
        </w:tc>
        <w:tc>
          <w:tcPr>
            <w:tcW w:w="105" w:type="dxa"/>
            <w:tcBorders>
              <w:top w:val="single" w:sz="5" w:space="0" w:color="auto"/>
              <w:bottom w:val="single" w:sz="5" w:space="0" w:color="auto"/>
              <w:right w:val="single" w:sz="5" w:space="0" w:color="auto"/>
            </w:tcBorders>
            <w:shd w:val="clear" w:color="auto" w:fill="auto"/>
            <w:textDirection w:val="lrTb"/>
            <w:vAlign w:val="bottom"/>
          </w:tcPr>
          <w:p>
            <w:pPr>
              <w:spacing w:after="0"/>
              <w:jc w:val="left"/>
            </w:pPr>
          </w:p>
        </w:tc>
        <w:tc>
          <w:tcPr>
            <w:tcW w:w="1605" w:type="dxa"/>
            <w:gridSpan w:val="5"/>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r>
              <w:rPr>
                <w:rFonts w:ascii="Times New Roman" w:hAnsi="Times New Roman"/>
                <w:sz w:val="16"/>
                <w:szCs w:val="16"/>
              </w:rPr>
              <w:t>Способен пользоваться</w:t>
            </w:r>
          </w:p>
        </w:tc>
        <w:tc>
          <w:tcPr>
            <w:tcW w:w="75" w:type="dxa"/>
            <w:tcBorders>
              <w:top w:val="single" w:sz="5" w:space="0" w:color="auto"/>
              <w:bottom w:val="single" w:sz="5" w:space="0" w:color="auto"/>
              <w:right w:val="single" w:sz="5" w:space="0" w:color="auto"/>
            </w:tcBorders>
            <w:shd w:val="clear" w:color="auto" w:fill="auto"/>
            <w:textDirection w:val="lrTb"/>
            <w:vAlign w:val="bottom"/>
          </w:tcPr>
          <w:p>
            <w:pPr>
              <w:spacing w:after="0"/>
              <w:jc w:val="left"/>
            </w:pPr>
          </w:p>
        </w:tc>
      </w:tr>
      <w:tr>
        <w:trPr>
          <w:cantSplit/>
          <w:trHeight w:val="0" w:hRule="auto"/>
        </w:trPr>
        <w:tc>
          <w:tcPr>
            <w:tcW w:w="1950" w:type="dxa"/>
            <w:gridSpan w:val="3"/>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b/>
                <w:sz w:val="16"/>
                <w:szCs w:val="16"/>
              </w:rPr>
              <w:t>ПК-3 </w:t>
            </w:r>
          </w:p>
          <w:p>
            <w:pPr>
              <w:spacing w:after="0"/>
              <w:wordWrap w:val="1"/>
              <w:jc w:val="both"/>
            </w:pPr>
            <w:r>
              <w:rPr>
                <w:rFonts w:ascii="Times New Roman" w:hAnsi="Times New Roman"/>
                <w:b/>
                <w:sz w:val="16"/>
                <w:szCs w:val="16"/>
              </w:rPr>
              <w:t xml:space="preserve"> Готовность к сбору информации, в том числе от детей и их родителей (жалоб, данных анамнеза, результатов осмотра детей, лабораторно-инструмента...</w:t>
            </w:r>
          </w:p>
        </w:tc>
        <w:tc>
          <w:tcPr>
            <w:tcW w:w="2100" w:type="dxa"/>
            <w:gridSpan w:val="8"/>
            <w:vMerge w:val="continue"/>
            <w:tcBorders>
              <w:top w:val="single" w:sz="5" w:space="0" w:color="auto"/>
              <w:left w:val="single" w:sz="5" w:space="0" w:color="auto"/>
              <w:bottom w:val="single" w:sz="5" w:space="0" w:color="auto"/>
            </w:tcBorders>
            <w:shd w:val="clear" w:color="auto" w:fill="auto"/>
            <w:textDirection w:val="lrTb"/>
            <w:vAlign w:val="bottom"/>
          </w:tcPr>
          <w:p>
            <w:pPr>
              <w:spacing w:after="0"/>
              <w:wordWrap w:val="1"/>
              <w:jc w:val="left"/>
            </w:pPr>
            <w:r>
              <w:rPr>
                <w:rFonts w:ascii="Times New Roman" w:hAnsi="Times New Roman"/>
                <w:b/>
                <w:sz w:val="16"/>
                <w:szCs w:val="16"/>
              </w:rPr>
              <w:t>ПК-3 ИПК-3.2 Использует приемы и технологии проведения опроса и интерпретации полученной информации по анамнезу, физикальному осмотру, клиническому обследованию, результатам лабораторно-инструментальных  и иных исследований для постановки диагноза</w:t>
            </w:r>
          </w:p>
        </w:tc>
        <w:tc>
          <w:tcPr>
            <w:tcW w:w="7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605" w:type="dxa"/>
            <w:gridSpan w:val="6"/>
            <w:tcBorders>
              <w:top w:val="single" w:sz="5" w:space="0" w:color="auto"/>
              <w:bottom w:val="single" w:sz="5" w:space="0" w:color="auto"/>
            </w:tcBorders>
            <w:shd w:val="clear" w:color="auto" w:fill="auto"/>
            <w:textDirection w:val="lrTb"/>
            <w:vAlign w:val="top"/>
          </w:tcPr>
          <w:p>
            <w:pPr>
              <w:spacing w:after="0"/>
              <w:wordWrap w:val="1"/>
              <w:jc w:val="both"/>
            </w:pPr>
            <w:r>
              <w:rPr>
                <w:rFonts w:ascii="Times New Roman" w:hAnsi="Times New Roman"/>
                <w:sz w:val="16"/>
                <w:szCs w:val="16"/>
              </w:rPr>
              <w:t>Владеть: навыками использования приемов и технологий проведения опроса и интерпретации полученной информации по анамнезу, физикальному осмотру, клиническому обследованию, результатам лабораторно-инструментальных  и иных исследований для постановки диагноза</w:t>
            </w:r>
          </w:p>
        </w:tc>
        <w:tc>
          <w:tcPr>
            <w:tcW w:w="105" w:type="dxa"/>
            <w:tcBorders>
              <w:bottom w:val="single" w:sz="5" w:space="0" w:color="auto"/>
            </w:tcBorders>
            <w:shd w:val="clear" w:color="auto" w:fill="auto"/>
            <w:textDirection w:val="lrTb"/>
            <w:vAlign w:val="bottom"/>
          </w:tcPr>
          <w:p>
            <w:pPr>
              <w:spacing w:after="0"/>
              <w:jc w:val="left"/>
            </w:pPr>
          </w:p>
        </w:tc>
        <w:tc>
          <w:tcPr>
            <w:tcW w:w="7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230" w:type="dxa"/>
            <w:gridSpan w:val="3"/>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контрольная работа, презентации, реферат, тестирование, устный опрос</w:t>
            </w:r>
          </w:p>
        </w:tc>
        <w:tc>
          <w:tcPr>
            <w:tcW w:w="90" w:type="dxa"/>
            <w:tcBorders>
              <w:top w:val="single" w:sz="5" w:space="0" w:color="auto"/>
              <w:bottom w:val="single" w:sz="5" w:space="0" w:color="auto"/>
            </w:tcBorders>
            <w:shd w:val="clear" w:color="auto" w:fill="auto"/>
            <w:textDirection w:val="lrTb"/>
            <w:vAlign w:val="bottom"/>
          </w:tcPr>
          <w:p>
            <w:pPr>
              <w:spacing w:after="0"/>
              <w:jc w:val="left"/>
            </w:pPr>
          </w:p>
        </w:tc>
        <w:tc>
          <w:tcPr>
            <w:tcW w:w="4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45" w:type="dxa"/>
            <w:tcBorders>
              <w:top w:val="single" w:sz="5" w:space="0" w:color="auto"/>
              <w:bottom w:val="single" w:sz="5" w:space="0" w:color="auto"/>
            </w:tcBorders>
            <w:shd w:val="clear" w:color="auto" w:fill="auto"/>
            <w:textDirection w:val="lrTb"/>
            <w:vAlign w:val="bottom"/>
          </w:tcPr>
          <w:p>
            <w:pPr>
              <w:spacing w:after="0"/>
              <w:jc w:val="left"/>
            </w:pPr>
          </w:p>
        </w:tc>
        <w:tc>
          <w:tcPr>
            <w:tcW w:w="1560" w:type="dxa"/>
            <w:gridSpan w:val="6"/>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Не владеет методами</w:t>
            </w:r>
          </w:p>
        </w:tc>
        <w:tc>
          <w:tcPr>
            <w:tcW w:w="60" w:type="dxa"/>
            <w:shd w:val="clear" w:color="auto" w:fill="auto"/>
            <w:textDirection w:val="lrTb"/>
            <w:vAlign w:val="bottom"/>
          </w:tcPr>
          <w:p>
            <w:pPr>
              <w:spacing w:after="0"/>
              <w:jc w:val="left"/>
            </w:pPr>
          </w:p>
        </w:tc>
        <w:tc>
          <w:tcPr>
            <w:tcW w:w="4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575" w:type="dxa"/>
            <w:gridSpan w:val="6"/>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Частично владеет методами</w:t>
            </w:r>
          </w:p>
        </w:tc>
        <w:tc>
          <w:tcPr>
            <w:tcW w:w="60" w:type="dxa"/>
            <w:tcBorders>
              <w:top w:val="single" w:sz="5" w:space="0" w:color="auto"/>
              <w:bottom w:val="single" w:sz="5" w:space="0" w:color="auto"/>
            </w:tcBorders>
            <w:shd w:val="clear" w:color="auto" w:fill="auto"/>
            <w:textDirection w:val="lrTb"/>
            <w:vAlign w:val="bottom"/>
          </w:tcPr>
          <w:p>
            <w:pPr>
              <w:spacing w:after="0"/>
              <w:jc w:val="left"/>
            </w:pPr>
          </w:p>
        </w:tc>
        <w:tc>
          <w:tcPr>
            <w:tcW w:w="60"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530" w:type="dxa"/>
            <w:gridSpan w:val="3"/>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Владеет методами, но не достаточно уверенно</w:t>
            </w:r>
          </w:p>
        </w:tc>
        <w:tc>
          <w:tcPr>
            <w:tcW w:w="105" w:type="dxa"/>
            <w:tcBorders>
              <w:top w:val="single" w:sz="5" w:space="0" w:color="auto"/>
              <w:bottom w:val="single" w:sz="5" w:space="0" w:color="auto"/>
              <w:right w:val="single" w:sz="5" w:space="0" w:color="auto"/>
            </w:tcBorders>
            <w:shd w:val="clear" w:color="auto" w:fill="auto"/>
            <w:textDirection w:val="lrTb"/>
            <w:vAlign w:val="bottom"/>
          </w:tcPr>
          <w:p>
            <w:pPr>
              <w:spacing w:after="0"/>
              <w:jc w:val="left"/>
            </w:pPr>
          </w:p>
        </w:tc>
        <w:tc>
          <w:tcPr>
            <w:tcW w:w="1605" w:type="dxa"/>
            <w:gridSpan w:val="5"/>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r>
              <w:rPr>
                <w:rFonts w:ascii="Times New Roman" w:hAnsi="Times New Roman"/>
                <w:sz w:val="16"/>
                <w:szCs w:val="16"/>
              </w:rPr>
              <w:t>Задание выполнено на высоком профессиональном уровне. Представленный материал в основном фактически верен, допускаются негрубые фактические неточности. Студент свободно отвечает на вопросы, допускаются негрубые фактические неточности; успешно и систематически применяет развитые навыки работы</w:t>
            </w:r>
          </w:p>
        </w:tc>
        <w:tc>
          <w:tcPr>
            <w:tcW w:w="75" w:type="dxa"/>
            <w:tcBorders>
              <w:top w:val="single" w:sz="5" w:space="0" w:color="auto"/>
              <w:bottom w:val="single" w:sz="5" w:space="0" w:color="auto"/>
              <w:right w:val="single" w:sz="5" w:space="0" w:color="auto"/>
            </w:tcBorders>
            <w:shd w:val="clear" w:color="auto" w:fill="auto"/>
            <w:textDirection w:val="lrTb"/>
            <w:vAlign w:val="bottom"/>
          </w:tcPr>
          <w:p>
            <w:pPr>
              <w:spacing w:after="0"/>
              <w:jc w:val="left"/>
            </w:pPr>
          </w:p>
        </w:tc>
      </w:tr>
      <w:tr>
        <w:trPr>
          <w:cantSplit/>
          <w:trHeight w:val="0" w:hRule="auto"/>
        </w:trPr>
        <w:tc>
          <w:tcPr>
            <w:tcW w:w="1950" w:type="dxa"/>
            <w:gridSpan w:val="3"/>
            <w:vMerge w:val="restart"/>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both"/>
            </w:pPr>
            <w:r>
              <w:rPr>
                <w:rFonts w:ascii="Times New Roman" w:hAnsi="Times New Roman"/>
                <w:b/>
                <w:sz w:val="16"/>
                <w:szCs w:val="16"/>
              </w:rPr>
              <w:t>УК-4 </w:t>
            </w:r>
          </w:p>
          <w:p>
            <w:pPr>
              <w:spacing w:after="0"/>
              <w:wordWrap w:val="1"/>
              <w:jc w:val="both"/>
            </w:pPr>
            <w:r>
              <w:rPr>
                <w:rFonts w:ascii="Times New Roman" w:hAnsi="Times New Roman"/>
                <w:b/>
                <w:sz w:val="16"/>
                <w:szCs w:val="16"/>
              </w:rPr>
              <w:t xml:space="preserve"> Способен применять современные коммуникативные технологии, в том числе на иностранном(ых) языке(ах), для академического и профессионального вз...</w:t>
            </w:r>
          </w:p>
        </w:tc>
        <w:tc>
          <w:tcPr>
            <w:tcW w:w="2100" w:type="dxa"/>
            <w:gridSpan w:val="8"/>
            <w:vMerge w:val="restart"/>
            <w:tcBorders>
              <w:top w:val="single" w:sz="5" w:space="0" w:color="auto"/>
              <w:left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b/>
                <w:sz w:val="16"/>
                <w:szCs w:val="16"/>
              </w:rPr>
              <w:t>УК-4 ИУК-4.1 Выбирает и использует наиболее эффективные для академического и профессионального взаимодействия вербальные и невербальные средства коммуникации, эффективно ведет диалог с партнером, высказывает и обосновывает мнения (суждения) и запрашивает мнения партнера с соблюдением общепринятых норм общения</w:t>
            </w:r>
          </w:p>
        </w:tc>
        <w:tc>
          <w:tcPr>
            <w:tcW w:w="7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605" w:type="dxa"/>
            <w:gridSpan w:val="6"/>
            <w:tcBorders>
              <w:top w:val="single" w:sz="5" w:space="0" w:color="auto"/>
              <w:bottom w:val="single" w:sz="5" w:space="0" w:color="auto"/>
            </w:tcBorders>
            <w:shd w:val="clear" w:color="auto" w:fill="auto"/>
            <w:textDirection w:val="lrTb"/>
            <w:vAlign w:val="top"/>
          </w:tcPr>
          <w:p>
            <w:pPr>
              <w:spacing w:after="0"/>
              <w:wordWrap w:val="1"/>
              <w:jc w:val="both"/>
            </w:pPr>
            <w:r>
              <w:rPr>
                <w:rFonts w:ascii="Times New Roman" w:hAnsi="Times New Roman"/>
                <w:sz w:val="16"/>
                <w:szCs w:val="16"/>
              </w:rPr>
              <w:t>Знать: иностранный язык на уровне профессионального общения и письменного перевода; основную медицинскую терминологию; основные грамматические правила, характерные для профессиональной медицинской речи;-наиболее эффективные для академического и профессионального взаимодействия вербальные и невербальные средства коммуникации, способы эффективного ведения диалога с партнером, высказывания и обосновывания мнения (суждения) и запроса мнения партнера с соблюдением общепринятых норм общения; -возможн</w:t>
            </w:r>
          </w:p>
        </w:tc>
        <w:tc>
          <w:tcPr>
            <w:tcW w:w="105" w:type="dxa"/>
            <w:tcBorders>
              <w:bottom w:val="single" w:sz="5" w:space="0" w:color="auto"/>
            </w:tcBorders>
            <w:shd w:val="clear" w:color="auto" w:fill="auto"/>
            <w:textDirection w:val="lrTb"/>
            <w:vAlign w:val="bottom"/>
          </w:tcPr>
          <w:p>
            <w:pPr>
              <w:spacing w:after="0"/>
              <w:jc w:val="left"/>
            </w:pPr>
          </w:p>
        </w:tc>
        <w:tc>
          <w:tcPr>
            <w:tcW w:w="7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230" w:type="dxa"/>
            <w:gridSpan w:val="3"/>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контрольная работа, презентации, реферат, тестирование, устный опрос</w:t>
            </w:r>
          </w:p>
        </w:tc>
        <w:tc>
          <w:tcPr>
            <w:tcW w:w="90" w:type="dxa"/>
            <w:tcBorders>
              <w:top w:val="single" w:sz="5" w:space="0" w:color="auto"/>
              <w:bottom w:val="single" w:sz="5" w:space="0" w:color="auto"/>
            </w:tcBorders>
            <w:shd w:val="clear" w:color="auto" w:fill="auto"/>
            <w:textDirection w:val="lrTb"/>
            <w:vAlign w:val="bottom"/>
          </w:tcPr>
          <w:p>
            <w:pPr>
              <w:spacing w:after="0"/>
              <w:jc w:val="left"/>
            </w:pPr>
          </w:p>
        </w:tc>
        <w:tc>
          <w:tcPr>
            <w:tcW w:w="4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45" w:type="dxa"/>
            <w:tcBorders>
              <w:top w:val="single" w:sz="5" w:space="0" w:color="auto"/>
              <w:bottom w:val="single" w:sz="5" w:space="0" w:color="auto"/>
            </w:tcBorders>
            <w:shd w:val="clear" w:color="auto" w:fill="auto"/>
            <w:textDirection w:val="lrTb"/>
            <w:vAlign w:val="bottom"/>
          </w:tcPr>
          <w:p>
            <w:pPr>
              <w:spacing w:after="0"/>
              <w:jc w:val="left"/>
            </w:pPr>
          </w:p>
        </w:tc>
        <w:tc>
          <w:tcPr>
            <w:tcW w:w="1560" w:type="dxa"/>
            <w:gridSpan w:val="6"/>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Имеет фрагментарные знания</w:t>
            </w:r>
          </w:p>
        </w:tc>
        <w:tc>
          <w:tcPr>
            <w:tcW w:w="60" w:type="dxa"/>
            <w:shd w:val="clear" w:color="auto" w:fill="auto"/>
            <w:textDirection w:val="lrTb"/>
            <w:vAlign w:val="bottom"/>
          </w:tcPr>
          <w:p>
            <w:pPr>
              <w:spacing w:after="0"/>
              <w:jc w:val="left"/>
            </w:pPr>
          </w:p>
        </w:tc>
        <w:tc>
          <w:tcPr>
            <w:tcW w:w="4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575" w:type="dxa"/>
            <w:gridSpan w:val="6"/>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Имеет общие, но не структурированные знания</w:t>
            </w:r>
          </w:p>
        </w:tc>
        <w:tc>
          <w:tcPr>
            <w:tcW w:w="60" w:type="dxa"/>
            <w:tcBorders>
              <w:top w:val="single" w:sz="5" w:space="0" w:color="auto"/>
              <w:bottom w:val="single" w:sz="5" w:space="0" w:color="auto"/>
            </w:tcBorders>
            <w:shd w:val="clear" w:color="auto" w:fill="auto"/>
            <w:textDirection w:val="lrTb"/>
            <w:vAlign w:val="bottom"/>
          </w:tcPr>
          <w:p>
            <w:pPr>
              <w:spacing w:after="0"/>
              <w:jc w:val="left"/>
            </w:pPr>
          </w:p>
        </w:tc>
        <w:tc>
          <w:tcPr>
            <w:tcW w:w="60"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530" w:type="dxa"/>
            <w:gridSpan w:val="3"/>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Имеет сформированные, но содержащие отдельные пробелы знания</w:t>
            </w:r>
          </w:p>
        </w:tc>
        <w:tc>
          <w:tcPr>
            <w:tcW w:w="105" w:type="dxa"/>
            <w:tcBorders>
              <w:top w:val="single" w:sz="5" w:space="0" w:color="auto"/>
              <w:bottom w:val="single" w:sz="5" w:space="0" w:color="auto"/>
              <w:right w:val="single" w:sz="5" w:space="0" w:color="auto"/>
            </w:tcBorders>
            <w:shd w:val="clear" w:color="auto" w:fill="auto"/>
            <w:textDirection w:val="lrTb"/>
            <w:vAlign w:val="bottom"/>
          </w:tcPr>
          <w:p>
            <w:pPr>
              <w:spacing w:after="0"/>
              <w:jc w:val="left"/>
            </w:pPr>
          </w:p>
        </w:tc>
        <w:tc>
          <w:tcPr>
            <w:tcW w:w="1605" w:type="dxa"/>
            <w:gridSpan w:val="5"/>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r>
              <w:rPr>
                <w:rFonts w:ascii="Times New Roman" w:hAnsi="Times New Roman"/>
                <w:sz w:val="16"/>
                <w:szCs w:val="16"/>
              </w:rPr>
              <w:t>Имеет сформированные систематические знания</w:t>
            </w:r>
          </w:p>
        </w:tc>
        <w:tc>
          <w:tcPr>
            <w:tcW w:w="75" w:type="dxa"/>
            <w:tcBorders>
              <w:top w:val="single" w:sz="5" w:space="0" w:color="auto"/>
              <w:bottom w:val="single" w:sz="5" w:space="0" w:color="auto"/>
              <w:right w:val="single" w:sz="5" w:space="0" w:color="auto"/>
            </w:tcBorders>
            <w:shd w:val="clear" w:color="auto" w:fill="auto"/>
            <w:textDirection w:val="lrTb"/>
            <w:vAlign w:val="bottom"/>
          </w:tcPr>
          <w:p>
            <w:pPr>
              <w:spacing w:after="0"/>
              <w:jc w:val="left"/>
            </w:pPr>
          </w:p>
        </w:tc>
      </w:tr>
      <w:tr>
        <w:trPr>
          <w:cantSplit/>
          <w:trHeight w:val="0" w:hRule="auto"/>
        </w:trPr>
        <w:tc>
          <w:tcPr>
            <w:tcW w:w="1950" w:type="dxa"/>
            <w:gridSpan w:val="3"/>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b/>
                <w:sz w:val="16"/>
                <w:szCs w:val="16"/>
              </w:rPr>
              <w:t>УК-4 </w:t>
            </w:r>
          </w:p>
          <w:p>
            <w:pPr>
              <w:spacing w:after="0"/>
              <w:wordWrap w:val="1"/>
              <w:jc w:val="both"/>
            </w:pPr>
            <w:r>
              <w:rPr>
                <w:rFonts w:ascii="Times New Roman" w:hAnsi="Times New Roman"/>
                <w:b/>
                <w:sz w:val="16"/>
                <w:szCs w:val="16"/>
              </w:rPr>
              <w:t xml:space="preserve"> Способен применять современные коммуникативные технологии, в том числе на иностранном(ых) языке(ах), для академического и профессионального вз...</w:t>
            </w:r>
          </w:p>
        </w:tc>
        <w:tc>
          <w:tcPr>
            <w:tcW w:w="2100" w:type="dxa"/>
            <w:gridSpan w:val="8"/>
            <w:vMerge w:val="continue"/>
            <w:tcBorders>
              <w:top w:val="single" w:sz="5" w:space="0" w:color="auto"/>
              <w:left w:val="single" w:sz="5" w:space="0" w:color="auto"/>
              <w:bottom w:val="single" w:sz="5" w:space="0" w:color="auto"/>
            </w:tcBorders>
            <w:shd w:val="clear" w:color="auto" w:fill="auto"/>
            <w:textDirection w:val="lrTb"/>
            <w:vAlign w:val="bottom"/>
          </w:tcPr>
          <w:p>
            <w:pPr>
              <w:spacing w:after="0"/>
              <w:wordWrap w:val="1"/>
              <w:jc w:val="left"/>
            </w:pPr>
            <w:r>
              <w:rPr>
                <w:rFonts w:ascii="Times New Roman" w:hAnsi="Times New Roman"/>
                <w:b/>
                <w:sz w:val="16"/>
                <w:szCs w:val="16"/>
              </w:rPr>
              <w:t>УК-4 ИУК-4.1 Выбирает и использует наиболее эффективные для академического и профессионального взаимодействия вербальные и невербальные средства коммуникации, эффективно ведет диалог с партнером, высказывает и обосновывает мнения (суждения) и запрашивает мнения партнера с соблюдением общепринятых норм общения</w:t>
            </w:r>
          </w:p>
        </w:tc>
        <w:tc>
          <w:tcPr>
            <w:tcW w:w="7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605" w:type="dxa"/>
            <w:gridSpan w:val="6"/>
            <w:tcBorders>
              <w:top w:val="single" w:sz="5" w:space="0" w:color="auto"/>
              <w:bottom w:val="single" w:sz="5" w:space="0" w:color="auto"/>
            </w:tcBorders>
            <w:shd w:val="clear" w:color="auto" w:fill="auto"/>
            <w:textDirection w:val="lrTb"/>
            <w:vAlign w:val="top"/>
          </w:tcPr>
          <w:p>
            <w:pPr>
              <w:spacing w:after="0"/>
              <w:wordWrap w:val="1"/>
              <w:jc w:val="both"/>
            </w:pPr>
            <w:r>
              <w:rPr>
                <w:rFonts w:ascii="Times New Roman" w:hAnsi="Times New Roman"/>
                <w:sz w:val="16"/>
                <w:szCs w:val="16"/>
              </w:rPr>
              <w:t>Уметь: выбирать и использовать наиболее эффективные для академического и профессионального взаимодействия вербальные и невербальные средства коммуникации, -эффективно вести диалог с партнером, высказывать и обосновывать мнение (суждения) и запрашивать мнение партнера с соблюдением общепринятых норм общения;-документировать деятельность с применением программных продуктов;осуществлять обмен информацией с применением интернет-систем, дистанционных технологий</w:t>
            </w:r>
          </w:p>
        </w:tc>
        <w:tc>
          <w:tcPr>
            <w:tcW w:w="105" w:type="dxa"/>
            <w:tcBorders>
              <w:bottom w:val="single" w:sz="5" w:space="0" w:color="auto"/>
            </w:tcBorders>
            <w:shd w:val="clear" w:color="auto" w:fill="auto"/>
            <w:textDirection w:val="lrTb"/>
            <w:vAlign w:val="bottom"/>
          </w:tcPr>
          <w:p>
            <w:pPr>
              <w:spacing w:after="0"/>
              <w:jc w:val="left"/>
            </w:pPr>
          </w:p>
        </w:tc>
        <w:tc>
          <w:tcPr>
            <w:tcW w:w="7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230" w:type="dxa"/>
            <w:gridSpan w:val="3"/>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контрольная работа, презентации, реферат, тестирование, устный опрос</w:t>
            </w:r>
          </w:p>
        </w:tc>
        <w:tc>
          <w:tcPr>
            <w:tcW w:w="90" w:type="dxa"/>
            <w:tcBorders>
              <w:top w:val="single" w:sz="5" w:space="0" w:color="auto"/>
              <w:bottom w:val="single" w:sz="5" w:space="0" w:color="auto"/>
            </w:tcBorders>
            <w:shd w:val="clear" w:color="auto" w:fill="auto"/>
            <w:textDirection w:val="lrTb"/>
            <w:vAlign w:val="bottom"/>
          </w:tcPr>
          <w:p>
            <w:pPr>
              <w:spacing w:after="0"/>
              <w:jc w:val="left"/>
            </w:pPr>
          </w:p>
        </w:tc>
        <w:tc>
          <w:tcPr>
            <w:tcW w:w="4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45" w:type="dxa"/>
            <w:tcBorders>
              <w:top w:val="single" w:sz="5" w:space="0" w:color="auto"/>
              <w:bottom w:val="single" w:sz="5" w:space="0" w:color="auto"/>
            </w:tcBorders>
            <w:shd w:val="clear" w:color="auto" w:fill="auto"/>
            <w:textDirection w:val="lrTb"/>
            <w:vAlign w:val="bottom"/>
          </w:tcPr>
          <w:p>
            <w:pPr>
              <w:spacing w:after="0"/>
              <w:jc w:val="left"/>
            </w:pPr>
          </w:p>
        </w:tc>
        <w:tc>
          <w:tcPr>
            <w:tcW w:w="1560" w:type="dxa"/>
            <w:gridSpan w:val="6"/>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Не способен пользоваться</w:t>
            </w:r>
          </w:p>
        </w:tc>
        <w:tc>
          <w:tcPr>
            <w:tcW w:w="60" w:type="dxa"/>
            <w:shd w:val="clear" w:color="auto" w:fill="auto"/>
            <w:textDirection w:val="lrTb"/>
            <w:vAlign w:val="bottom"/>
          </w:tcPr>
          <w:p>
            <w:pPr>
              <w:spacing w:after="0"/>
              <w:jc w:val="left"/>
            </w:pPr>
          </w:p>
        </w:tc>
        <w:tc>
          <w:tcPr>
            <w:tcW w:w="4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575" w:type="dxa"/>
            <w:gridSpan w:val="6"/>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Частично способен пользоваться</w:t>
            </w:r>
          </w:p>
        </w:tc>
        <w:tc>
          <w:tcPr>
            <w:tcW w:w="60" w:type="dxa"/>
            <w:tcBorders>
              <w:top w:val="single" w:sz="5" w:space="0" w:color="auto"/>
              <w:bottom w:val="single" w:sz="5" w:space="0" w:color="auto"/>
            </w:tcBorders>
            <w:shd w:val="clear" w:color="auto" w:fill="auto"/>
            <w:textDirection w:val="lrTb"/>
            <w:vAlign w:val="bottom"/>
          </w:tcPr>
          <w:p>
            <w:pPr>
              <w:spacing w:after="0"/>
              <w:jc w:val="left"/>
            </w:pPr>
          </w:p>
        </w:tc>
        <w:tc>
          <w:tcPr>
            <w:tcW w:w="60"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530" w:type="dxa"/>
            <w:gridSpan w:val="3"/>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Способен пользоваться, но не в полной мере</w:t>
            </w:r>
          </w:p>
        </w:tc>
        <w:tc>
          <w:tcPr>
            <w:tcW w:w="105" w:type="dxa"/>
            <w:tcBorders>
              <w:top w:val="single" w:sz="5" w:space="0" w:color="auto"/>
              <w:bottom w:val="single" w:sz="5" w:space="0" w:color="auto"/>
              <w:right w:val="single" w:sz="5" w:space="0" w:color="auto"/>
            </w:tcBorders>
            <w:shd w:val="clear" w:color="auto" w:fill="auto"/>
            <w:textDirection w:val="lrTb"/>
            <w:vAlign w:val="bottom"/>
          </w:tcPr>
          <w:p>
            <w:pPr>
              <w:spacing w:after="0"/>
              <w:jc w:val="left"/>
            </w:pPr>
          </w:p>
        </w:tc>
        <w:tc>
          <w:tcPr>
            <w:tcW w:w="1605" w:type="dxa"/>
            <w:gridSpan w:val="5"/>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r>
              <w:rPr>
                <w:rFonts w:ascii="Times New Roman" w:hAnsi="Times New Roman"/>
                <w:sz w:val="16"/>
                <w:szCs w:val="16"/>
              </w:rPr>
              <w:t>Способен пользоваться</w:t>
            </w:r>
          </w:p>
        </w:tc>
        <w:tc>
          <w:tcPr>
            <w:tcW w:w="75" w:type="dxa"/>
            <w:tcBorders>
              <w:top w:val="single" w:sz="5" w:space="0" w:color="auto"/>
              <w:bottom w:val="single" w:sz="5" w:space="0" w:color="auto"/>
              <w:right w:val="single" w:sz="5" w:space="0" w:color="auto"/>
            </w:tcBorders>
            <w:shd w:val="clear" w:color="auto" w:fill="auto"/>
            <w:textDirection w:val="lrTb"/>
            <w:vAlign w:val="bottom"/>
          </w:tcPr>
          <w:p>
            <w:pPr>
              <w:spacing w:after="0"/>
              <w:jc w:val="left"/>
            </w:pPr>
          </w:p>
        </w:tc>
      </w:tr>
      <w:tr>
        <w:trPr>
          <w:cantSplit/>
          <w:trHeight w:val="0" w:hRule="auto"/>
        </w:trPr>
        <w:tc>
          <w:tcPr>
            <w:tcW w:w="1950" w:type="dxa"/>
            <w:gridSpan w:val="3"/>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b/>
                <w:sz w:val="16"/>
                <w:szCs w:val="16"/>
              </w:rPr>
              <w:t>УК-4 </w:t>
            </w:r>
          </w:p>
          <w:p>
            <w:pPr>
              <w:spacing w:after="0"/>
              <w:wordWrap w:val="1"/>
              <w:jc w:val="both"/>
            </w:pPr>
            <w:r>
              <w:rPr>
                <w:rFonts w:ascii="Times New Roman" w:hAnsi="Times New Roman"/>
                <w:b/>
                <w:sz w:val="16"/>
                <w:szCs w:val="16"/>
              </w:rPr>
              <w:t xml:space="preserve"> Способен применять современные коммуникативные технологии, в том числе на иностранном(ых) языке(ах), для академического и профессионального вз...</w:t>
            </w:r>
          </w:p>
        </w:tc>
        <w:tc>
          <w:tcPr>
            <w:tcW w:w="2100" w:type="dxa"/>
            <w:gridSpan w:val="8"/>
            <w:vMerge w:val="continue"/>
            <w:tcBorders>
              <w:top w:val="single" w:sz="5" w:space="0" w:color="auto"/>
              <w:left w:val="single" w:sz="5" w:space="0" w:color="auto"/>
              <w:bottom w:val="single" w:sz="5" w:space="0" w:color="auto"/>
            </w:tcBorders>
            <w:shd w:val="clear" w:color="auto" w:fill="auto"/>
            <w:textDirection w:val="lrTb"/>
            <w:vAlign w:val="bottom"/>
          </w:tcPr>
          <w:p>
            <w:pPr>
              <w:spacing w:after="0"/>
              <w:wordWrap w:val="1"/>
              <w:jc w:val="left"/>
            </w:pPr>
            <w:r>
              <w:rPr>
                <w:rFonts w:ascii="Times New Roman" w:hAnsi="Times New Roman"/>
                <w:b/>
                <w:sz w:val="16"/>
                <w:szCs w:val="16"/>
              </w:rPr>
              <w:t>УК-4 ИУК-4.1 Выбирает и использует наиболее эффективные для академического и профессионального взаимодействия вербальные и невербальные средства коммуникации, эффективно ведет диалог с партнером, высказывает и обосновывает мнения (суждения) и запрашивает мнения партнера с соблюдением общепринятых норм общения</w:t>
            </w:r>
          </w:p>
        </w:tc>
        <w:tc>
          <w:tcPr>
            <w:tcW w:w="7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605" w:type="dxa"/>
            <w:gridSpan w:val="6"/>
            <w:tcBorders>
              <w:top w:val="single" w:sz="5" w:space="0" w:color="auto"/>
              <w:bottom w:val="single" w:sz="5" w:space="0" w:color="auto"/>
            </w:tcBorders>
            <w:shd w:val="clear" w:color="auto" w:fill="auto"/>
            <w:textDirection w:val="lrTb"/>
            <w:vAlign w:val="top"/>
          </w:tcPr>
          <w:p>
            <w:pPr>
              <w:spacing w:after="0"/>
              <w:wordWrap w:val="1"/>
              <w:jc w:val="both"/>
            </w:pPr>
            <w:r>
              <w:rPr>
                <w:rFonts w:ascii="Times New Roman" w:hAnsi="Times New Roman"/>
                <w:sz w:val="16"/>
                <w:szCs w:val="16"/>
              </w:rPr>
              <w:t>Владеть: Владеть: навыками выбора и использования наиболее эффективных для академического и профессионального взаимодействия вербальных и невербальных средств коммуникации, -навыками эффективного ведения диалога с партнером,-навыками высказывания и обосновывания мнения (суждения) и запроса мнения партнера с соблюдением общепринятых норм общения;-навыками документирования деятельности с применением программных продуктов;навыками осуществления обмена информацией с применением системы, дистанци</w:t>
            </w:r>
          </w:p>
        </w:tc>
        <w:tc>
          <w:tcPr>
            <w:tcW w:w="105" w:type="dxa"/>
            <w:tcBorders>
              <w:bottom w:val="single" w:sz="5" w:space="0" w:color="auto"/>
            </w:tcBorders>
            <w:shd w:val="clear" w:color="auto" w:fill="auto"/>
            <w:textDirection w:val="lrTb"/>
            <w:vAlign w:val="bottom"/>
          </w:tcPr>
          <w:p>
            <w:pPr>
              <w:spacing w:after="0"/>
              <w:jc w:val="left"/>
            </w:pPr>
          </w:p>
        </w:tc>
        <w:tc>
          <w:tcPr>
            <w:tcW w:w="7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230" w:type="dxa"/>
            <w:gridSpan w:val="3"/>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контрольная работа, презентации, реферат, тестирование, устный опрос</w:t>
            </w:r>
          </w:p>
        </w:tc>
        <w:tc>
          <w:tcPr>
            <w:tcW w:w="90" w:type="dxa"/>
            <w:tcBorders>
              <w:top w:val="single" w:sz="5" w:space="0" w:color="auto"/>
              <w:bottom w:val="single" w:sz="5" w:space="0" w:color="auto"/>
            </w:tcBorders>
            <w:shd w:val="clear" w:color="auto" w:fill="auto"/>
            <w:textDirection w:val="lrTb"/>
            <w:vAlign w:val="bottom"/>
          </w:tcPr>
          <w:p>
            <w:pPr>
              <w:spacing w:after="0"/>
              <w:jc w:val="left"/>
            </w:pPr>
          </w:p>
        </w:tc>
        <w:tc>
          <w:tcPr>
            <w:tcW w:w="4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45" w:type="dxa"/>
            <w:tcBorders>
              <w:top w:val="single" w:sz="5" w:space="0" w:color="auto"/>
              <w:bottom w:val="single" w:sz="5" w:space="0" w:color="auto"/>
            </w:tcBorders>
            <w:shd w:val="clear" w:color="auto" w:fill="auto"/>
            <w:textDirection w:val="lrTb"/>
            <w:vAlign w:val="bottom"/>
          </w:tcPr>
          <w:p>
            <w:pPr>
              <w:spacing w:after="0"/>
              <w:jc w:val="left"/>
            </w:pPr>
          </w:p>
        </w:tc>
        <w:tc>
          <w:tcPr>
            <w:tcW w:w="1560" w:type="dxa"/>
            <w:gridSpan w:val="6"/>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Не владеет методами</w:t>
            </w:r>
          </w:p>
        </w:tc>
        <w:tc>
          <w:tcPr>
            <w:tcW w:w="60" w:type="dxa"/>
            <w:shd w:val="clear" w:color="auto" w:fill="auto"/>
            <w:textDirection w:val="lrTb"/>
            <w:vAlign w:val="bottom"/>
          </w:tcPr>
          <w:p>
            <w:pPr>
              <w:spacing w:after="0"/>
              <w:jc w:val="left"/>
            </w:pPr>
          </w:p>
        </w:tc>
        <w:tc>
          <w:tcPr>
            <w:tcW w:w="4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575" w:type="dxa"/>
            <w:gridSpan w:val="6"/>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Частично владеет методами</w:t>
            </w:r>
          </w:p>
        </w:tc>
        <w:tc>
          <w:tcPr>
            <w:tcW w:w="60" w:type="dxa"/>
            <w:tcBorders>
              <w:top w:val="single" w:sz="5" w:space="0" w:color="auto"/>
              <w:bottom w:val="single" w:sz="5" w:space="0" w:color="auto"/>
            </w:tcBorders>
            <w:shd w:val="clear" w:color="auto" w:fill="auto"/>
            <w:textDirection w:val="lrTb"/>
            <w:vAlign w:val="bottom"/>
          </w:tcPr>
          <w:p>
            <w:pPr>
              <w:spacing w:after="0"/>
              <w:jc w:val="left"/>
            </w:pPr>
          </w:p>
        </w:tc>
        <w:tc>
          <w:tcPr>
            <w:tcW w:w="60"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530" w:type="dxa"/>
            <w:gridSpan w:val="3"/>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Владеет методами, но не достаточно уверенно</w:t>
            </w:r>
          </w:p>
        </w:tc>
        <w:tc>
          <w:tcPr>
            <w:tcW w:w="105" w:type="dxa"/>
            <w:tcBorders>
              <w:top w:val="single" w:sz="5" w:space="0" w:color="auto"/>
              <w:bottom w:val="single" w:sz="5" w:space="0" w:color="auto"/>
              <w:right w:val="single" w:sz="5" w:space="0" w:color="auto"/>
            </w:tcBorders>
            <w:shd w:val="clear" w:color="auto" w:fill="auto"/>
            <w:textDirection w:val="lrTb"/>
            <w:vAlign w:val="bottom"/>
          </w:tcPr>
          <w:p>
            <w:pPr>
              <w:spacing w:after="0"/>
              <w:jc w:val="left"/>
            </w:pPr>
          </w:p>
        </w:tc>
        <w:tc>
          <w:tcPr>
            <w:tcW w:w="1605" w:type="dxa"/>
            <w:gridSpan w:val="5"/>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r>
              <w:rPr>
                <w:rFonts w:ascii="Times New Roman" w:hAnsi="Times New Roman"/>
                <w:sz w:val="16"/>
                <w:szCs w:val="16"/>
              </w:rPr>
              <w:t>Задание выполнено на высоком профессиональном уровне. Представленный материал в основном фактически верен, допускаются негрубые фактические неточности. Студент свободно отвечает на вопросы, допускаются негрубые фактические неточности; успешно и систематически применяет развитые навыки работы</w:t>
            </w:r>
          </w:p>
        </w:tc>
        <w:tc>
          <w:tcPr>
            <w:tcW w:w="75" w:type="dxa"/>
            <w:tcBorders>
              <w:top w:val="single" w:sz="5" w:space="0" w:color="auto"/>
              <w:bottom w:val="single" w:sz="5" w:space="0" w:color="auto"/>
              <w:right w:val="single" w:sz="5" w:space="0" w:color="auto"/>
            </w:tcBorders>
            <w:shd w:val="clear" w:color="auto" w:fill="auto"/>
            <w:textDirection w:val="lrTb"/>
            <w:vAlign w:val="bottom"/>
          </w:tcPr>
          <w:p>
            <w:pPr>
              <w:spacing w:after="0"/>
              <w:jc w:val="left"/>
            </w:pPr>
          </w:p>
        </w:tc>
      </w:tr>
      <w:tr>
        <w:trPr>
          <w:cantSplit/>
          <w:trHeight w:val="0" w:hRule="auto"/>
        </w:trPr>
        <w:tc>
          <w:tcPr>
            <w:tcW w:w="1950" w:type="dxa"/>
            <w:gridSpan w:val="3"/>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b/>
                <w:sz w:val="16"/>
                <w:szCs w:val="16"/>
              </w:rPr>
              <w:t>УК-4 </w:t>
            </w:r>
          </w:p>
          <w:p>
            <w:pPr>
              <w:spacing w:after="0"/>
              <w:wordWrap w:val="1"/>
              <w:jc w:val="both"/>
            </w:pPr>
            <w:r>
              <w:rPr>
                <w:rFonts w:ascii="Times New Roman" w:hAnsi="Times New Roman"/>
                <w:b/>
                <w:sz w:val="16"/>
                <w:szCs w:val="16"/>
              </w:rPr>
              <w:t xml:space="preserve"> Способен применять современные коммуникативные технологии, в том числе на иностранном(ых) языке(ах), для академического и профессионального вз...</w:t>
            </w:r>
          </w:p>
        </w:tc>
        <w:tc>
          <w:tcPr>
            <w:tcW w:w="2100" w:type="dxa"/>
            <w:gridSpan w:val="8"/>
            <w:vMerge w:val="restart"/>
            <w:tcBorders>
              <w:top w:val="single" w:sz="5" w:space="0" w:color="auto"/>
              <w:left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b/>
                <w:sz w:val="16"/>
                <w:szCs w:val="16"/>
              </w:rPr>
              <w:t>УК-4 ИУК-4.2 Соблюдает нормы публичной речи, регламент в монологе и дискуссии, письменно излагает требуемую информацию, использует современные информационные и коммуникационные средства и технологии</w:t>
            </w:r>
          </w:p>
        </w:tc>
        <w:tc>
          <w:tcPr>
            <w:tcW w:w="7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605" w:type="dxa"/>
            <w:gridSpan w:val="6"/>
            <w:tcBorders>
              <w:top w:val="single" w:sz="5" w:space="0" w:color="auto"/>
              <w:bottom w:val="single" w:sz="5" w:space="0" w:color="auto"/>
            </w:tcBorders>
            <w:shd w:val="clear" w:color="auto" w:fill="auto"/>
            <w:textDirection w:val="lrTb"/>
            <w:vAlign w:val="top"/>
          </w:tcPr>
          <w:p>
            <w:pPr>
              <w:spacing w:after="0"/>
              <w:wordWrap w:val="1"/>
              <w:jc w:val="both"/>
            </w:pPr>
            <w:r>
              <w:rPr>
                <w:rFonts w:ascii="Times New Roman" w:hAnsi="Times New Roman"/>
                <w:sz w:val="16"/>
                <w:szCs w:val="16"/>
              </w:rPr>
              <w:t>Знать: нормы публичной речи, регламент в монологе и дискуссии, письменно излагает требуемую информацию, использует современные информационные и коммуникационные средства и технологии;-возможности Internet-ресурсов (официальные сайты Минздрава РФ и РТ, электронно-библиотечная система Казанского ГМУ, «Консультант плюс», «Консультант студента», Гарант,) и программных продуктов при решении учебных и профессиональных задач.</w:t>
            </w:r>
          </w:p>
        </w:tc>
        <w:tc>
          <w:tcPr>
            <w:tcW w:w="105" w:type="dxa"/>
            <w:tcBorders>
              <w:bottom w:val="single" w:sz="5" w:space="0" w:color="auto"/>
            </w:tcBorders>
            <w:shd w:val="clear" w:color="auto" w:fill="auto"/>
            <w:textDirection w:val="lrTb"/>
            <w:vAlign w:val="bottom"/>
          </w:tcPr>
          <w:p>
            <w:pPr>
              <w:spacing w:after="0"/>
              <w:jc w:val="left"/>
            </w:pPr>
          </w:p>
        </w:tc>
        <w:tc>
          <w:tcPr>
            <w:tcW w:w="7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230" w:type="dxa"/>
            <w:gridSpan w:val="3"/>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контрольная работа, презентации, реферат, тестирование, устный опрос</w:t>
            </w:r>
          </w:p>
        </w:tc>
        <w:tc>
          <w:tcPr>
            <w:tcW w:w="90" w:type="dxa"/>
            <w:tcBorders>
              <w:top w:val="single" w:sz="5" w:space="0" w:color="auto"/>
              <w:bottom w:val="single" w:sz="5" w:space="0" w:color="auto"/>
            </w:tcBorders>
            <w:shd w:val="clear" w:color="auto" w:fill="auto"/>
            <w:textDirection w:val="lrTb"/>
            <w:vAlign w:val="bottom"/>
          </w:tcPr>
          <w:p>
            <w:pPr>
              <w:spacing w:after="0"/>
              <w:jc w:val="left"/>
            </w:pPr>
          </w:p>
        </w:tc>
        <w:tc>
          <w:tcPr>
            <w:tcW w:w="4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45" w:type="dxa"/>
            <w:tcBorders>
              <w:top w:val="single" w:sz="5" w:space="0" w:color="auto"/>
              <w:bottom w:val="single" w:sz="5" w:space="0" w:color="auto"/>
            </w:tcBorders>
            <w:shd w:val="clear" w:color="auto" w:fill="auto"/>
            <w:textDirection w:val="lrTb"/>
            <w:vAlign w:val="bottom"/>
          </w:tcPr>
          <w:p>
            <w:pPr>
              <w:spacing w:after="0"/>
              <w:jc w:val="left"/>
            </w:pPr>
          </w:p>
        </w:tc>
        <w:tc>
          <w:tcPr>
            <w:tcW w:w="1560" w:type="dxa"/>
            <w:gridSpan w:val="6"/>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Имеет фрагментарные знания</w:t>
            </w:r>
          </w:p>
        </w:tc>
        <w:tc>
          <w:tcPr>
            <w:tcW w:w="60" w:type="dxa"/>
            <w:shd w:val="clear" w:color="auto" w:fill="auto"/>
            <w:textDirection w:val="lrTb"/>
            <w:vAlign w:val="bottom"/>
          </w:tcPr>
          <w:p>
            <w:pPr>
              <w:spacing w:after="0"/>
              <w:jc w:val="left"/>
            </w:pPr>
          </w:p>
        </w:tc>
        <w:tc>
          <w:tcPr>
            <w:tcW w:w="4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575" w:type="dxa"/>
            <w:gridSpan w:val="6"/>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Имеет общие, но не структурированные знания</w:t>
            </w:r>
          </w:p>
        </w:tc>
        <w:tc>
          <w:tcPr>
            <w:tcW w:w="60" w:type="dxa"/>
            <w:tcBorders>
              <w:top w:val="single" w:sz="5" w:space="0" w:color="auto"/>
              <w:bottom w:val="single" w:sz="5" w:space="0" w:color="auto"/>
            </w:tcBorders>
            <w:shd w:val="clear" w:color="auto" w:fill="auto"/>
            <w:textDirection w:val="lrTb"/>
            <w:vAlign w:val="bottom"/>
          </w:tcPr>
          <w:p>
            <w:pPr>
              <w:spacing w:after="0"/>
              <w:jc w:val="left"/>
            </w:pPr>
          </w:p>
        </w:tc>
        <w:tc>
          <w:tcPr>
            <w:tcW w:w="60"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530" w:type="dxa"/>
            <w:gridSpan w:val="3"/>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Имеет сформированные, но содержащие отдельные пробелы знания</w:t>
            </w:r>
          </w:p>
        </w:tc>
        <w:tc>
          <w:tcPr>
            <w:tcW w:w="105" w:type="dxa"/>
            <w:tcBorders>
              <w:top w:val="single" w:sz="5" w:space="0" w:color="auto"/>
              <w:bottom w:val="single" w:sz="5" w:space="0" w:color="auto"/>
              <w:right w:val="single" w:sz="5" w:space="0" w:color="auto"/>
            </w:tcBorders>
            <w:shd w:val="clear" w:color="auto" w:fill="auto"/>
            <w:textDirection w:val="lrTb"/>
            <w:vAlign w:val="bottom"/>
          </w:tcPr>
          <w:p>
            <w:pPr>
              <w:spacing w:after="0"/>
              <w:jc w:val="left"/>
            </w:pPr>
          </w:p>
        </w:tc>
        <w:tc>
          <w:tcPr>
            <w:tcW w:w="1605" w:type="dxa"/>
            <w:gridSpan w:val="5"/>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r>
              <w:rPr>
                <w:rFonts w:ascii="Times New Roman" w:hAnsi="Times New Roman"/>
                <w:sz w:val="16"/>
                <w:szCs w:val="16"/>
              </w:rPr>
              <w:t>Имеет сформированные систематические знания</w:t>
            </w:r>
          </w:p>
        </w:tc>
        <w:tc>
          <w:tcPr>
            <w:tcW w:w="75" w:type="dxa"/>
            <w:tcBorders>
              <w:top w:val="single" w:sz="5" w:space="0" w:color="auto"/>
              <w:bottom w:val="single" w:sz="5" w:space="0" w:color="auto"/>
              <w:right w:val="single" w:sz="5" w:space="0" w:color="auto"/>
            </w:tcBorders>
            <w:shd w:val="clear" w:color="auto" w:fill="auto"/>
            <w:textDirection w:val="lrTb"/>
            <w:vAlign w:val="bottom"/>
          </w:tcPr>
          <w:p>
            <w:pPr>
              <w:spacing w:after="0"/>
              <w:jc w:val="left"/>
            </w:pPr>
          </w:p>
        </w:tc>
      </w:tr>
      <w:tr>
        <w:trPr>
          <w:cantSplit/>
          <w:trHeight w:val="0" w:hRule="auto"/>
        </w:trPr>
        <w:tc>
          <w:tcPr>
            <w:tcW w:w="1950" w:type="dxa"/>
            <w:gridSpan w:val="3"/>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b/>
                <w:sz w:val="16"/>
                <w:szCs w:val="16"/>
              </w:rPr>
              <w:t>УК-4 </w:t>
            </w:r>
          </w:p>
          <w:p>
            <w:pPr>
              <w:spacing w:after="0"/>
              <w:wordWrap w:val="1"/>
              <w:jc w:val="both"/>
            </w:pPr>
            <w:r>
              <w:rPr>
                <w:rFonts w:ascii="Times New Roman" w:hAnsi="Times New Roman"/>
                <w:b/>
                <w:sz w:val="16"/>
                <w:szCs w:val="16"/>
              </w:rPr>
              <w:t xml:space="preserve"> Способен применять современные коммуникативные технологии, в том числе на иностранном(ых) языке(ах), для академического и профессионального вз...</w:t>
            </w:r>
          </w:p>
        </w:tc>
        <w:tc>
          <w:tcPr>
            <w:tcW w:w="2100" w:type="dxa"/>
            <w:gridSpan w:val="8"/>
            <w:vMerge w:val="continue"/>
            <w:tcBorders>
              <w:top w:val="single" w:sz="5" w:space="0" w:color="auto"/>
              <w:left w:val="single" w:sz="5" w:space="0" w:color="auto"/>
              <w:bottom w:val="single" w:sz="5" w:space="0" w:color="auto"/>
            </w:tcBorders>
            <w:shd w:val="clear" w:color="auto" w:fill="auto"/>
            <w:textDirection w:val="lrTb"/>
            <w:vAlign w:val="bottom"/>
          </w:tcPr>
          <w:p>
            <w:pPr>
              <w:spacing w:after="0"/>
              <w:wordWrap w:val="1"/>
              <w:jc w:val="left"/>
            </w:pPr>
            <w:r>
              <w:rPr>
                <w:rFonts w:ascii="Times New Roman" w:hAnsi="Times New Roman"/>
                <w:b/>
                <w:sz w:val="16"/>
                <w:szCs w:val="16"/>
              </w:rPr>
              <w:t>УК-4 ИУК-4.2 Соблюдает нормы публичной речи, регламент в монологе и дискуссии, письменно излагает требуемую информацию, использует современные информационные и коммуникационные средства и технологии</w:t>
            </w:r>
          </w:p>
        </w:tc>
        <w:tc>
          <w:tcPr>
            <w:tcW w:w="7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605" w:type="dxa"/>
            <w:gridSpan w:val="6"/>
            <w:tcBorders>
              <w:top w:val="single" w:sz="5" w:space="0" w:color="auto"/>
              <w:bottom w:val="single" w:sz="5" w:space="0" w:color="auto"/>
            </w:tcBorders>
            <w:shd w:val="clear" w:color="auto" w:fill="auto"/>
            <w:textDirection w:val="lrTb"/>
            <w:vAlign w:val="top"/>
          </w:tcPr>
          <w:p>
            <w:pPr>
              <w:spacing w:after="0"/>
              <w:wordWrap w:val="1"/>
              <w:jc w:val="both"/>
            </w:pPr>
            <w:r>
              <w:rPr>
                <w:rFonts w:ascii="Times New Roman" w:hAnsi="Times New Roman"/>
                <w:sz w:val="16"/>
                <w:szCs w:val="16"/>
              </w:rPr>
              <w:t>Уметь: вести диалогическую и монологическую речь с использованием лексико- грамматических средств в основных коммуникативных ситуациях неофициального и официального общения,расшифровывать аббревиатуры, символы, формулы и др. с аналогами в родном языке;компенсировать недостаток в предметных, языковых и деловых знаниях с помощью справочных материалов, в том числе использованием словарей;документировать деятельность с применением программных продуктов;осуществлять обмен информацией с применение</w:t>
            </w:r>
          </w:p>
        </w:tc>
        <w:tc>
          <w:tcPr>
            <w:tcW w:w="105" w:type="dxa"/>
            <w:tcBorders>
              <w:bottom w:val="single" w:sz="5" w:space="0" w:color="auto"/>
            </w:tcBorders>
            <w:shd w:val="clear" w:color="auto" w:fill="auto"/>
            <w:textDirection w:val="lrTb"/>
            <w:vAlign w:val="bottom"/>
          </w:tcPr>
          <w:p>
            <w:pPr>
              <w:spacing w:after="0"/>
              <w:jc w:val="left"/>
            </w:pPr>
          </w:p>
        </w:tc>
        <w:tc>
          <w:tcPr>
            <w:tcW w:w="7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230" w:type="dxa"/>
            <w:gridSpan w:val="3"/>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контрольная работа, презентации, реферат, тестирование, устный опрос</w:t>
            </w:r>
          </w:p>
        </w:tc>
        <w:tc>
          <w:tcPr>
            <w:tcW w:w="90" w:type="dxa"/>
            <w:tcBorders>
              <w:top w:val="single" w:sz="5" w:space="0" w:color="auto"/>
              <w:bottom w:val="single" w:sz="5" w:space="0" w:color="auto"/>
            </w:tcBorders>
            <w:shd w:val="clear" w:color="auto" w:fill="auto"/>
            <w:textDirection w:val="lrTb"/>
            <w:vAlign w:val="bottom"/>
          </w:tcPr>
          <w:p>
            <w:pPr>
              <w:spacing w:after="0"/>
              <w:jc w:val="left"/>
            </w:pPr>
          </w:p>
        </w:tc>
        <w:tc>
          <w:tcPr>
            <w:tcW w:w="4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45" w:type="dxa"/>
            <w:tcBorders>
              <w:top w:val="single" w:sz="5" w:space="0" w:color="auto"/>
              <w:bottom w:val="single" w:sz="5" w:space="0" w:color="auto"/>
            </w:tcBorders>
            <w:shd w:val="clear" w:color="auto" w:fill="auto"/>
            <w:textDirection w:val="lrTb"/>
            <w:vAlign w:val="bottom"/>
          </w:tcPr>
          <w:p>
            <w:pPr>
              <w:spacing w:after="0"/>
              <w:jc w:val="left"/>
            </w:pPr>
          </w:p>
        </w:tc>
        <w:tc>
          <w:tcPr>
            <w:tcW w:w="1560" w:type="dxa"/>
            <w:gridSpan w:val="6"/>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Не способен пользоваться</w:t>
            </w:r>
          </w:p>
        </w:tc>
        <w:tc>
          <w:tcPr>
            <w:tcW w:w="60" w:type="dxa"/>
            <w:shd w:val="clear" w:color="auto" w:fill="auto"/>
            <w:textDirection w:val="lrTb"/>
            <w:vAlign w:val="bottom"/>
          </w:tcPr>
          <w:p>
            <w:pPr>
              <w:spacing w:after="0"/>
              <w:jc w:val="left"/>
            </w:pPr>
          </w:p>
        </w:tc>
        <w:tc>
          <w:tcPr>
            <w:tcW w:w="4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575" w:type="dxa"/>
            <w:gridSpan w:val="6"/>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Частично способен пользоваться</w:t>
            </w:r>
          </w:p>
        </w:tc>
        <w:tc>
          <w:tcPr>
            <w:tcW w:w="60" w:type="dxa"/>
            <w:tcBorders>
              <w:top w:val="single" w:sz="5" w:space="0" w:color="auto"/>
              <w:bottom w:val="single" w:sz="5" w:space="0" w:color="auto"/>
            </w:tcBorders>
            <w:shd w:val="clear" w:color="auto" w:fill="auto"/>
            <w:textDirection w:val="lrTb"/>
            <w:vAlign w:val="bottom"/>
          </w:tcPr>
          <w:p>
            <w:pPr>
              <w:spacing w:after="0"/>
              <w:jc w:val="left"/>
            </w:pPr>
          </w:p>
        </w:tc>
        <w:tc>
          <w:tcPr>
            <w:tcW w:w="60"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530" w:type="dxa"/>
            <w:gridSpan w:val="3"/>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Способен пользоваться, но не в полной мере</w:t>
            </w:r>
          </w:p>
        </w:tc>
        <w:tc>
          <w:tcPr>
            <w:tcW w:w="105" w:type="dxa"/>
            <w:tcBorders>
              <w:top w:val="single" w:sz="5" w:space="0" w:color="auto"/>
              <w:bottom w:val="single" w:sz="5" w:space="0" w:color="auto"/>
              <w:right w:val="single" w:sz="5" w:space="0" w:color="auto"/>
            </w:tcBorders>
            <w:shd w:val="clear" w:color="auto" w:fill="auto"/>
            <w:textDirection w:val="lrTb"/>
            <w:vAlign w:val="bottom"/>
          </w:tcPr>
          <w:p>
            <w:pPr>
              <w:spacing w:after="0"/>
              <w:jc w:val="left"/>
            </w:pPr>
          </w:p>
        </w:tc>
        <w:tc>
          <w:tcPr>
            <w:tcW w:w="1605" w:type="dxa"/>
            <w:gridSpan w:val="5"/>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r>
              <w:rPr>
                <w:rFonts w:ascii="Times New Roman" w:hAnsi="Times New Roman"/>
                <w:sz w:val="16"/>
                <w:szCs w:val="16"/>
              </w:rPr>
              <w:t>Способен пользоваться</w:t>
            </w:r>
          </w:p>
        </w:tc>
        <w:tc>
          <w:tcPr>
            <w:tcW w:w="75" w:type="dxa"/>
            <w:tcBorders>
              <w:top w:val="single" w:sz="5" w:space="0" w:color="auto"/>
              <w:bottom w:val="single" w:sz="5" w:space="0" w:color="auto"/>
              <w:right w:val="single" w:sz="5" w:space="0" w:color="auto"/>
            </w:tcBorders>
            <w:shd w:val="clear" w:color="auto" w:fill="auto"/>
            <w:textDirection w:val="lrTb"/>
            <w:vAlign w:val="bottom"/>
          </w:tcPr>
          <w:p>
            <w:pPr>
              <w:spacing w:after="0"/>
              <w:jc w:val="left"/>
            </w:pPr>
          </w:p>
        </w:tc>
      </w:tr>
      <w:tr>
        <w:trPr>
          <w:cantSplit/>
          <w:trHeight w:val="0" w:hRule="auto"/>
        </w:trPr>
        <w:tc>
          <w:tcPr>
            <w:tcW w:w="1950" w:type="dxa"/>
            <w:gridSpan w:val="3"/>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b/>
                <w:sz w:val="16"/>
                <w:szCs w:val="16"/>
              </w:rPr>
              <w:t>УК-4 </w:t>
            </w:r>
          </w:p>
          <w:p>
            <w:pPr>
              <w:spacing w:after="0"/>
              <w:wordWrap w:val="1"/>
              <w:jc w:val="both"/>
            </w:pPr>
            <w:r>
              <w:rPr>
                <w:rFonts w:ascii="Times New Roman" w:hAnsi="Times New Roman"/>
                <w:b/>
                <w:sz w:val="16"/>
                <w:szCs w:val="16"/>
              </w:rPr>
              <w:t xml:space="preserve"> Способен применять современные коммуникативные технологии, в том числе на иностранном(ых) языке(ах), для академического и профессионального вз...</w:t>
            </w:r>
          </w:p>
        </w:tc>
        <w:tc>
          <w:tcPr>
            <w:tcW w:w="2100" w:type="dxa"/>
            <w:gridSpan w:val="8"/>
            <w:vMerge w:val="continue"/>
            <w:tcBorders>
              <w:top w:val="single" w:sz="5" w:space="0" w:color="auto"/>
              <w:left w:val="single" w:sz="5" w:space="0" w:color="auto"/>
              <w:bottom w:val="single" w:sz="5" w:space="0" w:color="auto"/>
            </w:tcBorders>
            <w:shd w:val="clear" w:color="auto" w:fill="auto"/>
            <w:textDirection w:val="lrTb"/>
            <w:vAlign w:val="bottom"/>
          </w:tcPr>
          <w:p>
            <w:pPr>
              <w:spacing w:after="0"/>
              <w:wordWrap w:val="1"/>
              <w:jc w:val="left"/>
            </w:pPr>
            <w:r>
              <w:rPr>
                <w:rFonts w:ascii="Times New Roman" w:hAnsi="Times New Roman"/>
                <w:b/>
                <w:sz w:val="16"/>
                <w:szCs w:val="16"/>
              </w:rPr>
              <w:t>УК-4 ИУК-4.2 Соблюдает нормы публичной речи, регламент в монологе и дискуссии, письменно излагает требуемую информацию, использует современные информационные и коммуникационные средства и технологии</w:t>
            </w:r>
          </w:p>
        </w:tc>
        <w:tc>
          <w:tcPr>
            <w:tcW w:w="7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605" w:type="dxa"/>
            <w:gridSpan w:val="6"/>
            <w:tcBorders>
              <w:top w:val="single" w:sz="5" w:space="0" w:color="auto"/>
              <w:bottom w:val="single" w:sz="5" w:space="0" w:color="auto"/>
            </w:tcBorders>
            <w:shd w:val="clear" w:color="auto" w:fill="auto"/>
            <w:textDirection w:val="lrTb"/>
            <w:vAlign w:val="top"/>
          </w:tcPr>
          <w:p>
            <w:pPr>
              <w:spacing w:after="0"/>
              <w:wordWrap w:val="1"/>
              <w:jc w:val="both"/>
            </w:pPr>
            <w:r>
              <w:rPr>
                <w:rFonts w:ascii="Times New Roman" w:hAnsi="Times New Roman"/>
                <w:sz w:val="16"/>
                <w:szCs w:val="16"/>
              </w:rPr>
              <w:t>Владеть: навыками публичных деловых и научных коммуникаций в медицинской среде;навыками работы со словарем для чтения и понимания текстов в т.ч. и по узкому профилю специальности;основными грамматическими навыками для ведения переписки в сфере медицинской деятельности и оформления медицинской документации;навыками речевого общения с целью использования их в профессиональных дискуссиях, конференциях, переговорах, интервью и других видах речевой деятельности;-навыками работы с поисковыми систе</w:t>
            </w:r>
          </w:p>
        </w:tc>
        <w:tc>
          <w:tcPr>
            <w:tcW w:w="105" w:type="dxa"/>
            <w:tcBorders>
              <w:bottom w:val="single" w:sz="5" w:space="0" w:color="auto"/>
            </w:tcBorders>
            <w:shd w:val="clear" w:color="auto" w:fill="auto"/>
            <w:textDirection w:val="lrTb"/>
            <w:vAlign w:val="bottom"/>
          </w:tcPr>
          <w:p>
            <w:pPr>
              <w:spacing w:after="0"/>
              <w:jc w:val="left"/>
            </w:pPr>
          </w:p>
        </w:tc>
        <w:tc>
          <w:tcPr>
            <w:tcW w:w="7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230" w:type="dxa"/>
            <w:gridSpan w:val="3"/>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контрольная работа, презентации, реферат, тестирование, устный опрос</w:t>
            </w:r>
          </w:p>
        </w:tc>
        <w:tc>
          <w:tcPr>
            <w:tcW w:w="90" w:type="dxa"/>
            <w:tcBorders>
              <w:top w:val="single" w:sz="5" w:space="0" w:color="auto"/>
              <w:bottom w:val="single" w:sz="5" w:space="0" w:color="auto"/>
            </w:tcBorders>
            <w:shd w:val="clear" w:color="auto" w:fill="auto"/>
            <w:textDirection w:val="lrTb"/>
            <w:vAlign w:val="bottom"/>
          </w:tcPr>
          <w:p>
            <w:pPr>
              <w:spacing w:after="0"/>
              <w:jc w:val="left"/>
            </w:pPr>
          </w:p>
        </w:tc>
        <w:tc>
          <w:tcPr>
            <w:tcW w:w="4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45" w:type="dxa"/>
            <w:tcBorders>
              <w:top w:val="single" w:sz="5" w:space="0" w:color="auto"/>
              <w:bottom w:val="single" w:sz="5" w:space="0" w:color="auto"/>
            </w:tcBorders>
            <w:shd w:val="clear" w:color="auto" w:fill="auto"/>
            <w:textDirection w:val="lrTb"/>
            <w:vAlign w:val="bottom"/>
          </w:tcPr>
          <w:p>
            <w:pPr>
              <w:spacing w:after="0"/>
              <w:jc w:val="left"/>
            </w:pPr>
          </w:p>
        </w:tc>
        <w:tc>
          <w:tcPr>
            <w:tcW w:w="1560" w:type="dxa"/>
            <w:gridSpan w:val="6"/>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Не владеет методами</w:t>
            </w:r>
          </w:p>
        </w:tc>
        <w:tc>
          <w:tcPr>
            <w:tcW w:w="60" w:type="dxa"/>
            <w:shd w:val="clear" w:color="auto" w:fill="auto"/>
            <w:textDirection w:val="lrTb"/>
            <w:vAlign w:val="bottom"/>
          </w:tcPr>
          <w:p>
            <w:pPr>
              <w:spacing w:after="0"/>
              <w:jc w:val="left"/>
            </w:pPr>
          </w:p>
        </w:tc>
        <w:tc>
          <w:tcPr>
            <w:tcW w:w="45"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575" w:type="dxa"/>
            <w:gridSpan w:val="6"/>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Частично владеет методами</w:t>
            </w:r>
          </w:p>
        </w:tc>
        <w:tc>
          <w:tcPr>
            <w:tcW w:w="60" w:type="dxa"/>
            <w:tcBorders>
              <w:top w:val="single" w:sz="5" w:space="0" w:color="auto"/>
              <w:bottom w:val="single" w:sz="5" w:space="0" w:color="auto"/>
            </w:tcBorders>
            <w:shd w:val="clear" w:color="auto" w:fill="auto"/>
            <w:textDirection w:val="lrTb"/>
            <w:vAlign w:val="bottom"/>
          </w:tcPr>
          <w:p>
            <w:pPr>
              <w:spacing w:after="0"/>
              <w:jc w:val="left"/>
            </w:pPr>
          </w:p>
        </w:tc>
        <w:tc>
          <w:tcPr>
            <w:tcW w:w="60" w:type="dxa"/>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p>
        </w:tc>
        <w:tc>
          <w:tcPr>
            <w:tcW w:w="1530" w:type="dxa"/>
            <w:gridSpan w:val="3"/>
            <w:tcBorders>
              <w:top w:val="single" w:sz="5" w:space="0" w:color="auto"/>
              <w:bottom w:val="single" w:sz="5" w:space="0" w:color="auto"/>
            </w:tcBorders>
            <w:shd w:val="clear" w:color="auto" w:fill="auto"/>
            <w:textDirection w:val="lrTb"/>
            <w:vAlign w:val="top"/>
          </w:tcPr>
          <w:p>
            <w:pPr>
              <w:spacing w:after="0"/>
              <w:wordWrap w:val="1"/>
              <w:jc w:val="left"/>
            </w:pPr>
            <w:r>
              <w:rPr>
                <w:rFonts w:ascii="Times New Roman" w:hAnsi="Times New Roman"/>
                <w:sz w:val="16"/>
                <w:szCs w:val="16"/>
              </w:rPr>
              <w:t>Владеет методами, но не достаточно уверенно</w:t>
            </w:r>
          </w:p>
        </w:tc>
        <w:tc>
          <w:tcPr>
            <w:tcW w:w="105" w:type="dxa"/>
            <w:tcBorders>
              <w:top w:val="single" w:sz="5" w:space="0" w:color="auto"/>
              <w:bottom w:val="single" w:sz="5" w:space="0" w:color="auto"/>
              <w:right w:val="single" w:sz="5" w:space="0" w:color="auto"/>
            </w:tcBorders>
            <w:shd w:val="clear" w:color="auto" w:fill="auto"/>
            <w:textDirection w:val="lrTb"/>
            <w:vAlign w:val="bottom"/>
          </w:tcPr>
          <w:p>
            <w:pPr>
              <w:spacing w:after="0"/>
              <w:jc w:val="left"/>
            </w:pPr>
          </w:p>
        </w:tc>
        <w:tc>
          <w:tcPr>
            <w:tcW w:w="1605" w:type="dxa"/>
            <w:gridSpan w:val="5"/>
            <w:tcBorders>
              <w:top w:val="single" w:sz="5" w:space="0" w:color="auto"/>
              <w:left w:val="single" w:sz="5" w:space="0" w:color="auto"/>
              <w:bottom w:val="single" w:sz="5" w:space="0" w:color="auto"/>
            </w:tcBorders>
            <w:shd w:val="clear" w:color="auto" w:fill="auto"/>
            <w:textDirection w:val="lrTb"/>
            <w:vAlign w:val="top"/>
          </w:tcPr>
          <w:p>
            <w:pPr>
              <w:spacing w:after="0"/>
              <w:wordWrap w:val="1"/>
              <w:jc w:val="both"/>
            </w:pPr>
            <w:r>
              <w:rPr>
                <w:rFonts w:ascii="Times New Roman" w:hAnsi="Times New Roman"/>
                <w:sz w:val="16"/>
                <w:szCs w:val="16"/>
              </w:rPr>
              <w:t>Задание выполнено на высоком профессиональном уровне. Представленный материал в основном фактически верен, допускаются негрубые фактические неточности. Студент свободно отвечает на вопросы, допускаются негрубые фактические неточности; успешно и систематически применяет развитые навыки работы</w:t>
            </w:r>
          </w:p>
        </w:tc>
        <w:tc>
          <w:tcPr>
            <w:tcW w:w="75" w:type="dxa"/>
            <w:tcBorders>
              <w:top w:val="single" w:sz="5" w:space="0" w:color="auto"/>
              <w:bottom w:val="single" w:sz="5" w:space="0" w:color="auto"/>
              <w:right w:val="single" w:sz="5" w:space="0" w:color="auto"/>
            </w:tcBorders>
            <w:shd w:val="clear" w:color="auto" w:fill="auto"/>
            <w:textDirection w:val="lrTb"/>
            <w:vAlign w:val="bottom"/>
          </w:tcPr>
          <w:p>
            <w:pPr>
              <w:spacing w:after="0"/>
              <w:jc w:val="left"/>
            </w:pPr>
          </w:p>
        </w:tc>
      </w:tr>
    </w:tbl>
    <w:tbl>
      <w:tblPr>
        <w:tblStyle w:val="TableStyle23"/>
        <w:tblW w:w="5000" w:type="pct"/>
        <w:tblLayout w:type="fixed"/>
        <w:tblCellMar>
          <w:left w:w="0" w:type="dxa"/>
          <w:right w:w="0" w:type="dxa"/>
        </w:tblCellMar>
        <w:tblLook w:val="04A0"/>
      </w:tblPr>
      <w:tblGrid>
        <w:gridCol w:w="810"/>
        <w:gridCol w:w="660"/>
        <w:gridCol w:w="210"/>
        <w:gridCol w:w="90"/>
        <w:gridCol w:w="105"/>
        <w:gridCol w:w="210"/>
        <w:gridCol w:w="405"/>
        <w:gridCol w:w="405"/>
        <w:gridCol w:w="210"/>
        <w:gridCol w:w="105"/>
        <w:gridCol w:w="105"/>
        <w:gridCol w:w="90"/>
        <w:gridCol w:w="90"/>
        <w:gridCol w:w="180"/>
        <w:gridCol w:w="360"/>
        <w:gridCol w:w="345"/>
        <w:gridCol w:w="195"/>
        <w:gridCol w:w="90"/>
        <w:gridCol w:w="90"/>
        <w:gridCol w:w="75"/>
        <w:gridCol w:w="90"/>
        <w:gridCol w:w="180"/>
        <w:gridCol w:w="840"/>
        <w:gridCol w:w="90"/>
        <w:gridCol w:w="30"/>
        <w:gridCol w:w="60"/>
        <w:gridCol w:w="90"/>
        <w:gridCol w:w="180"/>
        <w:gridCol w:w="390"/>
        <w:gridCol w:w="180"/>
        <w:gridCol w:w="90"/>
        <w:gridCol w:w="45"/>
        <w:gridCol w:w="60"/>
        <w:gridCol w:w="45"/>
        <w:gridCol w:w="75"/>
        <w:gridCol w:w="120"/>
        <w:gridCol w:w="345"/>
        <w:gridCol w:w="480"/>
        <w:gridCol w:w="120"/>
        <w:gridCol w:w="60"/>
        <w:gridCol w:w="60"/>
        <w:gridCol w:w="75"/>
        <w:gridCol w:w="75"/>
        <w:gridCol w:w="300"/>
        <w:gridCol w:w="615"/>
        <w:gridCol w:w="105"/>
        <w:gridCol w:w="285"/>
        <w:gridCol w:w="480"/>
        <w:gridCol w:w="240"/>
        <w:gridCol w:w="120"/>
        <w:gridCol w:w="45"/>
        <w:gridCol w:w="75"/>
      </w:tblGrid>
      <w:tr>
        <w:trPr>
          <w:cantSplit/>
          <w:trHeight w:val="0" w:hRule="auto"/>
        </w:trPr>
        <w:tc>
          <w:tcPr>
            <w:tcW w:w="3315" w:type="dxa"/>
            <w:gridSpan w:val="11"/>
            <w:shd w:val="clear" w:color="auto" w:fill="auto"/>
            <w:textDirection w:val="lrTb"/>
            <w:vAlign w:val="bottom"/>
          </w:tcPr>
          <w:p>
            <w:pPr>
              <w:spacing w:after="0"/>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10875" w:type="dxa"/>
            <w:gridSpan w:val="52"/>
            <w:shd w:val="clear" w:color="auto" w:fill="auto"/>
            <w:textDirection w:val="lrTb"/>
            <w:vAlign w:val="bottom"/>
          </w:tcPr>
          <w:p>
            <w:pPr>
              <w:spacing w:after="0"/>
              <w:wordWrap w:val="1"/>
              <w:jc w:val="center"/>
            </w:pPr>
            <w:r>
              <w:rPr>
                <w:rFonts w:ascii="Times New Roman" w:hAnsi="Times New Roman"/>
                <w:b/>
                <w:sz w:val="24"/>
                <w:szCs w:val="24"/>
              </w:rPr>
              <w:t>6.3. Типовые контрольные задания или иные материалы, необходимые для оценки знаний, умений, навыков и (или) опыта деятельности, характеризующих этапы формирования компетенций в процессе освоения образовательной программы</w:t>
            </w:r>
          </w:p>
        </w:tc>
      </w:tr>
      <w:tr>
        <w:trPr>
          <w:cantSplit/>
          <w:trHeight w:val="0" w:hRule="auto"/>
        </w:trPr>
        <w:tc>
          <w:tcPr>
            <w:tcW w:w="10875" w:type="dxa"/>
            <w:gridSpan w:val="52"/>
            <w:shd w:val="clear" w:color="auto" w:fill="auto"/>
            <w:textDirection w:val="lrTb"/>
            <w:vAlign w:val="bottom"/>
          </w:tcPr>
          <w:p>
            <w:pPr>
              <w:spacing w:after="0"/>
              <w:jc w:val="center"/>
            </w:pPr>
            <w:r>
              <w:rPr>
                <w:rFonts w:ascii="Times New Roman" w:hAnsi="Times New Roman"/>
                <w:b/>
                <w:sz w:val="24"/>
                <w:szCs w:val="24"/>
              </w:rPr>
              <w:t>1 уровень – оценка знаний</w:t>
            </w:r>
          </w:p>
        </w:tc>
      </w:tr>
      <w:tr>
        <w:trPr>
          <w:cantSplit/>
          <w:trHeight w:val="0" w:hRule="auto"/>
        </w:trPr>
        <w:tc>
          <w:tcPr>
            <w:tcW w:w="10875" w:type="dxa"/>
            <w:gridSpan w:val="52"/>
            <w:shd w:val="clear" w:color="auto" w:fill="auto"/>
            <w:textDirection w:val="lrTb"/>
            <w:vAlign w:val="bottom"/>
          </w:tcPr>
          <w:p>
            <w:pPr>
              <w:spacing w:after="0"/>
              <w:wordWrap w:val="1"/>
              <w:jc w:val="both"/>
            </w:pPr>
            <w:r>
              <w:rPr>
                <w:rFonts w:ascii="Times New Roman" w:hAnsi="Times New Roman"/>
                <w:sz w:val="24"/>
                <w:szCs w:val="24"/>
              </w:rPr>
              <w:t xml:space="preserve">     Для оценивания результатов обучения в виде знаний используются следующие типы контроля:</w:t>
            </w:r>
          </w:p>
        </w:tc>
      </w:tr>
      <w:tr>
        <w:trPr>
          <w:cantSplit/>
          <w:trHeight w:val="0" w:hRule="auto"/>
        </w:trPr>
        <w:tc>
          <w:tcPr>
            <w:tcW w:w="3315" w:type="dxa"/>
            <w:gridSpan w:val="11"/>
            <w:shd w:val="clear" w:color="auto" w:fill="auto"/>
            <w:textDirection w:val="lrTb"/>
            <w:vAlign w:val="bottom"/>
          </w:tcPr>
          <w:p>
            <w:pPr>
              <w:spacing w:after="0"/>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10875" w:type="dxa"/>
            <w:gridSpan w:val="52"/>
            <w:shd w:val="clear" w:color="auto" w:fill="auto"/>
            <w:textDirection w:val="lrTb"/>
            <w:vAlign w:val="bottom"/>
          </w:tcPr>
          <w:p>
            <w:pPr>
              <w:spacing w:after="0"/>
              <w:wordWrap w:val="1"/>
              <w:jc w:val="both"/>
            </w:pPr>
            <w:r>
              <w:rPr>
                <w:rFonts w:ascii="Times New Roman" w:hAnsi="Times New Roman"/>
                <w:b/>
                <w:sz w:val="24"/>
                <w:szCs w:val="24"/>
              </w:rPr>
              <w:t>— тест;</w:t>
            </w:r>
          </w:p>
        </w:tc>
      </w:tr>
      <w:tr>
        <w:trPr>
          <w:cantSplit/>
          <w:trHeight w:val="0" w:hRule="auto"/>
        </w:trPr>
        <w:tc>
          <w:tcPr>
            <w:tcW w:w="3315" w:type="dxa"/>
            <w:gridSpan w:val="11"/>
            <w:shd w:val="clear" w:color="auto" w:fill="auto"/>
            <w:textDirection w:val="lrTb"/>
            <w:vAlign w:val="bottom"/>
          </w:tcPr>
          <w:p>
            <w:pPr>
              <w:spacing w:after="0"/>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10875" w:type="dxa"/>
            <w:gridSpan w:val="52"/>
            <w:shd w:val="clear" w:color="auto" w:fill="auto"/>
            <w:textDirection w:val="lrTb"/>
            <w:vAlign w:val="bottom"/>
          </w:tcPr>
          <w:p>
            <w:pPr>
              <w:spacing w:after="0"/>
              <w:jc w:val="both"/>
            </w:pPr>
            <w:r>
              <w:rPr>
                <w:rFonts w:ascii="Times New Roman" w:hAnsi="Times New Roman"/>
                <w:b/>
                <w:sz w:val="24"/>
                <w:szCs w:val="24"/>
              </w:rPr>
              <w:t>Примеры заданий:</w:t>
            </w:r>
          </w:p>
        </w:tc>
      </w:tr>
      <w:tr>
        <w:trPr>
          <w:cantSplit/>
          <w:trHeight w:val="0" w:hRule="auto"/>
        </w:trPr>
        <w:tc>
          <w:tcPr>
            <w:tcW w:w="3315" w:type="dxa"/>
            <w:gridSpan w:val="11"/>
            <w:shd w:val="clear" w:color="auto" w:fill="auto"/>
            <w:textDirection w:val="lrTb"/>
            <w:vAlign w:val="bottom"/>
          </w:tcPr>
          <w:p>
            <w:pPr>
              <w:spacing w:after="0"/>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10875" w:type="dxa"/>
            <w:gridSpan w:val="52"/>
            <w:shd w:val="clear" w:color="auto" w:fill="auto"/>
            <w:textDirection w:val="lrTb"/>
            <w:vAlign w:val="bottom"/>
          </w:tcPr>
          <w:p>
            <w:pPr>
              <w:spacing w:after="0"/>
              <w:wordWrap w:val="1"/>
              <w:jc w:val="both"/>
            </w:pPr>
            <w:r>
              <w:rPr>
                <w:rFonts w:ascii="Times New Roman" w:hAnsi="Times New Roman"/>
                <w:sz w:val="24"/>
                <w:szCs w:val="24"/>
              </w:rPr>
              <w:t>Примеры заданий:1. Кто впервые ввел  метод опроса в схему клинического исследования?А. Ланг Г.Ф.Б. Мудров М.Я.В. Боткин С.П.Г. ГиппократД. Эйнтховен2.Детализация жалоб – это:А. Сопоставление жалоб больного с  результатами инструментального обследования больногоБ. Сопоставление жалоб больного с данными лабораторного исследования больногоВ. Подробная характеристика жалобГ. Обсуждаемый с больным круг вопросов в  рамках  информированного согласия больногоД. Выявление главных и второстепенных жалоб3. К основным жалобам относят жалобы, которые:А. Выясняют после расспроса родственников больногоБ. Свойственны сопутствующему заболеваниюВ. Наиболее типичны для данного заболеванияГ. Выясняют после ответа больного на дополнительные вопросыД. Возникли раньше других4. На какие две важнейшие составляющие разделяются все методы обследования больного?А. Практические и теоретическиеБ. Субъективные и объективныеВ. Субъективные и инструментальныеГ. Объективные и физикальныеД. Лабораторные и инструментальные5. Каким образом необходимо завершать раздел «история настоящего заболевания»?А. Описанием препаратов, которые больной принимал в амбулаторных условияхБ. Описанием настоящего ухудшения состояния больногоВ. Описанием последней госпитализацииГ. Описанием отношения больного к своему заболеваниюД. Описанием вредных привычекОтветы:1   2   3   4   5Б   В   В   Б   Б</w:t>
            </w:r>
          </w:p>
        </w:tc>
      </w:tr>
      <w:tr>
        <w:trPr>
          <w:cantSplit/>
          <w:trHeight w:val="0" w:hRule="auto"/>
        </w:trPr>
        <w:tc>
          <w:tcPr>
            <w:tcW w:w="3315" w:type="dxa"/>
            <w:gridSpan w:val="11"/>
            <w:shd w:val="clear" w:color="auto" w:fill="auto"/>
            <w:textDirection w:val="lrTb"/>
            <w:vAlign w:val="bottom"/>
          </w:tcPr>
          <w:p>
            <w:pPr>
              <w:spacing w:after="0"/>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3315" w:type="dxa"/>
            <w:gridSpan w:val="11"/>
            <w:shd w:val="clear" w:color="auto" w:fill="auto"/>
            <w:textDirection w:val="lrTb"/>
            <w:vAlign w:val="bottom"/>
          </w:tcPr>
          <w:p>
            <w:pPr>
              <w:spacing w:after="0"/>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9915" w:type="dxa"/>
            <w:gridSpan w:val="47"/>
            <w:shd w:val="clear" w:color="auto" w:fill="auto"/>
            <w:textDirection w:val="lrTb"/>
            <w:vAlign w:val="bottom"/>
          </w:tcPr>
          <w:p>
            <w:pPr>
              <w:spacing w:after="0"/>
              <w:jc w:val="left"/>
            </w:pPr>
            <w:r>
              <w:rPr>
                <w:rFonts w:ascii="Times New Roman" w:hAnsi="Times New Roman"/>
                <w:i/>
                <w:sz w:val="24"/>
                <w:szCs w:val="24"/>
              </w:rPr>
              <w:t>Критерии оценки:</w:t>
            </w:r>
          </w:p>
        </w:tc>
        <w:tc>
          <w:tcPr>
            <w:tcW w:w="960" w:type="dxa"/>
            <w:gridSpan w:val="5"/>
            <w:shd w:val="clear" w:color="auto" w:fill="auto"/>
            <w:textDirection w:val="lrTb"/>
            <w:vAlign w:val="bottom"/>
          </w:tcPr>
          <w:p>
            <w:pPr>
              <w:spacing w:after="0"/>
              <w:jc w:val="left"/>
            </w:pPr>
          </w:p>
        </w:tc>
      </w:tr>
      <w:tr>
        <w:trPr>
          <w:cantSplit/>
          <w:trHeight w:val="0" w:hRule="auto"/>
        </w:trPr>
        <w:tc>
          <w:tcPr>
            <w:tcW w:w="3315" w:type="dxa"/>
            <w:gridSpan w:val="11"/>
            <w:shd w:val="clear" w:color="auto" w:fill="auto"/>
            <w:textDirection w:val="lrTb"/>
            <w:vAlign w:val="bottom"/>
          </w:tcPr>
          <w:p>
            <w:pPr>
              <w:spacing w:after="0"/>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10875" w:type="dxa"/>
            <w:gridSpan w:val="52"/>
            <w:shd w:val="clear" w:color="auto" w:fill="auto"/>
            <w:textDirection w:val="lrTb"/>
            <w:vAlign w:val="bottom"/>
          </w:tcPr>
          <w:p>
            <w:pPr>
              <w:spacing w:after="0"/>
              <w:wordWrap w:val="1"/>
              <w:jc w:val="both"/>
            </w:pPr>
            <w:r>
              <w:rPr>
                <w:rFonts w:ascii="Times New Roman" w:hAnsi="Times New Roman"/>
                <w:sz w:val="24"/>
                <w:szCs w:val="24"/>
              </w:rPr>
              <w:t>Критерии оценки:90-100% - оценка «отлично»80-89% - оценка «хорошо»70-79% - оценка «удовлетворительно»Менее 70% правильных ответов – оценка «неудовлетворительно».</w:t>
            </w:r>
          </w:p>
        </w:tc>
      </w:tr>
      <w:tr>
        <w:trPr>
          <w:cantSplit/>
          <w:trHeight w:val="0" w:hRule="auto"/>
        </w:trPr>
        <w:tc>
          <w:tcPr>
            <w:tcW w:w="3315" w:type="dxa"/>
            <w:gridSpan w:val="11"/>
            <w:shd w:val="clear" w:color="auto" w:fill="auto"/>
            <w:textDirection w:val="lrTb"/>
            <w:vAlign w:val="bottom"/>
          </w:tcPr>
          <w:p>
            <w:pPr>
              <w:spacing w:after="0"/>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3315" w:type="dxa"/>
            <w:gridSpan w:val="11"/>
            <w:shd w:val="clear" w:color="auto" w:fill="auto"/>
            <w:textDirection w:val="lrTb"/>
            <w:vAlign w:val="bottom"/>
          </w:tcPr>
          <w:p>
            <w:pPr>
              <w:spacing w:after="0"/>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3315" w:type="dxa"/>
            <w:gridSpan w:val="11"/>
            <w:shd w:val="clear" w:color="auto" w:fill="auto"/>
            <w:textDirection w:val="lrTb"/>
            <w:vAlign w:val="bottom"/>
          </w:tcPr>
          <w:p>
            <w:pPr>
              <w:spacing w:after="0"/>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10875" w:type="dxa"/>
            <w:gridSpan w:val="52"/>
            <w:shd w:val="clear" w:color="auto" w:fill="auto"/>
            <w:textDirection w:val="lrTb"/>
            <w:vAlign w:val="bottom"/>
          </w:tcPr>
          <w:p>
            <w:pPr>
              <w:spacing w:after="0"/>
              <w:wordWrap w:val="1"/>
              <w:jc w:val="both"/>
            </w:pPr>
            <w:r>
              <w:rPr>
                <w:rFonts w:ascii="Times New Roman" w:hAnsi="Times New Roman"/>
                <w:b/>
                <w:sz w:val="24"/>
                <w:szCs w:val="24"/>
              </w:rPr>
              <w:t>— устный опрос;</w:t>
            </w:r>
          </w:p>
        </w:tc>
      </w:tr>
      <w:tr>
        <w:trPr>
          <w:cantSplit/>
          <w:trHeight w:val="0" w:hRule="auto"/>
        </w:trPr>
        <w:tc>
          <w:tcPr>
            <w:tcW w:w="3315" w:type="dxa"/>
            <w:gridSpan w:val="11"/>
            <w:shd w:val="clear" w:color="auto" w:fill="auto"/>
            <w:textDirection w:val="lrTb"/>
            <w:vAlign w:val="bottom"/>
          </w:tcPr>
          <w:p>
            <w:pPr>
              <w:spacing w:after="0"/>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10875" w:type="dxa"/>
            <w:gridSpan w:val="52"/>
            <w:shd w:val="clear" w:color="auto" w:fill="auto"/>
            <w:textDirection w:val="lrTb"/>
            <w:vAlign w:val="bottom"/>
          </w:tcPr>
          <w:p>
            <w:pPr>
              <w:spacing w:after="0"/>
              <w:jc w:val="both"/>
            </w:pPr>
            <w:r>
              <w:rPr>
                <w:rFonts w:ascii="Times New Roman" w:hAnsi="Times New Roman"/>
                <w:b/>
                <w:sz w:val="24"/>
                <w:szCs w:val="24"/>
              </w:rPr>
              <w:t>Примеры заданий:</w:t>
            </w:r>
          </w:p>
        </w:tc>
      </w:tr>
      <w:tr>
        <w:trPr>
          <w:cantSplit/>
          <w:trHeight w:val="0" w:hRule="auto"/>
        </w:trPr>
        <w:tc>
          <w:tcPr>
            <w:tcW w:w="3315" w:type="dxa"/>
            <w:gridSpan w:val="11"/>
            <w:shd w:val="clear" w:color="auto" w:fill="auto"/>
            <w:textDirection w:val="lrTb"/>
            <w:vAlign w:val="bottom"/>
          </w:tcPr>
          <w:p>
            <w:pPr>
              <w:spacing w:after="0"/>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10875" w:type="dxa"/>
            <w:gridSpan w:val="52"/>
            <w:shd w:val="clear" w:color="auto" w:fill="auto"/>
            <w:textDirection w:val="lrTb"/>
            <w:vAlign w:val="bottom"/>
          </w:tcPr>
          <w:p>
            <w:pPr>
              <w:spacing w:after="0"/>
              <w:wordWrap w:val="1"/>
              <w:jc w:val="both"/>
            </w:pPr>
            <w:r>
              <w:rPr>
                <w:rFonts w:ascii="Times New Roman" w:hAnsi="Times New Roman"/>
                <w:sz w:val="24"/>
                <w:szCs w:val="24"/>
              </w:rPr>
              <w:t>Примеры заданий:Тема 1.3. Общий (наружный) осмотр больного1.  К какому методу исследования относится общий осмотр?2.  Перечислите критерии, необходимые для определения состояния больного.3.  Перечислите виды лихорадки по степени повышения температуры тела.4.  Приведите варианты вынужденного положения больного. При каких заболеваниях они встречаются?5. Назовите примеры выражения лица при различных заболеваниях.6. Что можно выявить при осмотре шеи?7.Что входит в понятие «антропометрия»?.....................................................................Тема 1.4. Обследование больных с заболеваниями органов дыхания1. Каковы основные жалобы больных с заболеваниями органов системы дыхания?2. Что подразумевается под инспираторной одышкой?3. При каких заболеваниях возникает инспираторная одышка?4. Что означает термин «экспираторная одышка»?5. Каков патогенез экспираторной одышки?6. Что означает термин «рефлекторный кашель»?7. Каков патогенез образования «ржавой» мокроты при крупозной пневмонии?......................................................................Тема 1.8. Перкуссия и аускультация сердца в норме1. Что такое относительная тупость сердца? О чем она дает представление?2. Чем образован правый контур относительной тупости сердца и сосудистого пучка?3. Что такое абсолютная тупость сердца?4. Каким отделом сердца образована правая граница абсолютной тупости сердца?5. Что входит в состав сосудистого пучка? Опишите методику перкуторного определения границ сосудистого пучка. Какова ширина сосудистого пучка в норме?6. Каковы условия и правила аускультации сердца?7. Что такое тоны сердца? Сколько тонов сердца выслушивается у здоровых людей?</w:t>
            </w:r>
          </w:p>
        </w:tc>
      </w:tr>
      <w:tr>
        <w:trPr>
          <w:cantSplit/>
          <w:trHeight w:val="0" w:hRule="auto"/>
        </w:trPr>
        <w:tc>
          <w:tcPr>
            <w:tcW w:w="3315" w:type="dxa"/>
            <w:gridSpan w:val="11"/>
            <w:shd w:val="clear" w:color="auto" w:fill="auto"/>
            <w:textDirection w:val="lrTb"/>
            <w:vAlign w:val="bottom"/>
          </w:tcPr>
          <w:p>
            <w:pPr>
              <w:spacing w:after="0"/>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3315" w:type="dxa"/>
            <w:gridSpan w:val="11"/>
            <w:shd w:val="clear" w:color="auto" w:fill="auto"/>
            <w:textDirection w:val="lrTb"/>
            <w:vAlign w:val="bottom"/>
          </w:tcPr>
          <w:p>
            <w:pPr>
              <w:spacing w:after="0"/>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9915" w:type="dxa"/>
            <w:gridSpan w:val="47"/>
            <w:shd w:val="clear" w:color="auto" w:fill="auto"/>
            <w:textDirection w:val="lrTb"/>
            <w:vAlign w:val="bottom"/>
          </w:tcPr>
          <w:p>
            <w:pPr>
              <w:spacing w:after="0"/>
              <w:jc w:val="left"/>
            </w:pPr>
            <w:r>
              <w:rPr>
                <w:rFonts w:ascii="Times New Roman" w:hAnsi="Times New Roman"/>
                <w:i/>
                <w:sz w:val="24"/>
                <w:szCs w:val="24"/>
              </w:rPr>
              <w:t>Критерии оценки:</w:t>
            </w:r>
          </w:p>
        </w:tc>
        <w:tc>
          <w:tcPr>
            <w:tcW w:w="960" w:type="dxa"/>
            <w:gridSpan w:val="5"/>
            <w:shd w:val="clear" w:color="auto" w:fill="auto"/>
            <w:textDirection w:val="lrTb"/>
            <w:vAlign w:val="bottom"/>
          </w:tcPr>
          <w:p>
            <w:pPr>
              <w:spacing w:after="0"/>
              <w:jc w:val="left"/>
            </w:pPr>
          </w:p>
        </w:tc>
      </w:tr>
      <w:tr>
        <w:trPr>
          <w:cantSplit/>
          <w:trHeight w:val="0" w:hRule="auto"/>
        </w:trPr>
        <w:tc>
          <w:tcPr>
            <w:tcW w:w="3315" w:type="dxa"/>
            <w:gridSpan w:val="11"/>
            <w:shd w:val="clear" w:color="auto" w:fill="auto"/>
            <w:textDirection w:val="lrTb"/>
            <w:vAlign w:val="bottom"/>
          </w:tcPr>
          <w:p>
            <w:pPr>
              <w:spacing w:after="0"/>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10875" w:type="dxa"/>
            <w:gridSpan w:val="52"/>
            <w:shd w:val="clear" w:color="auto" w:fill="auto"/>
            <w:textDirection w:val="lrTb"/>
            <w:vAlign w:val="bottom"/>
          </w:tcPr>
          <w:p>
            <w:pPr>
              <w:spacing w:after="0"/>
              <w:wordWrap w:val="1"/>
              <w:jc w:val="both"/>
            </w:pPr>
            <w:r>
              <w:rPr>
                <w:rFonts w:ascii="Times New Roman" w:hAnsi="Times New Roman"/>
                <w:sz w:val="24"/>
                <w:szCs w:val="24"/>
              </w:rPr>
              <w:t>Критерии оценки:«Отлично» (90-100 баллов) – работа отвечает на поставленный вопрос в полной мере, дано верное толкование терминов, рассмотрены ключевые вопросы, правильно подобранная литература.«Хорошо» (80-89 баллов) – работа отвечает на поставленный вопрос в полной мере, дано верное толкование терминов, ключевые вопросы темы рассмотрены частично, литература подобрана правильно, но не выходит за рамки рекомендуемой.«Удовлетворительно» (70-79 баллов) – работа отвечает на поставленный вопрос, но не в полной мере, дано верное толкование терминов, ключевые вопросы темы рассмотрены частично, литература подобрана правильно, но не выходит за рамки рекомендуемой.«Неудовлетворительно» (0-69 баллов) – работа не отвечает на поставленный вопрос, неверно истолкованы термины, не затронуты ключевые вопросы темы, высокий процент заимствований без ссылок на научную литературу.</w:t>
            </w:r>
          </w:p>
        </w:tc>
      </w:tr>
      <w:tr>
        <w:trPr>
          <w:cantSplit/>
          <w:trHeight w:val="0" w:hRule="auto"/>
        </w:trPr>
        <w:tc>
          <w:tcPr>
            <w:tcW w:w="3315" w:type="dxa"/>
            <w:gridSpan w:val="11"/>
            <w:shd w:val="clear" w:color="auto" w:fill="auto"/>
            <w:textDirection w:val="lrTb"/>
            <w:vAlign w:val="bottom"/>
          </w:tcPr>
          <w:p>
            <w:pPr>
              <w:spacing w:after="0"/>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3315" w:type="dxa"/>
            <w:gridSpan w:val="11"/>
            <w:shd w:val="clear" w:color="auto" w:fill="auto"/>
            <w:textDirection w:val="lrTb"/>
            <w:vAlign w:val="bottom"/>
          </w:tcPr>
          <w:p>
            <w:pPr>
              <w:spacing w:after="0"/>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3315" w:type="dxa"/>
            <w:gridSpan w:val="11"/>
            <w:shd w:val="clear" w:color="auto" w:fill="auto"/>
            <w:textDirection w:val="lrTb"/>
            <w:vAlign w:val="bottom"/>
          </w:tcPr>
          <w:p>
            <w:pPr>
              <w:spacing w:after="0"/>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10875" w:type="dxa"/>
            <w:gridSpan w:val="52"/>
            <w:shd w:val="clear" w:color="auto" w:fill="auto"/>
            <w:textDirection w:val="lrTb"/>
            <w:vAlign w:val="bottom"/>
          </w:tcPr>
          <w:p>
            <w:pPr>
              <w:spacing w:after="0"/>
              <w:wordWrap w:val="1"/>
              <w:jc w:val="both"/>
            </w:pPr>
            <w:r>
              <w:rPr>
                <w:rFonts w:ascii="Times New Roman" w:hAnsi="Times New Roman"/>
                <w:b/>
                <w:sz w:val="24"/>
                <w:szCs w:val="24"/>
              </w:rPr>
              <w:t>— реферат;</w:t>
            </w:r>
          </w:p>
        </w:tc>
      </w:tr>
      <w:tr>
        <w:trPr>
          <w:cantSplit/>
          <w:trHeight w:val="0" w:hRule="auto"/>
        </w:trPr>
        <w:tc>
          <w:tcPr>
            <w:tcW w:w="3315" w:type="dxa"/>
            <w:gridSpan w:val="11"/>
            <w:shd w:val="clear" w:color="auto" w:fill="auto"/>
            <w:textDirection w:val="lrTb"/>
            <w:vAlign w:val="bottom"/>
          </w:tcPr>
          <w:p>
            <w:pPr>
              <w:spacing w:after="0"/>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10875" w:type="dxa"/>
            <w:gridSpan w:val="52"/>
            <w:shd w:val="clear" w:color="auto" w:fill="auto"/>
            <w:textDirection w:val="lrTb"/>
            <w:vAlign w:val="bottom"/>
          </w:tcPr>
          <w:p>
            <w:pPr>
              <w:spacing w:after="0"/>
              <w:jc w:val="both"/>
            </w:pPr>
            <w:r>
              <w:rPr>
                <w:rFonts w:ascii="Times New Roman" w:hAnsi="Times New Roman"/>
                <w:b/>
                <w:sz w:val="24"/>
                <w:szCs w:val="24"/>
              </w:rPr>
              <w:t>Примеры заданий:</w:t>
            </w:r>
          </w:p>
        </w:tc>
      </w:tr>
      <w:tr>
        <w:trPr>
          <w:cantSplit/>
          <w:trHeight w:val="0" w:hRule="auto"/>
        </w:trPr>
        <w:tc>
          <w:tcPr>
            <w:tcW w:w="3315" w:type="dxa"/>
            <w:gridSpan w:val="11"/>
            <w:shd w:val="clear" w:color="auto" w:fill="auto"/>
            <w:textDirection w:val="lrTb"/>
            <w:vAlign w:val="bottom"/>
          </w:tcPr>
          <w:p>
            <w:pPr>
              <w:spacing w:after="0"/>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10875" w:type="dxa"/>
            <w:gridSpan w:val="52"/>
            <w:shd w:val="clear" w:color="auto" w:fill="auto"/>
            <w:textDirection w:val="lrTb"/>
            <w:vAlign w:val="bottom"/>
          </w:tcPr>
          <w:p>
            <w:pPr>
              <w:spacing w:after="0"/>
              <w:wordWrap w:val="1"/>
              <w:jc w:val="both"/>
            </w:pPr>
            <w:r>
              <w:rPr>
                <w:rFonts w:ascii="Times New Roman" w:hAnsi="Times New Roman"/>
                <w:sz w:val="24"/>
                <w:szCs w:val="24"/>
              </w:rPr>
              <w:t>Примеры заданий:1.  Морально-этические нормы, правила и принципы профессионального врачебного поведения.2.  Права пациента и врача.3.  Основные принципы врачебной деонтологии и медицинской этики.4.  Расспрос больного и его значение в диагностике заболеваний органов дыхания. Синдром нарушения бронхиальной проходимости.5.  Расспрос больного и его значение в диагностике заболеваний сердечно-сосудистой системы. Синдром острой сердечной недостаточности.6.  Расспрос больного и его значение в диагностике заболеваний сердечно-сосудистой системы. Атеросклероз.7.  Расспрос больного и его значение в диагностике заболеваний сердечно-сосудистой системы. Симптоматические артериальные гипертензии.8.  Расспрос больного и его значение в диагностике заболеваний сердечно-сосудистой системы. Недостаточность митрального клапана.9.  Экстрасистолии, пароксизмальные тахикардии.10. Мерцание и трепетание предсердий.11. Нарушения функции проводимости миокарда (блокада правой и левой ножек пучка Гиса).12. Расстройства стула (поносы, запоры).13. Расспрос больного и его значение в диагностике заболеваний органов пищеварения. Гепатолиенальный синдром.14. Расспрос больного и его значение в диагностике заболеваний органов пищеварения. Синдром печеночной недостаточности, печеночная кома.15. Расспрос больного и его значение в диагностике заболеваний почек и мочевых путей. Отечный синдром.16. История болезни и ее значение как медицинского и юридического документа. Расспрос больного и его значение в диагностике заболеваний почек и мочевых путей. Нефротический синдром.17. Расспрос больного и его значение в диагностике заболеваний крови. Анемический синдром.18. История болезни и ее значение как медицинского и юридического документа. Расспрос больного и его значение в диагностике заболеваний крови. Острый и хронический лейкозы.19. История болезни и ее значение как медицинского и юридического документа. Расспрос больного и его значение в диагностике заболеваний крови. Геморрагический синдром.</w:t>
            </w:r>
          </w:p>
        </w:tc>
      </w:tr>
      <w:tr>
        <w:trPr>
          <w:cantSplit/>
          <w:trHeight w:val="0" w:hRule="auto"/>
        </w:trPr>
        <w:tc>
          <w:tcPr>
            <w:tcW w:w="3315" w:type="dxa"/>
            <w:gridSpan w:val="11"/>
            <w:shd w:val="clear" w:color="auto" w:fill="auto"/>
            <w:textDirection w:val="lrTb"/>
            <w:vAlign w:val="bottom"/>
          </w:tcPr>
          <w:p>
            <w:pPr>
              <w:spacing w:after="0"/>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3315" w:type="dxa"/>
            <w:gridSpan w:val="11"/>
            <w:shd w:val="clear" w:color="auto" w:fill="auto"/>
            <w:textDirection w:val="lrTb"/>
            <w:vAlign w:val="bottom"/>
          </w:tcPr>
          <w:p>
            <w:pPr>
              <w:spacing w:after="0"/>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9915" w:type="dxa"/>
            <w:gridSpan w:val="47"/>
            <w:shd w:val="clear" w:color="auto" w:fill="auto"/>
            <w:textDirection w:val="lrTb"/>
            <w:vAlign w:val="bottom"/>
          </w:tcPr>
          <w:p>
            <w:pPr>
              <w:spacing w:after="0"/>
              <w:jc w:val="left"/>
            </w:pPr>
            <w:r>
              <w:rPr>
                <w:rFonts w:ascii="Times New Roman" w:hAnsi="Times New Roman"/>
                <w:i/>
                <w:sz w:val="24"/>
                <w:szCs w:val="24"/>
              </w:rPr>
              <w:t>Критерии оценки:</w:t>
            </w:r>
          </w:p>
        </w:tc>
        <w:tc>
          <w:tcPr>
            <w:tcW w:w="960" w:type="dxa"/>
            <w:gridSpan w:val="5"/>
            <w:shd w:val="clear" w:color="auto" w:fill="auto"/>
            <w:textDirection w:val="lrTb"/>
            <w:vAlign w:val="bottom"/>
          </w:tcPr>
          <w:p>
            <w:pPr>
              <w:spacing w:after="0"/>
              <w:jc w:val="left"/>
            </w:pPr>
          </w:p>
        </w:tc>
      </w:tr>
      <w:tr>
        <w:trPr>
          <w:cantSplit/>
          <w:trHeight w:val="0" w:hRule="auto"/>
        </w:trPr>
        <w:tc>
          <w:tcPr>
            <w:tcW w:w="3315" w:type="dxa"/>
            <w:gridSpan w:val="11"/>
            <w:shd w:val="clear" w:color="auto" w:fill="auto"/>
            <w:textDirection w:val="lrTb"/>
            <w:vAlign w:val="bottom"/>
          </w:tcPr>
          <w:p>
            <w:pPr>
              <w:spacing w:after="0"/>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10875" w:type="dxa"/>
            <w:gridSpan w:val="52"/>
            <w:shd w:val="clear" w:color="auto" w:fill="auto"/>
            <w:textDirection w:val="lrTb"/>
            <w:vAlign w:val="bottom"/>
          </w:tcPr>
          <w:p>
            <w:pPr>
              <w:spacing w:after="0"/>
              <w:wordWrap w:val="1"/>
              <w:jc w:val="both"/>
            </w:pPr>
            <w:r>
              <w:rPr>
                <w:rFonts w:ascii="Times New Roman" w:hAnsi="Times New Roman"/>
                <w:sz w:val="24"/>
                <w:szCs w:val="24"/>
              </w:rPr>
              <w:t>Критерии оценки:Оценка «отлично» выставляется обучающемуся, если реферат оформлен в соответствии с установленными требованиями, полностью раскрыта тема, приведены конкретные примеры, подведен итог проработанному материалу, приведен грамотно оформленный список современной  литературы.Оценка «хорошо» выставляется обучающемуся, если реферат в целом оформлен в соответствии с установленными требованиями, однако тема раскрыта недостаточно полно, частично подведен итог проработанному материалу, в оформлении списка литературы имеются недочеты.Оценка «удовлетворительно» выставляется обучающемуся, если реферат в целом оформлен в соответствии с установленными требованиями, однако тема раскрыта недостаточно полно, частично подведен итог проработанному материалу, в оформлении списка литературы имеются недочеты.Оценка «неудовлетворительно» выставляется обучающемуся, если при оформлении реферата не соблюдены установленные требования, тема раскрыта неполно, не подведен итог проработанному материалу, использовано недостаточное количество источников литературы.</w:t>
            </w:r>
          </w:p>
        </w:tc>
      </w:tr>
      <w:tr>
        <w:trPr>
          <w:cantSplit/>
          <w:trHeight w:val="0" w:hRule="auto"/>
        </w:trPr>
        <w:tc>
          <w:tcPr>
            <w:tcW w:w="3315" w:type="dxa"/>
            <w:gridSpan w:val="11"/>
            <w:shd w:val="clear" w:color="auto" w:fill="auto"/>
            <w:textDirection w:val="lrTb"/>
            <w:vAlign w:val="bottom"/>
          </w:tcPr>
          <w:p>
            <w:pPr>
              <w:spacing w:after="0"/>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3315" w:type="dxa"/>
            <w:gridSpan w:val="11"/>
            <w:shd w:val="clear" w:color="auto" w:fill="auto"/>
            <w:textDirection w:val="lrTb"/>
            <w:vAlign w:val="bottom"/>
          </w:tcPr>
          <w:p>
            <w:pPr>
              <w:spacing w:after="0"/>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3315" w:type="dxa"/>
            <w:gridSpan w:val="11"/>
            <w:shd w:val="clear" w:color="auto" w:fill="auto"/>
            <w:textDirection w:val="lrTb"/>
            <w:vAlign w:val="bottom"/>
          </w:tcPr>
          <w:p>
            <w:pPr>
              <w:spacing w:after="0"/>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10875" w:type="dxa"/>
            <w:gridSpan w:val="52"/>
            <w:shd w:val="clear" w:color="auto" w:fill="auto"/>
            <w:textDirection w:val="lrTb"/>
            <w:vAlign w:val="bottom"/>
          </w:tcPr>
          <w:p>
            <w:pPr>
              <w:spacing w:after="0"/>
              <w:wordWrap w:val="1"/>
              <w:jc w:val="both"/>
            </w:pPr>
            <w:r>
              <w:rPr>
                <w:rFonts w:ascii="Times New Roman" w:hAnsi="Times New Roman"/>
                <w:b/>
                <w:sz w:val="24"/>
                <w:szCs w:val="24"/>
              </w:rPr>
              <w:t>— презентация;</w:t>
            </w:r>
          </w:p>
        </w:tc>
      </w:tr>
      <w:tr>
        <w:trPr>
          <w:cantSplit/>
          <w:trHeight w:val="0" w:hRule="auto"/>
        </w:trPr>
        <w:tc>
          <w:tcPr>
            <w:tcW w:w="3315" w:type="dxa"/>
            <w:gridSpan w:val="11"/>
            <w:shd w:val="clear" w:color="auto" w:fill="auto"/>
            <w:textDirection w:val="lrTb"/>
            <w:vAlign w:val="bottom"/>
          </w:tcPr>
          <w:p>
            <w:pPr>
              <w:spacing w:after="0"/>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10875" w:type="dxa"/>
            <w:gridSpan w:val="52"/>
            <w:shd w:val="clear" w:color="auto" w:fill="auto"/>
            <w:textDirection w:val="lrTb"/>
            <w:vAlign w:val="bottom"/>
          </w:tcPr>
          <w:p>
            <w:pPr>
              <w:spacing w:after="0"/>
              <w:jc w:val="both"/>
            </w:pPr>
            <w:r>
              <w:rPr>
                <w:rFonts w:ascii="Times New Roman" w:hAnsi="Times New Roman"/>
                <w:b/>
                <w:sz w:val="24"/>
                <w:szCs w:val="24"/>
              </w:rPr>
              <w:t>Примеры заданий:</w:t>
            </w:r>
          </w:p>
        </w:tc>
      </w:tr>
      <w:tr>
        <w:trPr>
          <w:cantSplit/>
          <w:trHeight w:val="0" w:hRule="auto"/>
        </w:trPr>
        <w:tc>
          <w:tcPr>
            <w:tcW w:w="3315" w:type="dxa"/>
            <w:gridSpan w:val="11"/>
            <w:shd w:val="clear" w:color="auto" w:fill="auto"/>
            <w:textDirection w:val="lrTb"/>
            <w:vAlign w:val="bottom"/>
          </w:tcPr>
          <w:p>
            <w:pPr>
              <w:spacing w:after="0"/>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10875" w:type="dxa"/>
            <w:gridSpan w:val="52"/>
            <w:shd w:val="clear" w:color="auto" w:fill="auto"/>
            <w:textDirection w:val="lrTb"/>
            <w:vAlign w:val="bottom"/>
          </w:tcPr>
          <w:p>
            <w:pPr>
              <w:spacing w:after="0"/>
              <w:wordWrap w:val="1"/>
              <w:jc w:val="both"/>
            </w:pPr>
            <w:r>
              <w:rPr>
                <w:rFonts w:ascii="Times New Roman" w:hAnsi="Times New Roman"/>
                <w:sz w:val="24"/>
                <w:szCs w:val="24"/>
              </w:rPr>
              <w:t>Примеры заданий:1.  История болезни и ее значение как медицинского и юридического документа.2.  Синдром очагового уплотнения легочной ткани. Особенности физикальной диагностики.3.  Синдром скопления  воздуха в  полости плевры. Особенности физикальной диагностики.4.  Расспрос больного и его значение в диагностике заболеваний сердечно-сосудистой системы. Болевой синдром (стенокардия, кардиалгия).5.  Гипертоническая болезнь. Современные представления о этиологии и патогенезе.6.  Ревматизм. Проблемы диагностики.7.  Комбинированные и сочетанные пороки сердца.8.  Синусовая тахиаритмии. Современные подходы к диагностике и лечению.9.  Нарушения функции проводимости миокарда (блокада правой и левой ножек пучка Гиса).10. Особенности   болевого   синдрома при поражении различных участков желудочно-кишечного тракта.11. Расстройства стула (поносы, запоры).12. Расспрос больного и его значение в диагностике заболеваний органов пищеварения. Пищеводное, желудочное и кишечное кровотечения.13. Желтушный синдром. Проблемы дифференциальной диагностики.14. Расспрос больного и его значение в диагностике заболеваний органов пищеварения. Синдром печеночной недостаточности, печеночная кома.</w:t>
            </w:r>
          </w:p>
        </w:tc>
      </w:tr>
      <w:tr>
        <w:trPr>
          <w:cantSplit/>
          <w:trHeight w:val="0" w:hRule="auto"/>
        </w:trPr>
        <w:tc>
          <w:tcPr>
            <w:tcW w:w="3315" w:type="dxa"/>
            <w:gridSpan w:val="11"/>
            <w:shd w:val="clear" w:color="auto" w:fill="auto"/>
            <w:textDirection w:val="lrTb"/>
            <w:vAlign w:val="bottom"/>
          </w:tcPr>
          <w:p>
            <w:pPr>
              <w:spacing w:after="0"/>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3315" w:type="dxa"/>
            <w:gridSpan w:val="11"/>
            <w:shd w:val="clear" w:color="auto" w:fill="auto"/>
            <w:textDirection w:val="lrTb"/>
            <w:vAlign w:val="bottom"/>
          </w:tcPr>
          <w:p>
            <w:pPr>
              <w:spacing w:after="0"/>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9915" w:type="dxa"/>
            <w:gridSpan w:val="47"/>
            <w:shd w:val="clear" w:color="auto" w:fill="auto"/>
            <w:textDirection w:val="lrTb"/>
            <w:vAlign w:val="bottom"/>
          </w:tcPr>
          <w:p>
            <w:pPr>
              <w:spacing w:after="0"/>
              <w:jc w:val="left"/>
            </w:pPr>
            <w:r>
              <w:rPr>
                <w:rFonts w:ascii="Times New Roman" w:hAnsi="Times New Roman"/>
                <w:i/>
                <w:sz w:val="24"/>
                <w:szCs w:val="24"/>
              </w:rPr>
              <w:t>Критерии оценки:</w:t>
            </w:r>
          </w:p>
        </w:tc>
        <w:tc>
          <w:tcPr>
            <w:tcW w:w="960" w:type="dxa"/>
            <w:gridSpan w:val="5"/>
            <w:shd w:val="clear" w:color="auto" w:fill="auto"/>
            <w:textDirection w:val="lrTb"/>
            <w:vAlign w:val="bottom"/>
          </w:tcPr>
          <w:p>
            <w:pPr>
              <w:spacing w:after="0"/>
              <w:jc w:val="left"/>
            </w:pPr>
          </w:p>
        </w:tc>
      </w:tr>
      <w:tr>
        <w:trPr>
          <w:cantSplit/>
          <w:trHeight w:val="0" w:hRule="auto"/>
        </w:trPr>
        <w:tc>
          <w:tcPr>
            <w:tcW w:w="3315" w:type="dxa"/>
            <w:gridSpan w:val="11"/>
            <w:shd w:val="clear" w:color="auto" w:fill="auto"/>
            <w:textDirection w:val="lrTb"/>
            <w:vAlign w:val="bottom"/>
          </w:tcPr>
          <w:p>
            <w:pPr>
              <w:spacing w:after="0"/>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10875" w:type="dxa"/>
            <w:gridSpan w:val="52"/>
            <w:shd w:val="clear" w:color="auto" w:fill="auto"/>
            <w:textDirection w:val="lrTb"/>
            <w:vAlign w:val="bottom"/>
          </w:tcPr>
          <w:p>
            <w:pPr>
              <w:spacing w:after="0"/>
              <w:wordWrap w:val="1"/>
              <w:jc w:val="both"/>
            </w:pPr>
            <w:r>
              <w:rPr>
                <w:rFonts w:ascii="Times New Roman" w:hAnsi="Times New Roman"/>
                <w:sz w:val="24"/>
                <w:szCs w:val="24"/>
              </w:rPr>
              <w:t>Критерии оценки:Оценка «отлично» выставляется обучающемуся, если презентация подготовлена в соответствии с установленными требованиями, полностью раскрыта тема, приведены конкретные примеры, подведен итог проработанному материалу, приведен грамотно оформленный список современной  литературы.Оценка «хорошо» выставляется обучающемуся, если презентация подготовлена в целом в соответствии с установленными требованиями, однако тема раскрыта недостаточно полно, частично подведен итог проработанному материалу, в оформлении списка литературы имеются недочеты.Оценка «удовлетворительно» выставляется обучающемуся, если презентация подготовлена в целом в соответствии с установленными требованиями, однако тема раскрыта недостаточно полно, частично подведен итог проработанному материалу, в оформлении списка литературы имеются недочеты.Оценка «неудовлетворительно» выставляется обучающемуся, если при подготовке презентации не соблюдены установленные требования, тема раскрыта неполно, не подведен итог проработанному материалу, использовано недостаточное количество источников литературы.</w:t>
            </w:r>
          </w:p>
        </w:tc>
      </w:tr>
      <w:tr>
        <w:trPr>
          <w:cantSplit/>
          <w:trHeight w:val="0" w:hRule="auto"/>
        </w:trPr>
        <w:tc>
          <w:tcPr>
            <w:tcW w:w="3315" w:type="dxa"/>
            <w:gridSpan w:val="11"/>
            <w:shd w:val="clear" w:color="auto" w:fill="auto"/>
            <w:textDirection w:val="lrTb"/>
            <w:vAlign w:val="bottom"/>
          </w:tcPr>
          <w:p>
            <w:pPr>
              <w:spacing w:after="0"/>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3315" w:type="dxa"/>
            <w:gridSpan w:val="11"/>
            <w:shd w:val="clear" w:color="auto" w:fill="auto"/>
            <w:textDirection w:val="lrTb"/>
            <w:vAlign w:val="bottom"/>
          </w:tcPr>
          <w:p>
            <w:pPr>
              <w:spacing w:after="0"/>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3315" w:type="dxa"/>
            <w:gridSpan w:val="11"/>
            <w:shd w:val="clear" w:color="auto" w:fill="auto"/>
            <w:textDirection w:val="lrTb"/>
            <w:vAlign w:val="bottom"/>
          </w:tcPr>
          <w:p>
            <w:pPr>
              <w:spacing w:after="0"/>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10875" w:type="dxa"/>
            <w:gridSpan w:val="52"/>
            <w:shd w:val="clear" w:color="auto" w:fill="auto"/>
            <w:textDirection w:val="lrTb"/>
            <w:vAlign w:val="bottom"/>
          </w:tcPr>
          <w:p>
            <w:pPr>
              <w:spacing w:after="0"/>
              <w:wordWrap w:val="1"/>
              <w:jc w:val="both"/>
            </w:pPr>
            <w:r>
              <w:rPr>
                <w:rFonts w:ascii="Times New Roman" w:hAnsi="Times New Roman"/>
                <w:b/>
                <w:sz w:val="24"/>
                <w:szCs w:val="24"/>
              </w:rPr>
              <w:t>— контрольная работа;</w:t>
            </w:r>
          </w:p>
        </w:tc>
      </w:tr>
      <w:tr>
        <w:trPr>
          <w:cantSplit/>
          <w:trHeight w:val="0" w:hRule="auto"/>
        </w:trPr>
        <w:tc>
          <w:tcPr>
            <w:tcW w:w="3315" w:type="dxa"/>
            <w:gridSpan w:val="11"/>
            <w:shd w:val="clear" w:color="auto" w:fill="auto"/>
            <w:textDirection w:val="lrTb"/>
            <w:vAlign w:val="bottom"/>
          </w:tcPr>
          <w:p>
            <w:pPr>
              <w:spacing w:after="0"/>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10875" w:type="dxa"/>
            <w:gridSpan w:val="52"/>
            <w:shd w:val="clear" w:color="auto" w:fill="auto"/>
            <w:textDirection w:val="lrTb"/>
            <w:vAlign w:val="bottom"/>
          </w:tcPr>
          <w:p>
            <w:pPr>
              <w:spacing w:after="0"/>
              <w:jc w:val="both"/>
            </w:pPr>
            <w:r>
              <w:rPr>
                <w:rFonts w:ascii="Times New Roman" w:hAnsi="Times New Roman"/>
                <w:b/>
                <w:sz w:val="24"/>
                <w:szCs w:val="24"/>
              </w:rPr>
              <w:t>Примеры заданий:</w:t>
            </w:r>
          </w:p>
        </w:tc>
      </w:tr>
      <w:tr>
        <w:trPr>
          <w:cantSplit/>
          <w:trHeight w:val="0" w:hRule="auto"/>
        </w:trPr>
        <w:tc>
          <w:tcPr>
            <w:tcW w:w="3315" w:type="dxa"/>
            <w:gridSpan w:val="11"/>
            <w:shd w:val="clear" w:color="auto" w:fill="auto"/>
            <w:textDirection w:val="lrTb"/>
            <w:vAlign w:val="bottom"/>
          </w:tcPr>
          <w:p>
            <w:pPr>
              <w:spacing w:after="0"/>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10875" w:type="dxa"/>
            <w:gridSpan w:val="52"/>
            <w:shd w:val="clear" w:color="auto" w:fill="auto"/>
            <w:textDirection w:val="lrTb"/>
            <w:vAlign w:val="bottom"/>
          </w:tcPr>
          <w:p>
            <w:pPr>
              <w:spacing w:after="0"/>
              <w:wordWrap w:val="1"/>
              <w:jc w:val="both"/>
            </w:pPr>
            <w:r>
              <w:rPr>
                <w:rFonts w:ascii="Times New Roman" w:hAnsi="Times New Roman"/>
                <w:sz w:val="24"/>
                <w:szCs w:val="24"/>
              </w:rPr>
              <w:t>Примеры заданий:1. Схема истории болезни. Приоритет отечественной медицины в разработке истории болезни. Значение паспортных (анкетных) данных.2. Осмотр области печени. Пальпация печени. Последовательность действий врача при пальпации печени. Характеристика края  печени и ее поверхности. Изменения печени в патологии (определяемые физикально). Клиническое значение выявляемых изменений.3. Недостаточность полулунных клапанов аорты (аортальная недостаточность). Изменения внутрисердечной гемодинамики. Физикальная и инструментальная диагностика.4.Общие закономерности изменений ЭКГ при гипертрофии  миокарда.5. Изменения периферической крови при лейкозах: хронический миелолейкоз.6. Понятие о болезни. Методология постановки диагноза. Симптомы и синдромы.7. Общее состояние больного. Положение больного (активное, пассивное, вынужденное).8. Ишемическая болезнь сердца (ИБС). Определение. Инфаркт миокарда. Приоритеты российских ученых в диагностике инфаркта миокарда. Диагностика инфаркта миокарда (клиническая и лабораторно-инструментальная).9. Нормальная ЭКГ: длительность интервалов, величина зубцов. Изменения в патологии.10. Общий клинический анализ крови – исследование количества эритроцитов: методика взятия крови для определения количества эритроцитов, последовательность действий при использовании камеры Горяева, порядок расчета количества эритроцитов (формула). Количество эритроцитов в норме и патологии.</w:t>
            </w:r>
          </w:p>
        </w:tc>
      </w:tr>
      <w:tr>
        <w:trPr>
          <w:cantSplit/>
          <w:trHeight w:val="0" w:hRule="auto"/>
        </w:trPr>
        <w:tc>
          <w:tcPr>
            <w:tcW w:w="3315" w:type="dxa"/>
            <w:gridSpan w:val="11"/>
            <w:shd w:val="clear" w:color="auto" w:fill="auto"/>
            <w:textDirection w:val="lrTb"/>
            <w:vAlign w:val="bottom"/>
          </w:tcPr>
          <w:p>
            <w:pPr>
              <w:spacing w:after="0"/>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3315" w:type="dxa"/>
            <w:gridSpan w:val="11"/>
            <w:shd w:val="clear" w:color="auto" w:fill="auto"/>
            <w:textDirection w:val="lrTb"/>
            <w:vAlign w:val="bottom"/>
          </w:tcPr>
          <w:p>
            <w:pPr>
              <w:spacing w:after="0"/>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9915" w:type="dxa"/>
            <w:gridSpan w:val="47"/>
            <w:shd w:val="clear" w:color="auto" w:fill="auto"/>
            <w:textDirection w:val="lrTb"/>
            <w:vAlign w:val="bottom"/>
          </w:tcPr>
          <w:p>
            <w:pPr>
              <w:spacing w:after="0"/>
              <w:jc w:val="left"/>
            </w:pPr>
            <w:r>
              <w:rPr>
                <w:rFonts w:ascii="Times New Roman" w:hAnsi="Times New Roman"/>
                <w:i/>
                <w:sz w:val="24"/>
                <w:szCs w:val="24"/>
              </w:rPr>
              <w:t>Критерии оценки:</w:t>
            </w:r>
          </w:p>
        </w:tc>
        <w:tc>
          <w:tcPr>
            <w:tcW w:w="960" w:type="dxa"/>
            <w:gridSpan w:val="5"/>
            <w:shd w:val="clear" w:color="auto" w:fill="auto"/>
            <w:textDirection w:val="lrTb"/>
            <w:vAlign w:val="bottom"/>
          </w:tcPr>
          <w:p>
            <w:pPr>
              <w:spacing w:after="0"/>
              <w:jc w:val="left"/>
            </w:pPr>
          </w:p>
        </w:tc>
      </w:tr>
      <w:tr>
        <w:trPr>
          <w:cantSplit/>
          <w:trHeight w:val="0" w:hRule="auto"/>
        </w:trPr>
        <w:tc>
          <w:tcPr>
            <w:tcW w:w="3315" w:type="dxa"/>
            <w:gridSpan w:val="11"/>
            <w:shd w:val="clear" w:color="auto" w:fill="auto"/>
            <w:textDirection w:val="lrTb"/>
            <w:vAlign w:val="bottom"/>
          </w:tcPr>
          <w:p>
            <w:pPr>
              <w:spacing w:after="0"/>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10875" w:type="dxa"/>
            <w:gridSpan w:val="52"/>
            <w:shd w:val="clear" w:color="auto" w:fill="auto"/>
            <w:textDirection w:val="lrTb"/>
            <w:vAlign w:val="bottom"/>
          </w:tcPr>
          <w:p>
            <w:pPr>
              <w:spacing w:after="0"/>
              <w:wordWrap w:val="1"/>
              <w:jc w:val="both"/>
            </w:pPr>
            <w:r>
              <w:rPr>
                <w:rFonts w:ascii="Times New Roman" w:hAnsi="Times New Roman"/>
                <w:sz w:val="24"/>
                <w:szCs w:val="24"/>
              </w:rPr>
              <w:t>Критерии оценки:Оценка «отлично» выставляется обучающемуся, если он дает правильный ответ с пояснениями, демонстрирует знание теоретического материала.Оценка «хорошо» выставляется обучающемуся, если он в целом дает правильный ответ, но не в полном объеме может пояснить его, неуверенно демонстрирует знание теоретического материала.Оценка «удовлетворительно» выставляется обучающемуся, если он частично правильно отвечает на предложенные вопросы, не может пояснить свой ответ, имеются недочеты в знании теоретического материала.Оценка «неудовлетворительно» выставляется обучающемуся, если он дает неправильный ответ, имеются множественные недостатки в знании теоретического материала.</w:t>
            </w:r>
          </w:p>
        </w:tc>
      </w:tr>
      <w:tr>
        <w:trPr>
          <w:cantSplit/>
          <w:trHeight w:val="0" w:hRule="auto"/>
        </w:trPr>
        <w:tc>
          <w:tcPr>
            <w:tcW w:w="3315" w:type="dxa"/>
            <w:gridSpan w:val="11"/>
            <w:shd w:val="clear" w:color="auto" w:fill="auto"/>
            <w:textDirection w:val="lrTb"/>
            <w:vAlign w:val="bottom"/>
          </w:tcPr>
          <w:p>
            <w:pPr>
              <w:spacing w:after="0"/>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3315" w:type="dxa"/>
            <w:gridSpan w:val="11"/>
            <w:shd w:val="clear" w:color="auto" w:fill="auto"/>
            <w:textDirection w:val="lrTb"/>
            <w:vAlign w:val="bottom"/>
          </w:tcPr>
          <w:p>
            <w:pPr>
              <w:spacing w:after="0"/>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10875" w:type="dxa"/>
            <w:gridSpan w:val="52"/>
            <w:shd w:val="clear" w:color="auto" w:fill="auto"/>
            <w:textDirection w:val="lrTb"/>
            <w:vAlign w:val="bottom"/>
          </w:tcPr>
          <w:p>
            <w:pPr>
              <w:spacing w:after="0"/>
              <w:jc w:val="center"/>
            </w:pPr>
            <w:r>
              <w:rPr>
                <w:rFonts w:ascii="Times New Roman" w:hAnsi="Times New Roman"/>
                <w:b/>
                <w:sz w:val="24"/>
                <w:szCs w:val="24"/>
              </w:rPr>
              <w:t>2 уровень – оценка умений</w:t>
            </w:r>
          </w:p>
        </w:tc>
      </w:tr>
      <w:tr>
        <w:trPr>
          <w:cantSplit/>
          <w:trHeight w:val="0" w:hRule="auto"/>
        </w:trPr>
        <w:tc>
          <w:tcPr>
            <w:tcW w:w="3315" w:type="dxa"/>
            <w:gridSpan w:val="11"/>
            <w:shd w:val="clear" w:color="auto" w:fill="auto"/>
            <w:textDirection w:val="lrTb"/>
            <w:vAlign w:val="bottom"/>
          </w:tcPr>
          <w:p>
            <w:pPr>
              <w:spacing w:after="0"/>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10875" w:type="dxa"/>
            <w:gridSpan w:val="52"/>
            <w:shd w:val="clear" w:color="auto" w:fill="auto"/>
            <w:textDirection w:val="lrTb"/>
            <w:vAlign w:val="bottom"/>
          </w:tcPr>
          <w:p>
            <w:pPr>
              <w:spacing w:after="0"/>
              <w:wordWrap w:val="1"/>
              <w:jc w:val="both"/>
            </w:pPr>
            <w:r>
              <w:rPr>
                <w:rFonts w:ascii="Times New Roman" w:hAnsi="Times New Roman"/>
                <w:sz w:val="24"/>
                <w:szCs w:val="24"/>
              </w:rPr>
              <w:t xml:space="preserve">     Для оценивания результатов обучения в виде умений используются следующие типы контроля:</w:t>
            </w:r>
          </w:p>
        </w:tc>
      </w:tr>
      <w:tr>
        <w:trPr>
          <w:cantSplit/>
          <w:trHeight w:val="0" w:hRule="auto"/>
        </w:trPr>
        <w:tc>
          <w:tcPr>
            <w:tcW w:w="3315" w:type="dxa"/>
            <w:gridSpan w:val="11"/>
            <w:shd w:val="clear" w:color="auto" w:fill="auto"/>
            <w:textDirection w:val="lrTb"/>
            <w:vAlign w:val="bottom"/>
          </w:tcPr>
          <w:p>
            <w:pPr>
              <w:spacing w:after="0"/>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10875" w:type="dxa"/>
            <w:gridSpan w:val="52"/>
            <w:shd w:val="clear" w:color="auto" w:fill="auto"/>
            <w:textDirection w:val="lrTb"/>
            <w:vAlign w:val="bottom"/>
          </w:tcPr>
          <w:p>
            <w:pPr>
              <w:spacing w:after="0"/>
              <w:wordWrap w:val="1"/>
              <w:jc w:val="both"/>
            </w:pPr>
            <w:r>
              <w:rPr>
                <w:rFonts w:ascii="Times New Roman" w:hAnsi="Times New Roman"/>
                <w:b/>
                <w:sz w:val="24"/>
                <w:szCs w:val="24"/>
              </w:rPr>
              <w:t>— кейс-задачи ;</w:t>
            </w:r>
          </w:p>
        </w:tc>
      </w:tr>
      <w:tr>
        <w:trPr>
          <w:cantSplit/>
          <w:trHeight w:val="0" w:hRule="auto"/>
        </w:trPr>
        <w:tc>
          <w:tcPr>
            <w:tcW w:w="3315" w:type="dxa"/>
            <w:gridSpan w:val="11"/>
            <w:shd w:val="clear" w:color="auto" w:fill="auto"/>
            <w:textDirection w:val="lrTb"/>
            <w:vAlign w:val="bottom"/>
          </w:tcPr>
          <w:p>
            <w:pPr>
              <w:spacing w:after="0"/>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10875" w:type="dxa"/>
            <w:gridSpan w:val="52"/>
            <w:shd w:val="clear" w:color="auto" w:fill="auto"/>
            <w:textDirection w:val="lrTb"/>
            <w:vAlign w:val="bottom"/>
          </w:tcPr>
          <w:p>
            <w:pPr>
              <w:spacing w:after="0"/>
              <w:wordWrap w:val="1"/>
              <w:jc w:val="both"/>
            </w:pPr>
            <w:r>
              <w:rPr>
                <w:rFonts w:ascii="Times New Roman" w:hAnsi="Times New Roman"/>
                <w:b/>
                <w:sz w:val="24"/>
                <w:szCs w:val="24"/>
              </w:rPr>
              <w:t>Примеры заданий:</w:t>
            </w:r>
          </w:p>
        </w:tc>
      </w:tr>
      <w:tr>
        <w:trPr>
          <w:cantSplit/>
          <w:trHeight w:val="0" w:hRule="auto"/>
        </w:trPr>
        <w:tc>
          <w:tcPr>
            <w:tcW w:w="3315" w:type="dxa"/>
            <w:gridSpan w:val="11"/>
            <w:shd w:val="clear" w:color="auto" w:fill="auto"/>
            <w:textDirection w:val="lrTb"/>
            <w:vAlign w:val="bottom"/>
          </w:tcPr>
          <w:p>
            <w:pPr>
              <w:spacing w:after="0"/>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10875" w:type="dxa"/>
            <w:gridSpan w:val="52"/>
            <w:shd w:val="clear" w:color="auto" w:fill="auto"/>
            <w:textDirection w:val="lrTb"/>
            <w:vAlign w:val="bottom"/>
          </w:tcPr>
          <w:p>
            <w:pPr>
              <w:spacing w:after="0"/>
              <w:wordWrap w:val="1"/>
              <w:jc w:val="both"/>
            </w:pPr>
            <w:r>
              <w:rPr>
                <w:rFonts w:ascii="Times New Roman" w:hAnsi="Times New Roman"/>
                <w:sz w:val="24"/>
                <w:szCs w:val="24"/>
              </w:rPr>
              <w:t>Примеры заданий:Комплект диагностических задач1. Эритроциты 4 200 000 (4,2·1012/л), гемоглобин 12,3 г% (123 г/л), цветовой показатель 1,0, тромбоциты 210 000 (210·109/л), эозинофилы 0,5%, базофилы 0%, нейтрофилы палочкоядерные 2%, сегментоядерные 23,5%, лимфоциты 71%, моноциты 2%, СОЭ 29 мм/ч, клетки (тени) Боткина – Гумпрехта 11:100.Правильный ответ: хронический лимфолейкоз.2.  Эритроциты 4 400 000 (4,4•1012/л), гемоглобин 13,5 г% (135 г/л), цветовой индекс 0,9, тромбоциты 220 000 (220•109/л), лейкоциты 14 000 (14•109/л), эозинофилы 0%, базофилы 0%, метамиелоциты 7%, нейтрофилы палочкоядерные 23%, сегментоядерные 49%, лимфоциты 14%, моноциты 7%, СОЭ 47 мм/ч, токсическая зернистость цитоплазмы нейтрофилов.Правильный ответ: кровь при воспалительной реакции.3. Моча темно-бурого цвета (цвет «пива»), мутноватая, относительная плотность 1,023, белка и сахара нет, реакция на билирубин положитель¬ная, на уробилиновые тела резко положительная. В осадке: единичные клетки плоского эпителия и лейкоциты.Правильный ответ: паренхиматозная желтуха.4. Моча зеленовато-желтого цвета, относительная плотность 1,021, слабокислая, белка и сахара нет, реакция на билирубин резко положи¬тельная, уробилиновые тела отсутствуют. В осадке: 1-2 клетки плоского эпителия, 3-4 лейкоцита в поле зрения.Правильный ответ: механическая желтуха.</w:t>
            </w:r>
          </w:p>
        </w:tc>
      </w:tr>
      <w:tr>
        <w:trPr>
          <w:cantSplit/>
          <w:trHeight w:val="0" w:hRule="auto"/>
        </w:trPr>
        <w:tc>
          <w:tcPr>
            <w:tcW w:w="3315" w:type="dxa"/>
            <w:gridSpan w:val="11"/>
            <w:shd w:val="clear" w:color="auto" w:fill="auto"/>
            <w:textDirection w:val="lrTb"/>
            <w:vAlign w:val="bottom"/>
          </w:tcPr>
          <w:p>
            <w:pPr>
              <w:spacing w:after="0"/>
              <w:wordWrap w:val="1"/>
              <w:jc w:val="both"/>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3315" w:type="dxa"/>
            <w:gridSpan w:val="11"/>
            <w:shd w:val="clear" w:color="auto" w:fill="auto"/>
            <w:textDirection w:val="lrTb"/>
            <w:vAlign w:val="bottom"/>
          </w:tcPr>
          <w:p>
            <w:pPr>
              <w:spacing w:after="0"/>
              <w:wordWrap w:val="1"/>
              <w:jc w:val="both"/>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10875" w:type="dxa"/>
            <w:gridSpan w:val="52"/>
            <w:shd w:val="clear" w:color="auto" w:fill="auto"/>
            <w:textDirection w:val="lrTb"/>
            <w:vAlign w:val="bottom"/>
          </w:tcPr>
          <w:p>
            <w:pPr>
              <w:spacing w:after="0"/>
              <w:wordWrap w:val="1"/>
              <w:jc w:val="both"/>
            </w:pPr>
            <w:r>
              <w:rPr>
                <w:rFonts w:ascii="Times New Roman" w:hAnsi="Times New Roman"/>
                <w:i/>
                <w:sz w:val="24"/>
                <w:szCs w:val="24"/>
              </w:rPr>
              <w:t>Критерии оценки:</w:t>
            </w:r>
          </w:p>
        </w:tc>
      </w:tr>
      <w:tr>
        <w:trPr>
          <w:cantSplit/>
          <w:trHeight w:val="0" w:hRule="auto"/>
        </w:trPr>
        <w:tc>
          <w:tcPr>
            <w:tcW w:w="3315" w:type="dxa"/>
            <w:gridSpan w:val="11"/>
            <w:shd w:val="clear" w:color="auto" w:fill="auto"/>
            <w:textDirection w:val="lrTb"/>
            <w:vAlign w:val="bottom"/>
          </w:tcPr>
          <w:p>
            <w:pPr>
              <w:spacing w:after="0"/>
              <w:wordWrap w:val="1"/>
              <w:jc w:val="left"/>
            </w:pPr>
          </w:p>
        </w:tc>
        <w:tc>
          <w:tcPr>
            <w:tcW w:w="2715" w:type="dxa"/>
            <w:gridSpan w:val="13"/>
            <w:shd w:val="clear" w:color="auto" w:fill="auto"/>
            <w:textDirection w:val="lrTb"/>
            <w:vAlign w:val="bottom"/>
          </w:tcPr>
          <w:p>
            <w:pPr>
              <w:spacing w:after="0"/>
              <w:wordWrap w:val="1"/>
              <w:jc w:val="left"/>
            </w:pPr>
          </w:p>
        </w:tc>
        <w:tc>
          <w:tcPr>
            <w:tcW w:w="1125" w:type="dxa"/>
            <w:gridSpan w:val="9"/>
            <w:shd w:val="clear" w:color="auto" w:fill="auto"/>
            <w:textDirection w:val="lrTb"/>
            <w:vAlign w:val="bottom"/>
          </w:tcPr>
          <w:p>
            <w:pPr>
              <w:spacing w:after="0"/>
              <w:wordWrap w:val="1"/>
              <w:jc w:val="left"/>
            </w:pPr>
          </w:p>
        </w:tc>
        <w:tc>
          <w:tcPr>
            <w:tcW w:w="1305" w:type="dxa"/>
            <w:gridSpan w:val="8"/>
            <w:shd w:val="clear" w:color="auto" w:fill="auto"/>
            <w:textDirection w:val="lrTb"/>
            <w:vAlign w:val="bottom"/>
          </w:tcPr>
          <w:p>
            <w:pPr>
              <w:spacing w:after="0"/>
              <w:wordWrap w:val="1"/>
              <w:jc w:val="left"/>
            </w:pPr>
          </w:p>
        </w:tc>
        <w:tc>
          <w:tcPr>
            <w:tcW w:w="1455" w:type="dxa"/>
            <w:gridSpan w:val="6"/>
            <w:shd w:val="clear" w:color="auto" w:fill="auto"/>
            <w:textDirection w:val="lrTb"/>
            <w:vAlign w:val="bottom"/>
          </w:tcPr>
          <w:p>
            <w:pPr>
              <w:spacing w:after="0"/>
              <w:wordWrap w:val="1"/>
              <w:jc w:val="left"/>
            </w:pPr>
          </w:p>
        </w:tc>
        <w:tc>
          <w:tcPr>
            <w:tcW w:w="960" w:type="dxa"/>
            <w:gridSpan w:val="5"/>
            <w:shd w:val="clear" w:color="auto" w:fill="auto"/>
            <w:textDirection w:val="lrTb"/>
            <w:vAlign w:val="bottom"/>
          </w:tcPr>
          <w:p>
            <w:pPr>
              <w:spacing w:after="0"/>
              <w:wordWrap w:val="1"/>
              <w:jc w:val="left"/>
            </w:pPr>
          </w:p>
        </w:tc>
      </w:tr>
      <w:tr>
        <w:trPr>
          <w:cantSplit/>
          <w:trHeight w:val="0" w:hRule="auto"/>
        </w:trPr>
        <w:tc>
          <w:tcPr>
            <w:tcW w:w="10875" w:type="dxa"/>
            <w:gridSpan w:val="52"/>
            <w:shd w:val="clear" w:color="auto" w:fill="auto"/>
            <w:textDirection w:val="lrTb"/>
            <w:vAlign w:val="bottom"/>
          </w:tcPr>
          <w:p>
            <w:pPr>
              <w:spacing w:after="0"/>
              <w:wordWrap w:val="1"/>
              <w:jc w:val="both"/>
            </w:pPr>
            <w:r>
              <w:rPr>
                <w:rFonts w:ascii="Times New Roman" w:hAnsi="Times New Roman"/>
                <w:sz w:val="24"/>
                <w:szCs w:val="24"/>
              </w:rPr>
              <w:t>Критерии оценки:Оценка «отлично» выставляется обучающемуся, если он правильно оформил протокол по всем необходимым пунктам и грамотно составил заключение по ЭКГ.Оценка «хорошо» выставляется обучающемуся, если он в целом правильно оформил протокол по всем необходимым пунктам, но имеются недочеты в составлении заключения по ЭКГ.Оценка «удовлетворительно» выставляется обучающемуся, если он допустил неточности (ошибки) в подсчете амплитуды зубцов и длительности зубцов, интервалов; имеются недочеты в оформлении других пунктов протокола и заключения по ЭКГ.Оценка «неудовлетворительно» выставляется обучающемуся, если он допустил значительные ошибки в интерпретации зубцов и интервалов ЭКГ, неправильно оформил протокол и заключение по ЭКГ.</w:t>
            </w:r>
          </w:p>
        </w:tc>
      </w:tr>
      <w:tr>
        <w:trPr>
          <w:cantSplit/>
          <w:trHeight w:val="0" w:hRule="auto"/>
        </w:trPr>
        <w:tc>
          <w:tcPr>
            <w:tcW w:w="3315" w:type="dxa"/>
            <w:gridSpan w:val="11"/>
            <w:shd w:val="clear" w:color="auto" w:fill="auto"/>
            <w:textDirection w:val="lrTb"/>
            <w:vAlign w:val="bottom"/>
          </w:tcPr>
          <w:p>
            <w:pPr>
              <w:spacing w:after="0"/>
              <w:wordWrap w:val="1"/>
              <w:jc w:val="left"/>
            </w:pPr>
          </w:p>
        </w:tc>
        <w:tc>
          <w:tcPr>
            <w:tcW w:w="2715" w:type="dxa"/>
            <w:gridSpan w:val="13"/>
            <w:shd w:val="clear" w:color="auto" w:fill="auto"/>
            <w:textDirection w:val="lrTb"/>
            <w:vAlign w:val="bottom"/>
          </w:tcPr>
          <w:p>
            <w:pPr>
              <w:spacing w:after="0"/>
              <w:wordWrap w:val="1"/>
              <w:jc w:val="left"/>
            </w:pPr>
          </w:p>
        </w:tc>
        <w:tc>
          <w:tcPr>
            <w:tcW w:w="1125" w:type="dxa"/>
            <w:gridSpan w:val="9"/>
            <w:shd w:val="clear" w:color="auto" w:fill="auto"/>
            <w:textDirection w:val="lrTb"/>
            <w:vAlign w:val="bottom"/>
          </w:tcPr>
          <w:p>
            <w:pPr>
              <w:spacing w:after="0"/>
              <w:wordWrap w:val="1"/>
              <w:jc w:val="left"/>
            </w:pPr>
          </w:p>
        </w:tc>
        <w:tc>
          <w:tcPr>
            <w:tcW w:w="1305" w:type="dxa"/>
            <w:gridSpan w:val="8"/>
            <w:shd w:val="clear" w:color="auto" w:fill="auto"/>
            <w:textDirection w:val="lrTb"/>
            <w:vAlign w:val="bottom"/>
          </w:tcPr>
          <w:p>
            <w:pPr>
              <w:spacing w:after="0"/>
              <w:wordWrap w:val="1"/>
              <w:jc w:val="left"/>
            </w:pPr>
          </w:p>
        </w:tc>
        <w:tc>
          <w:tcPr>
            <w:tcW w:w="1455" w:type="dxa"/>
            <w:gridSpan w:val="6"/>
            <w:shd w:val="clear" w:color="auto" w:fill="auto"/>
            <w:textDirection w:val="lrTb"/>
            <w:vAlign w:val="bottom"/>
          </w:tcPr>
          <w:p>
            <w:pPr>
              <w:spacing w:after="0"/>
              <w:wordWrap w:val="1"/>
              <w:jc w:val="left"/>
            </w:pPr>
          </w:p>
        </w:tc>
        <w:tc>
          <w:tcPr>
            <w:tcW w:w="960" w:type="dxa"/>
            <w:gridSpan w:val="5"/>
            <w:shd w:val="clear" w:color="auto" w:fill="auto"/>
            <w:textDirection w:val="lrTb"/>
            <w:vAlign w:val="bottom"/>
          </w:tcPr>
          <w:p>
            <w:pPr>
              <w:spacing w:after="0"/>
              <w:wordWrap w:val="1"/>
              <w:jc w:val="left"/>
            </w:pPr>
          </w:p>
        </w:tc>
      </w:tr>
      <w:tr>
        <w:trPr>
          <w:cantSplit/>
          <w:trHeight w:val="0" w:hRule="auto"/>
        </w:trPr>
        <w:tc>
          <w:tcPr>
            <w:tcW w:w="3315" w:type="dxa"/>
            <w:gridSpan w:val="11"/>
            <w:shd w:val="clear" w:color="auto" w:fill="auto"/>
            <w:textDirection w:val="lrTb"/>
            <w:vAlign w:val="bottom"/>
          </w:tcPr>
          <w:p>
            <w:pPr>
              <w:spacing w:after="0"/>
              <w:wordWrap w:val="1"/>
              <w:jc w:val="left"/>
            </w:pPr>
          </w:p>
        </w:tc>
        <w:tc>
          <w:tcPr>
            <w:tcW w:w="2715" w:type="dxa"/>
            <w:gridSpan w:val="13"/>
            <w:shd w:val="clear" w:color="auto" w:fill="auto"/>
            <w:textDirection w:val="lrTb"/>
            <w:vAlign w:val="bottom"/>
          </w:tcPr>
          <w:p>
            <w:pPr>
              <w:spacing w:after="0"/>
              <w:wordWrap w:val="1"/>
              <w:jc w:val="left"/>
            </w:pPr>
          </w:p>
        </w:tc>
        <w:tc>
          <w:tcPr>
            <w:tcW w:w="1125" w:type="dxa"/>
            <w:gridSpan w:val="9"/>
            <w:shd w:val="clear" w:color="auto" w:fill="auto"/>
            <w:textDirection w:val="lrTb"/>
            <w:vAlign w:val="bottom"/>
          </w:tcPr>
          <w:p>
            <w:pPr>
              <w:spacing w:after="0"/>
              <w:wordWrap w:val="1"/>
              <w:jc w:val="left"/>
            </w:pPr>
          </w:p>
        </w:tc>
        <w:tc>
          <w:tcPr>
            <w:tcW w:w="1305" w:type="dxa"/>
            <w:gridSpan w:val="8"/>
            <w:shd w:val="clear" w:color="auto" w:fill="auto"/>
            <w:textDirection w:val="lrTb"/>
            <w:vAlign w:val="bottom"/>
          </w:tcPr>
          <w:p>
            <w:pPr>
              <w:spacing w:after="0"/>
              <w:wordWrap w:val="1"/>
              <w:jc w:val="left"/>
            </w:pPr>
          </w:p>
        </w:tc>
        <w:tc>
          <w:tcPr>
            <w:tcW w:w="1455" w:type="dxa"/>
            <w:gridSpan w:val="6"/>
            <w:shd w:val="clear" w:color="auto" w:fill="auto"/>
            <w:textDirection w:val="lrTb"/>
            <w:vAlign w:val="bottom"/>
          </w:tcPr>
          <w:p>
            <w:pPr>
              <w:spacing w:after="0"/>
              <w:wordWrap w:val="1"/>
              <w:jc w:val="left"/>
            </w:pPr>
          </w:p>
        </w:tc>
        <w:tc>
          <w:tcPr>
            <w:tcW w:w="960" w:type="dxa"/>
            <w:gridSpan w:val="5"/>
            <w:shd w:val="clear" w:color="auto" w:fill="auto"/>
            <w:textDirection w:val="lrTb"/>
            <w:vAlign w:val="bottom"/>
          </w:tcPr>
          <w:p>
            <w:pPr>
              <w:spacing w:after="0"/>
              <w:wordWrap w:val="1"/>
              <w:jc w:val="left"/>
            </w:pPr>
          </w:p>
        </w:tc>
      </w:tr>
      <w:tr>
        <w:trPr>
          <w:cantSplit/>
          <w:trHeight w:val="0" w:hRule="auto"/>
        </w:trPr>
        <w:tc>
          <w:tcPr>
            <w:tcW w:w="3315" w:type="dxa"/>
            <w:gridSpan w:val="11"/>
            <w:shd w:val="clear" w:color="auto" w:fill="auto"/>
            <w:textDirection w:val="lrTb"/>
            <w:vAlign w:val="bottom"/>
          </w:tcPr>
          <w:p>
            <w:pPr>
              <w:spacing w:after="0"/>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10875" w:type="dxa"/>
            <w:gridSpan w:val="52"/>
            <w:shd w:val="clear" w:color="auto" w:fill="auto"/>
            <w:textDirection w:val="lrTb"/>
            <w:vAlign w:val="bottom"/>
          </w:tcPr>
          <w:p>
            <w:pPr>
              <w:spacing w:after="0"/>
              <w:wordWrap w:val="1"/>
              <w:jc w:val="both"/>
            </w:pPr>
            <w:r>
              <w:rPr>
                <w:rFonts w:ascii="Times New Roman" w:hAnsi="Times New Roman"/>
                <w:b/>
                <w:sz w:val="24"/>
                <w:szCs w:val="24"/>
              </w:rPr>
              <w:t>— кейс-задачи ;</w:t>
            </w:r>
          </w:p>
        </w:tc>
      </w:tr>
      <w:tr>
        <w:trPr>
          <w:cantSplit/>
          <w:trHeight w:val="0" w:hRule="auto"/>
        </w:trPr>
        <w:tc>
          <w:tcPr>
            <w:tcW w:w="3315" w:type="dxa"/>
            <w:gridSpan w:val="11"/>
            <w:shd w:val="clear" w:color="auto" w:fill="auto"/>
            <w:textDirection w:val="lrTb"/>
            <w:vAlign w:val="bottom"/>
          </w:tcPr>
          <w:p>
            <w:pPr>
              <w:spacing w:after="0"/>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10875" w:type="dxa"/>
            <w:gridSpan w:val="52"/>
            <w:shd w:val="clear" w:color="auto" w:fill="auto"/>
            <w:textDirection w:val="lrTb"/>
            <w:vAlign w:val="bottom"/>
          </w:tcPr>
          <w:p>
            <w:pPr>
              <w:spacing w:after="0"/>
              <w:wordWrap w:val="1"/>
              <w:jc w:val="both"/>
            </w:pPr>
            <w:r>
              <w:rPr>
                <w:rFonts w:ascii="Times New Roman" w:hAnsi="Times New Roman"/>
                <w:b/>
                <w:sz w:val="24"/>
                <w:szCs w:val="24"/>
              </w:rPr>
              <w:t>Примеры заданий:</w:t>
            </w:r>
          </w:p>
        </w:tc>
      </w:tr>
      <w:tr>
        <w:trPr>
          <w:cantSplit/>
          <w:trHeight w:val="0" w:hRule="auto"/>
        </w:trPr>
        <w:tc>
          <w:tcPr>
            <w:tcW w:w="3315" w:type="dxa"/>
            <w:gridSpan w:val="11"/>
            <w:shd w:val="clear" w:color="auto" w:fill="auto"/>
            <w:textDirection w:val="lrTb"/>
            <w:vAlign w:val="bottom"/>
          </w:tcPr>
          <w:p>
            <w:pPr>
              <w:spacing w:after="0"/>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10875" w:type="dxa"/>
            <w:gridSpan w:val="52"/>
            <w:shd w:val="clear" w:color="auto" w:fill="auto"/>
            <w:textDirection w:val="lrTb"/>
            <w:vAlign w:val="bottom"/>
          </w:tcPr>
          <w:p>
            <w:pPr>
              <w:spacing w:after="0"/>
              <w:wordWrap w:val="1"/>
              <w:jc w:val="both"/>
            </w:pPr>
            <w:r>
              <w:rPr>
                <w:rFonts w:ascii="Times New Roman" w:hAnsi="Times New Roman"/>
                <w:sz w:val="24"/>
                <w:szCs w:val="24"/>
              </w:rPr>
              <w:t>Примеры заданий:Оформление протокола расшифровки ЭКГПункты, которые обязательно должны быть отражены при оформлении протокола расшифровки ЭКГ:I. РитмII. Подсчет амплитуды зубцов и длительности зубцов, интервалов:III. Отклонения от изолинии сегмента ST и изменения зубца ТIV. ЧСС,  систолический показательV.  QT корригированныйVI. Угол aЗаключение.</w:t>
            </w:r>
          </w:p>
        </w:tc>
      </w:tr>
      <w:tr>
        <w:trPr>
          <w:cantSplit/>
          <w:trHeight w:val="0" w:hRule="auto"/>
        </w:trPr>
        <w:tc>
          <w:tcPr>
            <w:tcW w:w="3315" w:type="dxa"/>
            <w:gridSpan w:val="11"/>
            <w:shd w:val="clear" w:color="auto" w:fill="auto"/>
            <w:textDirection w:val="lrTb"/>
            <w:vAlign w:val="bottom"/>
          </w:tcPr>
          <w:p>
            <w:pPr>
              <w:spacing w:after="0"/>
              <w:wordWrap w:val="1"/>
              <w:jc w:val="both"/>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3315" w:type="dxa"/>
            <w:gridSpan w:val="11"/>
            <w:shd w:val="clear" w:color="auto" w:fill="auto"/>
            <w:textDirection w:val="lrTb"/>
            <w:vAlign w:val="bottom"/>
          </w:tcPr>
          <w:p>
            <w:pPr>
              <w:spacing w:after="0"/>
              <w:wordWrap w:val="1"/>
              <w:jc w:val="both"/>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10875" w:type="dxa"/>
            <w:gridSpan w:val="52"/>
            <w:shd w:val="clear" w:color="auto" w:fill="auto"/>
            <w:textDirection w:val="lrTb"/>
            <w:vAlign w:val="bottom"/>
          </w:tcPr>
          <w:p>
            <w:pPr>
              <w:spacing w:after="0"/>
              <w:wordWrap w:val="1"/>
              <w:jc w:val="both"/>
            </w:pPr>
            <w:r>
              <w:rPr>
                <w:rFonts w:ascii="Times New Roman" w:hAnsi="Times New Roman"/>
                <w:i/>
                <w:sz w:val="24"/>
                <w:szCs w:val="24"/>
              </w:rPr>
              <w:t>Критерии оценки:</w:t>
            </w:r>
          </w:p>
        </w:tc>
      </w:tr>
      <w:tr>
        <w:trPr>
          <w:cantSplit/>
          <w:trHeight w:val="0" w:hRule="auto"/>
        </w:trPr>
        <w:tc>
          <w:tcPr>
            <w:tcW w:w="3315" w:type="dxa"/>
            <w:gridSpan w:val="11"/>
            <w:shd w:val="clear" w:color="auto" w:fill="auto"/>
            <w:textDirection w:val="lrTb"/>
            <w:vAlign w:val="bottom"/>
          </w:tcPr>
          <w:p>
            <w:pPr>
              <w:spacing w:after="0"/>
              <w:wordWrap w:val="1"/>
              <w:jc w:val="left"/>
            </w:pPr>
          </w:p>
        </w:tc>
        <w:tc>
          <w:tcPr>
            <w:tcW w:w="2715" w:type="dxa"/>
            <w:gridSpan w:val="13"/>
            <w:shd w:val="clear" w:color="auto" w:fill="auto"/>
            <w:textDirection w:val="lrTb"/>
            <w:vAlign w:val="bottom"/>
          </w:tcPr>
          <w:p>
            <w:pPr>
              <w:spacing w:after="0"/>
              <w:wordWrap w:val="1"/>
              <w:jc w:val="left"/>
            </w:pPr>
          </w:p>
        </w:tc>
        <w:tc>
          <w:tcPr>
            <w:tcW w:w="1125" w:type="dxa"/>
            <w:gridSpan w:val="9"/>
            <w:shd w:val="clear" w:color="auto" w:fill="auto"/>
            <w:textDirection w:val="lrTb"/>
            <w:vAlign w:val="bottom"/>
          </w:tcPr>
          <w:p>
            <w:pPr>
              <w:spacing w:after="0"/>
              <w:wordWrap w:val="1"/>
              <w:jc w:val="left"/>
            </w:pPr>
          </w:p>
        </w:tc>
        <w:tc>
          <w:tcPr>
            <w:tcW w:w="1305" w:type="dxa"/>
            <w:gridSpan w:val="8"/>
            <w:shd w:val="clear" w:color="auto" w:fill="auto"/>
            <w:textDirection w:val="lrTb"/>
            <w:vAlign w:val="bottom"/>
          </w:tcPr>
          <w:p>
            <w:pPr>
              <w:spacing w:after="0"/>
              <w:wordWrap w:val="1"/>
              <w:jc w:val="left"/>
            </w:pPr>
          </w:p>
        </w:tc>
        <w:tc>
          <w:tcPr>
            <w:tcW w:w="1455" w:type="dxa"/>
            <w:gridSpan w:val="6"/>
            <w:shd w:val="clear" w:color="auto" w:fill="auto"/>
            <w:textDirection w:val="lrTb"/>
            <w:vAlign w:val="bottom"/>
          </w:tcPr>
          <w:p>
            <w:pPr>
              <w:spacing w:after="0"/>
              <w:wordWrap w:val="1"/>
              <w:jc w:val="left"/>
            </w:pPr>
          </w:p>
        </w:tc>
        <w:tc>
          <w:tcPr>
            <w:tcW w:w="960" w:type="dxa"/>
            <w:gridSpan w:val="5"/>
            <w:shd w:val="clear" w:color="auto" w:fill="auto"/>
            <w:textDirection w:val="lrTb"/>
            <w:vAlign w:val="bottom"/>
          </w:tcPr>
          <w:p>
            <w:pPr>
              <w:spacing w:after="0"/>
              <w:wordWrap w:val="1"/>
              <w:jc w:val="left"/>
            </w:pPr>
          </w:p>
        </w:tc>
      </w:tr>
      <w:tr>
        <w:trPr>
          <w:cantSplit/>
          <w:trHeight w:val="0" w:hRule="auto"/>
        </w:trPr>
        <w:tc>
          <w:tcPr>
            <w:tcW w:w="10875" w:type="dxa"/>
            <w:gridSpan w:val="52"/>
            <w:shd w:val="clear" w:color="auto" w:fill="auto"/>
            <w:textDirection w:val="lrTb"/>
            <w:vAlign w:val="bottom"/>
          </w:tcPr>
          <w:p>
            <w:pPr>
              <w:spacing w:after="0"/>
              <w:wordWrap w:val="1"/>
              <w:jc w:val="both"/>
            </w:pPr>
            <w:r>
              <w:rPr>
                <w:rFonts w:ascii="Times New Roman" w:hAnsi="Times New Roman"/>
                <w:sz w:val="24"/>
                <w:szCs w:val="24"/>
              </w:rPr>
              <w:t>Критерии оценки:Оценка «отлично» выставляется обучающемуся, если он правильно оформил протокол по всем необходимым пунктам и грамотно составил заключение по ЭКГ.Оценка «хорошо» выставляется обучающемуся, если он в целом правильно оформил протокол по всем необходимым пунктам, но имеются недочеты в составлении заключения по ЭКГ.Оценка «удовлетворительно» выставляется обучающемуся, если он допустил неточности (ошибки) в подсчете амплитуды зубцов и длительности зубцов, интервалов; имеются недочеты в оформлении других пунктов протокола и заключения по ЭКГ.Оценка «неудовлетворительно» выставляется обучающемуся, если он допустил значительные ошибки в интерпретации зубцов и интервалов ЭКГ, неправильно оформил протокол и заключение по ЭКГ.</w:t>
            </w:r>
          </w:p>
        </w:tc>
      </w:tr>
      <w:tr>
        <w:trPr>
          <w:cantSplit/>
          <w:trHeight w:val="0" w:hRule="auto"/>
        </w:trPr>
        <w:tc>
          <w:tcPr>
            <w:tcW w:w="3315" w:type="dxa"/>
            <w:gridSpan w:val="11"/>
            <w:shd w:val="clear" w:color="auto" w:fill="auto"/>
            <w:textDirection w:val="lrTb"/>
            <w:vAlign w:val="bottom"/>
          </w:tcPr>
          <w:p>
            <w:pPr>
              <w:spacing w:after="0"/>
              <w:wordWrap w:val="1"/>
              <w:jc w:val="left"/>
            </w:pPr>
          </w:p>
        </w:tc>
        <w:tc>
          <w:tcPr>
            <w:tcW w:w="2715" w:type="dxa"/>
            <w:gridSpan w:val="13"/>
            <w:shd w:val="clear" w:color="auto" w:fill="auto"/>
            <w:textDirection w:val="lrTb"/>
            <w:vAlign w:val="bottom"/>
          </w:tcPr>
          <w:p>
            <w:pPr>
              <w:spacing w:after="0"/>
              <w:wordWrap w:val="1"/>
              <w:jc w:val="left"/>
            </w:pPr>
          </w:p>
        </w:tc>
        <w:tc>
          <w:tcPr>
            <w:tcW w:w="1125" w:type="dxa"/>
            <w:gridSpan w:val="9"/>
            <w:shd w:val="clear" w:color="auto" w:fill="auto"/>
            <w:textDirection w:val="lrTb"/>
            <w:vAlign w:val="bottom"/>
          </w:tcPr>
          <w:p>
            <w:pPr>
              <w:spacing w:after="0"/>
              <w:wordWrap w:val="1"/>
              <w:jc w:val="left"/>
            </w:pPr>
          </w:p>
        </w:tc>
        <w:tc>
          <w:tcPr>
            <w:tcW w:w="1305" w:type="dxa"/>
            <w:gridSpan w:val="8"/>
            <w:shd w:val="clear" w:color="auto" w:fill="auto"/>
            <w:textDirection w:val="lrTb"/>
            <w:vAlign w:val="bottom"/>
          </w:tcPr>
          <w:p>
            <w:pPr>
              <w:spacing w:after="0"/>
              <w:wordWrap w:val="1"/>
              <w:jc w:val="left"/>
            </w:pPr>
          </w:p>
        </w:tc>
        <w:tc>
          <w:tcPr>
            <w:tcW w:w="1455" w:type="dxa"/>
            <w:gridSpan w:val="6"/>
            <w:shd w:val="clear" w:color="auto" w:fill="auto"/>
            <w:textDirection w:val="lrTb"/>
            <w:vAlign w:val="bottom"/>
          </w:tcPr>
          <w:p>
            <w:pPr>
              <w:spacing w:after="0"/>
              <w:wordWrap w:val="1"/>
              <w:jc w:val="left"/>
            </w:pPr>
          </w:p>
        </w:tc>
        <w:tc>
          <w:tcPr>
            <w:tcW w:w="960" w:type="dxa"/>
            <w:gridSpan w:val="5"/>
            <w:shd w:val="clear" w:color="auto" w:fill="auto"/>
            <w:textDirection w:val="lrTb"/>
            <w:vAlign w:val="bottom"/>
          </w:tcPr>
          <w:p>
            <w:pPr>
              <w:spacing w:after="0"/>
              <w:wordWrap w:val="1"/>
              <w:jc w:val="left"/>
            </w:pPr>
          </w:p>
        </w:tc>
      </w:tr>
      <w:tr>
        <w:trPr>
          <w:cantSplit/>
          <w:trHeight w:val="0" w:hRule="auto"/>
        </w:trPr>
        <w:tc>
          <w:tcPr>
            <w:tcW w:w="3315" w:type="dxa"/>
            <w:gridSpan w:val="11"/>
            <w:shd w:val="clear" w:color="auto" w:fill="auto"/>
            <w:textDirection w:val="lrTb"/>
            <w:vAlign w:val="bottom"/>
          </w:tcPr>
          <w:p>
            <w:pPr>
              <w:spacing w:after="0"/>
              <w:wordWrap w:val="1"/>
              <w:jc w:val="left"/>
            </w:pPr>
          </w:p>
        </w:tc>
        <w:tc>
          <w:tcPr>
            <w:tcW w:w="2715" w:type="dxa"/>
            <w:gridSpan w:val="13"/>
            <w:shd w:val="clear" w:color="auto" w:fill="auto"/>
            <w:textDirection w:val="lrTb"/>
            <w:vAlign w:val="bottom"/>
          </w:tcPr>
          <w:p>
            <w:pPr>
              <w:spacing w:after="0"/>
              <w:wordWrap w:val="1"/>
              <w:jc w:val="left"/>
            </w:pPr>
          </w:p>
        </w:tc>
        <w:tc>
          <w:tcPr>
            <w:tcW w:w="1125" w:type="dxa"/>
            <w:gridSpan w:val="9"/>
            <w:shd w:val="clear" w:color="auto" w:fill="auto"/>
            <w:textDirection w:val="lrTb"/>
            <w:vAlign w:val="bottom"/>
          </w:tcPr>
          <w:p>
            <w:pPr>
              <w:spacing w:after="0"/>
              <w:wordWrap w:val="1"/>
              <w:jc w:val="left"/>
            </w:pPr>
          </w:p>
        </w:tc>
        <w:tc>
          <w:tcPr>
            <w:tcW w:w="1305" w:type="dxa"/>
            <w:gridSpan w:val="8"/>
            <w:shd w:val="clear" w:color="auto" w:fill="auto"/>
            <w:textDirection w:val="lrTb"/>
            <w:vAlign w:val="bottom"/>
          </w:tcPr>
          <w:p>
            <w:pPr>
              <w:spacing w:after="0"/>
              <w:wordWrap w:val="1"/>
              <w:jc w:val="left"/>
            </w:pPr>
          </w:p>
        </w:tc>
        <w:tc>
          <w:tcPr>
            <w:tcW w:w="1455" w:type="dxa"/>
            <w:gridSpan w:val="6"/>
            <w:shd w:val="clear" w:color="auto" w:fill="auto"/>
            <w:textDirection w:val="lrTb"/>
            <w:vAlign w:val="bottom"/>
          </w:tcPr>
          <w:p>
            <w:pPr>
              <w:spacing w:after="0"/>
              <w:wordWrap w:val="1"/>
              <w:jc w:val="left"/>
            </w:pPr>
          </w:p>
        </w:tc>
        <w:tc>
          <w:tcPr>
            <w:tcW w:w="960" w:type="dxa"/>
            <w:gridSpan w:val="5"/>
            <w:shd w:val="clear" w:color="auto" w:fill="auto"/>
            <w:textDirection w:val="lrTb"/>
            <w:vAlign w:val="bottom"/>
          </w:tcPr>
          <w:p>
            <w:pPr>
              <w:spacing w:after="0"/>
              <w:wordWrap w:val="1"/>
              <w:jc w:val="left"/>
            </w:pPr>
          </w:p>
        </w:tc>
      </w:tr>
      <w:tr>
        <w:trPr>
          <w:cantSplit/>
          <w:trHeight w:val="0" w:hRule="auto"/>
        </w:trPr>
        <w:tc>
          <w:tcPr>
            <w:tcW w:w="3315" w:type="dxa"/>
            <w:gridSpan w:val="11"/>
            <w:shd w:val="clear" w:color="auto" w:fill="auto"/>
            <w:textDirection w:val="lrTb"/>
            <w:vAlign w:val="bottom"/>
          </w:tcPr>
          <w:p>
            <w:pPr>
              <w:spacing w:after="0"/>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10875" w:type="dxa"/>
            <w:gridSpan w:val="52"/>
            <w:shd w:val="clear" w:color="auto" w:fill="auto"/>
            <w:textDirection w:val="lrTb"/>
            <w:vAlign w:val="bottom"/>
          </w:tcPr>
          <w:p>
            <w:pPr>
              <w:spacing w:after="0"/>
              <w:wordWrap w:val="1"/>
              <w:jc w:val="both"/>
            </w:pPr>
            <w:r>
              <w:rPr>
                <w:rFonts w:ascii="Times New Roman" w:hAnsi="Times New Roman"/>
                <w:b/>
                <w:sz w:val="24"/>
                <w:szCs w:val="24"/>
              </w:rPr>
              <w:t>— контрольная работа;</w:t>
            </w:r>
          </w:p>
        </w:tc>
      </w:tr>
      <w:tr>
        <w:trPr>
          <w:cantSplit/>
          <w:trHeight w:val="0" w:hRule="auto"/>
        </w:trPr>
        <w:tc>
          <w:tcPr>
            <w:tcW w:w="3315" w:type="dxa"/>
            <w:gridSpan w:val="11"/>
            <w:shd w:val="clear" w:color="auto" w:fill="auto"/>
            <w:textDirection w:val="lrTb"/>
            <w:vAlign w:val="bottom"/>
          </w:tcPr>
          <w:p>
            <w:pPr>
              <w:spacing w:after="0"/>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10875" w:type="dxa"/>
            <w:gridSpan w:val="52"/>
            <w:shd w:val="clear" w:color="auto" w:fill="auto"/>
            <w:textDirection w:val="lrTb"/>
            <w:vAlign w:val="bottom"/>
          </w:tcPr>
          <w:p>
            <w:pPr>
              <w:spacing w:after="0"/>
              <w:wordWrap w:val="1"/>
              <w:jc w:val="both"/>
            </w:pPr>
            <w:r>
              <w:rPr>
                <w:rFonts w:ascii="Times New Roman" w:hAnsi="Times New Roman"/>
                <w:b/>
                <w:sz w:val="24"/>
                <w:szCs w:val="24"/>
              </w:rPr>
              <w:t>Примеры заданий:</w:t>
            </w:r>
          </w:p>
        </w:tc>
      </w:tr>
      <w:tr>
        <w:trPr>
          <w:cantSplit/>
          <w:trHeight w:val="0" w:hRule="auto"/>
        </w:trPr>
        <w:tc>
          <w:tcPr>
            <w:tcW w:w="3315" w:type="dxa"/>
            <w:gridSpan w:val="11"/>
            <w:shd w:val="clear" w:color="auto" w:fill="auto"/>
            <w:textDirection w:val="lrTb"/>
            <w:vAlign w:val="bottom"/>
          </w:tcPr>
          <w:p>
            <w:pPr>
              <w:spacing w:after="0"/>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10875" w:type="dxa"/>
            <w:gridSpan w:val="52"/>
            <w:shd w:val="clear" w:color="auto" w:fill="auto"/>
            <w:textDirection w:val="lrTb"/>
            <w:vAlign w:val="bottom"/>
          </w:tcPr>
          <w:p>
            <w:pPr>
              <w:spacing w:after="0"/>
              <w:wordWrap w:val="1"/>
              <w:jc w:val="both"/>
            </w:pPr>
            <w:r>
              <w:rPr>
                <w:rFonts w:ascii="Times New Roman" w:hAnsi="Times New Roman"/>
                <w:sz w:val="24"/>
                <w:szCs w:val="24"/>
              </w:rPr>
              <w:t>Примеры заданий:Написание фрагмента истории болезниТема 1.1. – 1.2. Вводное занятие. Знакомство с кафедрой. Схема истории болезни. АнамнезПункты, которые обязательно должны быть отражены при написании фрагмента истории болезни:1. Жалобы (при поступлении в клинику)2. История настоящего заболевания (Anamnesis morbi)3. История жизни больного (Anamnesis vitae)3.1. Медицинский анамнез3.1.1.  Перенесенные заболевания3.1.2. Эпидемиологический анамнез3.1.3.  Аллергологический анамнез3.1.4. Лекарственный анамнез3.2. Социальный анамнез3.2.1.  Бытовой анамнез3.2.2. Семейное положение.3.3. Трудовой анамнез (профессиональная деятельность)3.4. Половой  анамнез3.5. Семейный анамнез и наследственность3.6. Вредные привычки (привычные интоксикации)Тема 1.3. Общий (наружный) осмотр больногоПункты, которые обязательно должны быть отражены при написании фрагмента истории болезни:Анамнез1. Жалобы (при поступлении в клинику)2. История настоящего заболевания (Anamnesis morbi)3. История жизни больного (Anamnesis vitae)3.1. Медицинский анамнез3.1.1.  Перенесенные заболевания3.1.2. Эпидемиологический анамнез3.1.3.  Аллергологический анамнез3.1.4. Лекарственный анамнез3.2. Социальный анамнез3.2.1.  Бытовой анамнез3.2.2. Семейное положение.3.3. Трудовой анамнез (профессиональная деятельность)3.4.  Половой  анамнез3.5. Семейный анамнез и наследственность3.6. Вредные привычки (привычные интоксикации)Данные объективного исследования1. Общее состояние2. Температура тела (степень повышения температуры и тип температурной кривой)3. Состояние сознания4. Положение больного5. Голова (лицо, полость рта, глаза, уши, шея)6. Запах тела больного и выдыхаемого им воздуха7. Антропометрические данные8. Кожа и слизистые оболочки.9. Подкожная жировая клетчатка.10. Лимфатические узлы11. Кости12. Мышцы.13. Суставы.</w:t>
            </w:r>
          </w:p>
        </w:tc>
      </w:tr>
      <w:tr>
        <w:trPr>
          <w:cantSplit/>
          <w:trHeight w:val="0" w:hRule="auto"/>
        </w:trPr>
        <w:tc>
          <w:tcPr>
            <w:tcW w:w="3315" w:type="dxa"/>
            <w:gridSpan w:val="11"/>
            <w:shd w:val="clear" w:color="auto" w:fill="auto"/>
            <w:textDirection w:val="lrTb"/>
            <w:vAlign w:val="bottom"/>
          </w:tcPr>
          <w:p>
            <w:pPr>
              <w:spacing w:after="0"/>
              <w:wordWrap w:val="1"/>
              <w:jc w:val="both"/>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3315" w:type="dxa"/>
            <w:gridSpan w:val="11"/>
            <w:shd w:val="clear" w:color="auto" w:fill="auto"/>
            <w:textDirection w:val="lrTb"/>
            <w:vAlign w:val="bottom"/>
          </w:tcPr>
          <w:p>
            <w:pPr>
              <w:spacing w:after="0"/>
              <w:wordWrap w:val="1"/>
              <w:jc w:val="both"/>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10875" w:type="dxa"/>
            <w:gridSpan w:val="52"/>
            <w:shd w:val="clear" w:color="auto" w:fill="auto"/>
            <w:textDirection w:val="lrTb"/>
            <w:vAlign w:val="bottom"/>
          </w:tcPr>
          <w:p>
            <w:pPr>
              <w:spacing w:after="0"/>
              <w:wordWrap w:val="1"/>
              <w:jc w:val="both"/>
            </w:pPr>
            <w:r>
              <w:rPr>
                <w:rFonts w:ascii="Times New Roman" w:hAnsi="Times New Roman"/>
                <w:i/>
                <w:sz w:val="24"/>
                <w:szCs w:val="24"/>
              </w:rPr>
              <w:t>Критерии оценки:</w:t>
            </w:r>
          </w:p>
        </w:tc>
      </w:tr>
      <w:tr>
        <w:trPr>
          <w:cantSplit/>
          <w:trHeight w:val="0" w:hRule="auto"/>
        </w:trPr>
        <w:tc>
          <w:tcPr>
            <w:tcW w:w="3315" w:type="dxa"/>
            <w:gridSpan w:val="11"/>
            <w:shd w:val="clear" w:color="auto" w:fill="auto"/>
            <w:textDirection w:val="lrTb"/>
            <w:vAlign w:val="bottom"/>
          </w:tcPr>
          <w:p>
            <w:pPr>
              <w:spacing w:after="0"/>
              <w:wordWrap w:val="1"/>
              <w:jc w:val="left"/>
            </w:pPr>
          </w:p>
        </w:tc>
        <w:tc>
          <w:tcPr>
            <w:tcW w:w="2715" w:type="dxa"/>
            <w:gridSpan w:val="13"/>
            <w:shd w:val="clear" w:color="auto" w:fill="auto"/>
            <w:textDirection w:val="lrTb"/>
            <w:vAlign w:val="bottom"/>
          </w:tcPr>
          <w:p>
            <w:pPr>
              <w:spacing w:after="0"/>
              <w:wordWrap w:val="1"/>
              <w:jc w:val="left"/>
            </w:pPr>
          </w:p>
        </w:tc>
        <w:tc>
          <w:tcPr>
            <w:tcW w:w="1125" w:type="dxa"/>
            <w:gridSpan w:val="9"/>
            <w:shd w:val="clear" w:color="auto" w:fill="auto"/>
            <w:textDirection w:val="lrTb"/>
            <w:vAlign w:val="bottom"/>
          </w:tcPr>
          <w:p>
            <w:pPr>
              <w:spacing w:after="0"/>
              <w:wordWrap w:val="1"/>
              <w:jc w:val="left"/>
            </w:pPr>
          </w:p>
        </w:tc>
        <w:tc>
          <w:tcPr>
            <w:tcW w:w="1305" w:type="dxa"/>
            <w:gridSpan w:val="8"/>
            <w:shd w:val="clear" w:color="auto" w:fill="auto"/>
            <w:textDirection w:val="lrTb"/>
            <w:vAlign w:val="bottom"/>
          </w:tcPr>
          <w:p>
            <w:pPr>
              <w:spacing w:after="0"/>
              <w:wordWrap w:val="1"/>
              <w:jc w:val="left"/>
            </w:pPr>
          </w:p>
        </w:tc>
        <w:tc>
          <w:tcPr>
            <w:tcW w:w="1455" w:type="dxa"/>
            <w:gridSpan w:val="6"/>
            <w:shd w:val="clear" w:color="auto" w:fill="auto"/>
            <w:textDirection w:val="lrTb"/>
            <w:vAlign w:val="bottom"/>
          </w:tcPr>
          <w:p>
            <w:pPr>
              <w:spacing w:after="0"/>
              <w:wordWrap w:val="1"/>
              <w:jc w:val="left"/>
            </w:pPr>
          </w:p>
        </w:tc>
        <w:tc>
          <w:tcPr>
            <w:tcW w:w="960" w:type="dxa"/>
            <w:gridSpan w:val="5"/>
            <w:shd w:val="clear" w:color="auto" w:fill="auto"/>
            <w:textDirection w:val="lrTb"/>
            <w:vAlign w:val="bottom"/>
          </w:tcPr>
          <w:p>
            <w:pPr>
              <w:spacing w:after="0"/>
              <w:wordWrap w:val="1"/>
              <w:jc w:val="left"/>
            </w:pPr>
          </w:p>
        </w:tc>
      </w:tr>
      <w:tr>
        <w:trPr>
          <w:cantSplit/>
          <w:trHeight w:val="0" w:hRule="auto"/>
        </w:trPr>
        <w:tc>
          <w:tcPr>
            <w:tcW w:w="10875" w:type="dxa"/>
            <w:gridSpan w:val="52"/>
            <w:shd w:val="clear" w:color="auto" w:fill="auto"/>
            <w:textDirection w:val="lrTb"/>
            <w:vAlign w:val="bottom"/>
          </w:tcPr>
          <w:p>
            <w:pPr>
              <w:spacing w:after="0"/>
              <w:wordWrap w:val="1"/>
              <w:jc w:val="both"/>
            </w:pPr>
            <w:r>
              <w:rPr>
                <w:rFonts w:ascii="Times New Roman" w:hAnsi="Times New Roman"/>
                <w:sz w:val="24"/>
                <w:szCs w:val="24"/>
              </w:rPr>
              <w:t>Критерии оценки:Оценка «отлично» выставляется обучающемуся, если последовательно и полноценно описаны все необходимые пунктыОценка «хорошо» выставляется обучающемуся, если в целом последовательно описаны все необходимые пункты, однако опущены некоторые деталиОценка «удовлетворительно» выставляется обучающемуся, если описаны все необходимые пункты, однако не соблюдена их последовательность, имеются значимые ошибкиОценка «неудовлетворительно» выставляется обучающемуся, если не описаны все необходимые пункты, допущены множественные ошибки</w:t>
            </w:r>
          </w:p>
        </w:tc>
      </w:tr>
      <w:tr>
        <w:trPr>
          <w:cantSplit/>
          <w:trHeight w:val="0" w:hRule="auto"/>
        </w:trPr>
        <w:tc>
          <w:tcPr>
            <w:tcW w:w="3315" w:type="dxa"/>
            <w:gridSpan w:val="11"/>
            <w:shd w:val="clear" w:color="auto" w:fill="auto"/>
            <w:textDirection w:val="lrTb"/>
            <w:vAlign w:val="bottom"/>
          </w:tcPr>
          <w:p>
            <w:pPr>
              <w:spacing w:after="0"/>
              <w:wordWrap w:val="1"/>
              <w:jc w:val="left"/>
            </w:pPr>
          </w:p>
        </w:tc>
        <w:tc>
          <w:tcPr>
            <w:tcW w:w="2715" w:type="dxa"/>
            <w:gridSpan w:val="13"/>
            <w:shd w:val="clear" w:color="auto" w:fill="auto"/>
            <w:textDirection w:val="lrTb"/>
            <w:vAlign w:val="bottom"/>
          </w:tcPr>
          <w:p>
            <w:pPr>
              <w:spacing w:after="0"/>
              <w:wordWrap w:val="1"/>
              <w:jc w:val="left"/>
            </w:pPr>
          </w:p>
        </w:tc>
        <w:tc>
          <w:tcPr>
            <w:tcW w:w="1125" w:type="dxa"/>
            <w:gridSpan w:val="9"/>
            <w:shd w:val="clear" w:color="auto" w:fill="auto"/>
            <w:textDirection w:val="lrTb"/>
            <w:vAlign w:val="bottom"/>
          </w:tcPr>
          <w:p>
            <w:pPr>
              <w:spacing w:after="0"/>
              <w:wordWrap w:val="1"/>
              <w:jc w:val="left"/>
            </w:pPr>
          </w:p>
        </w:tc>
        <w:tc>
          <w:tcPr>
            <w:tcW w:w="1305" w:type="dxa"/>
            <w:gridSpan w:val="8"/>
            <w:shd w:val="clear" w:color="auto" w:fill="auto"/>
            <w:textDirection w:val="lrTb"/>
            <w:vAlign w:val="bottom"/>
          </w:tcPr>
          <w:p>
            <w:pPr>
              <w:spacing w:after="0"/>
              <w:wordWrap w:val="1"/>
              <w:jc w:val="left"/>
            </w:pPr>
          </w:p>
        </w:tc>
        <w:tc>
          <w:tcPr>
            <w:tcW w:w="1455" w:type="dxa"/>
            <w:gridSpan w:val="6"/>
            <w:shd w:val="clear" w:color="auto" w:fill="auto"/>
            <w:textDirection w:val="lrTb"/>
            <w:vAlign w:val="bottom"/>
          </w:tcPr>
          <w:p>
            <w:pPr>
              <w:spacing w:after="0"/>
              <w:wordWrap w:val="1"/>
              <w:jc w:val="left"/>
            </w:pPr>
          </w:p>
        </w:tc>
        <w:tc>
          <w:tcPr>
            <w:tcW w:w="960" w:type="dxa"/>
            <w:gridSpan w:val="5"/>
            <w:shd w:val="clear" w:color="auto" w:fill="auto"/>
            <w:textDirection w:val="lrTb"/>
            <w:vAlign w:val="bottom"/>
          </w:tcPr>
          <w:p>
            <w:pPr>
              <w:spacing w:after="0"/>
              <w:wordWrap w:val="1"/>
              <w:jc w:val="left"/>
            </w:pPr>
          </w:p>
        </w:tc>
      </w:tr>
      <w:tr>
        <w:trPr>
          <w:cantSplit/>
          <w:trHeight w:val="0" w:hRule="auto"/>
        </w:trPr>
        <w:tc>
          <w:tcPr>
            <w:tcW w:w="3315" w:type="dxa"/>
            <w:gridSpan w:val="11"/>
            <w:shd w:val="clear" w:color="auto" w:fill="auto"/>
            <w:textDirection w:val="lrTb"/>
            <w:vAlign w:val="bottom"/>
          </w:tcPr>
          <w:p>
            <w:pPr>
              <w:spacing w:after="0"/>
              <w:wordWrap w:val="1"/>
              <w:jc w:val="left"/>
            </w:pPr>
          </w:p>
        </w:tc>
        <w:tc>
          <w:tcPr>
            <w:tcW w:w="2715" w:type="dxa"/>
            <w:gridSpan w:val="13"/>
            <w:shd w:val="clear" w:color="auto" w:fill="auto"/>
            <w:textDirection w:val="lrTb"/>
            <w:vAlign w:val="bottom"/>
          </w:tcPr>
          <w:p>
            <w:pPr>
              <w:spacing w:after="0"/>
              <w:wordWrap w:val="1"/>
              <w:jc w:val="left"/>
            </w:pPr>
          </w:p>
        </w:tc>
        <w:tc>
          <w:tcPr>
            <w:tcW w:w="1125" w:type="dxa"/>
            <w:gridSpan w:val="9"/>
            <w:shd w:val="clear" w:color="auto" w:fill="auto"/>
            <w:textDirection w:val="lrTb"/>
            <w:vAlign w:val="bottom"/>
          </w:tcPr>
          <w:p>
            <w:pPr>
              <w:spacing w:after="0"/>
              <w:wordWrap w:val="1"/>
              <w:jc w:val="left"/>
            </w:pPr>
          </w:p>
        </w:tc>
        <w:tc>
          <w:tcPr>
            <w:tcW w:w="1305" w:type="dxa"/>
            <w:gridSpan w:val="8"/>
            <w:shd w:val="clear" w:color="auto" w:fill="auto"/>
            <w:textDirection w:val="lrTb"/>
            <w:vAlign w:val="bottom"/>
          </w:tcPr>
          <w:p>
            <w:pPr>
              <w:spacing w:after="0"/>
              <w:wordWrap w:val="1"/>
              <w:jc w:val="left"/>
            </w:pPr>
          </w:p>
        </w:tc>
        <w:tc>
          <w:tcPr>
            <w:tcW w:w="1455" w:type="dxa"/>
            <w:gridSpan w:val="6"/>
            <w:shd w:val="clear" w:color="auto" w:fill="auto"/>
            <w:textDirection w:val="lrTb"/>
            <w:vAlign w:val="bottom"/>
          </w:tcPr>
          <w:p>
            <w:pPr>
              <w:spacing w:after="0"/>
              <w:wordWrap w:val="1"/>
              <w:jc w:val="left"/>
            </w:pPr>
          </w:p>
        </w:tc>
        <w:tc>
          <w:tcPr>
            <w:tcW w:w="960" w:type="dxa"/>
            <w:gridSpan w:val="5"/>
            <w:shd w:val="clear" w:color="auto" w:fill="auto"/>
            <w:textDirection w:val="lrTb"/>
            <w:vAlign w:val="bottom"/>
          </w:tcPr>
          <w:p>
            <w:pPr>
              <w:spacing w:after="0"/>
              <w:wordWrap w:val="1"/>
              <w:jc w:val="left"/>
            </w:pPr>
          </w:p>
        </w:tc>
      </w:tr>
      <w:tr>
        <w:trPr>
          <w:cantSplit/>
          <w:trHeight w:val="0" w:hRule="auto"/>
        </w:trPr>
        <w:tc>
          <w:tcPr>
            <w:tcW w:w="10875" w:type="dxa"/>
            <w:gridSpan w:val="52"/>
            <w:shd w:val="clear" w:color="auto" w:fill="auto"/>
            <w:textDirection w:val="lrTb"/>
            <w:vAlign w:val="bottom"/>
          </w:tcPr>
          <w:p>
            <w:pPr>
              <w:spacing w:after="0"/>
              <w:jc w:val="center"/>
            </w:pPr>
            <w:r>
              <w:rPr>
                <w:rFonts w:ascii="Times New Roman" w:hAnsi="Times New Roman"/>
                <w:b/>
                <w:sz w:val="24"/>
                <w:szCs w:val="24"/>
              </w:rPr>
              <w:t>3 уровень – оценка навыков</w:t>
            </w:r>
          </w:p>
        </w:tc>
      </w:tr>
      <w:tr>
        <w:trPr>
          <w:cantSplit/>
          <w:trHeight w:val="0" w:hRule="auto"/>
        </w:trPr>
        <w:tc>
          <w:tcPr>
            <w:tcW w:w="3315" w:type="dxa"/>
            <w:gridSpan w:val="11"/>
            <w:shd w:val="clear" w:color="auto" w:fill="auto"/>
            <w:textDirection w:val="lrTb"/>
            <w:vAlign w:val="bottom"/>
          </w:tcPr>
          <w:p>
            <w:pPr>
              <w:spacing w:after="0"/>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10875" w:type="dxa"/>
            <w:gridSpan w:val="52"/>
            <w:shd w:val="clear" w:color="auto" w:fill="auto"/>
            <w:textDirection w:val="lrTb"/>
            <w:vAlign w:val="bottom"/>
          </w:tcPr>
          <w:p>
            <w:pPr>
              <w:spacing w:after="0"/>
              <w:jc w:val="both"/>
            </w:pPr>
            <w:r>
              <w:rPr>
                <w:rFonts w:ascii="Times New Roman" w:hAnsi="Times New Roman"/>
                <w:sz w:val="24"/>
                <w:szCs w:val="24"/>
              </w:rPr>
              <w:t xml:space="preserve">     Для оценивания результатов обучения в виде навыков используются следующие типы контроля:</w:t>
            </w:r>
          </w:p>
        </w:tc>
      </w:tr>
      <w:tr>
        <w:trPr>
          <w:cantSplit/>
          <w:trHeight w:val="0" w:hRule="auto"/>
        </w:trPr>
        <w:tc>
          <w:tcPr>
            <w:tcW w:w="3315" w:type="dxa"/>
            <w:gridSpan w:val="11"/>
            <w:shd w:val="clear" w:color="auto" w:fill="auto"/>
            <w:textDirection w:val="lrTb"/>
            <w:vAlign w:val="bottom"/>
          </w:tcPr>
          <w:p>
            <w:pPr>
              <w:spacing w:after="0"/>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10875" w:type="dxa"/>
            <w:gridSpan w:val="52"/>
            <w:shd w:val="clear" w:color="auto" w:fill="auto"/>
            <w:textDirection w:val="lrTb"/>
            <w:vAlign w:val="bottom"/>
          </w:tcPr>
          <w:p>
            <w:pPr>
              <w:spacing w:after="0"/>
              <w:wordWrap w:val="1"/>
              <w:jc w:val="both"/>
            </w:pPr>
            <w:r>
              <w:rPr>
                <w:rFonts w:ascii="Times New Roman" w:hAnsi="Times New Roman"/>
                <w:b/>
                <w:sz w:val="24"/>
                <w:szCs w:val="24"/>
              </w:rPr>
              <w:t>— контрольная работа;</w:t>
            </w:r>
          </w:p>
        </w:tc>
      </w:tr>
      <w:tr>
        <w:trPr>
          <w:cantSplit/>
          <w:trHeight w:val="0" w:hRule="auto"/>
        </w:trPr>
        <w:tc>
          <w:tcPr>
            <w:tcW w:w="3315" w:type="dxa"/>
            <w:gridSpan w:val="11"/>
            <w:shd w:val="clear" w:color="auto" w:fill="auto"/>
            <w:textDirection w:val="lrTb"/>
            <w:vAlign w:val="bottom"/>
          </w:tcPr>
          <w:p>
            <w:pPr>
              <w:spacing w:after="0"/>
              <w:wordWrap w:val="1"/>
              <w:jc w:val="left"/>
            </w:pPr>
          </w:p>
        </w:tc>
        <w:tc>
          <w:tcPr>
            <w:tcW w:w="2715" w:type="dxa"/>
            <w:gridSpan w:val="13"/>
            <w:shd w:val="clear" w:color="auto" w:fill="auto"/>
            <w:textDirection w:val="lrTb"/>
            <w:vAlign w:val="bottom"/>
          </w:tcPr>
          <w:p>
            <w:pPr>
              <w:spacing w:after="0"/>
              <w:wordWrap w:val="1"/>
              <w:jc w:val="left"/>
            </w:pPr>
          </w:p>
        </w:tc>
        <w:tc>
          <w:tcPr>
            <w:tcW w:w="1125" w:type="dxa"/>
            <w:gridSpan w:val="9"/>
            <w:shd w:val="clear" w:color="auto" w:fill="auto"/>
            <w:textDirection w:val="lrTb"/>
            <w:vAlign w:val="bottom"/>
          </w:tcPr>
          <w:p>
            <w:pPr>
              <w:spacing w:after="0"/>
              <w:wordWrap w:val="1"/>
              <w:jc w:val="left"/>
            </w:pPr>
          </w:p>
        </w:tc>
        <w:tc>
          <w:tcPr>
            <w:tcW w:w="1305" w:type="dxa"/>
            <w:gridSpan w:val="8"/>
            <w:shd w:val="clear" w:color="auto" w:fill="auto"/>
            <w:textDirection w:val="lrTb"/>
            <w:vAlign w:val="bottom"/>
          </w:tcPr>
          <w:p>
            <w:pPr>
              <w:spacing w:after="0"/>
              <w:wordWrap w:val="1"/>
              <w:jc w:val="left"/>
            </w:pPr>
          </w:p>
        </w:tc>
        <w:tc>
          <w:tcPr>
            <w:tcW w:w="1455" w:type="dxa"/>
            <w:gridSpan w:val="6"/>
            <w:shd w:val="clear" w:color="auto" w:fill="auto"/>
            <w:textDirection w:val="lrTb"/>
            <w:vAlign w:val="bottom"/>
          </w:tcPr>
          <w:p>
            <w:pPr>
              <w:spacing w:after="0"/>
              <w:wordWrap w:val="1"/>
              <w:jc w:val="left"/>
            </w:pPr>
          </w:p>
        </w:tc>
        <w:tc>
          <w:tcPr>
            <w:tcW w:w="960" w:type="dxa"/>
            <w:gridSpan w:val="5"/>
            <w:shd w:val="clear" w:color="auto" w:fill="auto"/>
            <w:textDirection w:val="lrTb"/>
            <w:vAlign w:val="bottom"/>
          </w:tcPr>
          <w:p>
            <w:pPr>
              <w:spacing w:after="0"/>
              <w:wordWrap w:val="1"/>
              <w:jc w:val="left"/>
            </w:pPr>
          </w:p>
        </w:tc>
      </w:tr>
      <w:tr>
        <w:trPr>
          <w:cantSplit/>
          <w:trHeight w:val="0" w:hRule="auto"/>
        </w:trPr>
        <w:tc>
          <w:tcPr>
            <w:tcW w:w="10875" w:type="dxa"/>
            <w:gridSpan w:val="52"/>
            <w:shd w:val="clear" w:color="auto" w:fill="auto"/>
            <w:textDirection w:val="lrTb"/>
            <w:vAlign w:val="bottom"/>
          </w:tcPr>
          <w:p>
            <w:pPr>
              <w:spacing w:after="0"/>
              <w:wordWrap w:val="1"/>
              <w:jc w:val="both"/>
            </w:pPr>
            <w:r>
              <w:rPr>
                <w:rFonts w:ascii="Times New Roman" w:hAnsi="Times New Roman"/>
                <w:b/>
                <w:sz w:val="24"/>
                <w:szCs w:val="24"/>
              </w:rPr>
              <w:t>Примеры заданий:</w:t>
            </w:r>
          </w:p>
        </w:tc>
      </w:tr>
      <w:tr>
        <w:trPr>
          <w:cantSplit/>
          <w:trHeight w:val="0" w:hRule="auto"/>
        </w:trPr>
        <w:tc>
          <w:tcPr>
            <w:tcW w:w="3315" w:type="dxa"/>
            <w:gridSpan w:val="11"/>
            <w:shd w:val="clear" w:color="auto" w:fill="auto"/>
            <w:textDirection w:val="lrTb"/>
            <w:vAlign w:val="bottom"/>
          </w:tcPr>
          <w:p>
            <w:pPr>
              <w:spacing w:after="0"/>
              <w:wordWrap w:val="1"/>
              <w:jc w:val="both"/>
            </w:pPr>
          </w:p>
        </w:tc>
        <w:tc>
          <w:tcPr>
            <w:tcW w:w="2715" w:type="dxa"/>
            <w:gridSpan w:val="13"/>
            <w:shd w:val="clear" w:color="auto" w:fill="auto"/>
            <w:textDirection w:val="lrTb"/>
            <w:vAlign w:val="bottom"/>
          </w:tcPr>
          <w:p>
            <w:pPr>
              <w:spacing w:after="0"/>
              <w:wordWrap w:val="1"/>
              <w:jc w:val="both"/>
            </w:pPr>
          </w:p>
        </w:tc>
        <w:tc>
          <w:tcPr>
            <w:tcW w:w="1125" w:type="dxa"/>
            <w:gridSpan w:val="9"/>
            <w:shd w:val="clear" w:color="auto" w:fill="auto"/>
            <w:textDirection w:val="lrTb"/>
            <w:vAlign w:val="bottom"/>
          </w:tcPr>
          <w:p>
            <w:pPr>
              <w:spacing w:after="0"/>
              <w:wordWrap w:val="1"/>
              <w:jc w:val="both"/>
            </w:pPr>
          </w:p>
        </w:tc>
        <w:tc>
          <w:tcPr>
            <w:tcW w:w="1305" w:type="dxa"/>
            <w:gridSpan w:val="8"/>
            <w:shd w:val="clear" w:color="auto" w:fill="auto"/>
            <w:textDirection w:val="lrTb"/>
            <w:vAlign w:val="bottom"/>
          </w:tcPr>
          <w:p>
            <w:pPr>
              <w:spacing w:after="0"/>
              <w:wordWrap w:val="1"/>
              <w:jc w:val="both"/>
            </w:pPr>
          </w:p>
        </w:tc>
        <w:tc>
          <w:tcPr>
            <w:tcW w:w="1455" w:type="dxa"/>
            <w:gridSpan w:val="6"/>
            <w:shd w:val="clear" w:color="auto" w:fill="auto"/>
            <w:textDirection w:val="lrTb"/>
            <w:vAlign w:val="bottom"/>
          </w:tcPr>
          <w:p>
            <w:pPr>
              <w:spacing w:after="0"/>
              <w:wordWrap w:val="1"/>
              <w:jc w:val="both"/>
            </w:pPr>
          </w:p>
        </w:tc>
        <w:tc>
          <w:tcPr>
            <w:tcW w:w="960" w:type="dxa"/>
            <w:gridSpan w:val="5"/>
            <w:shd w:val="clear" w:color="auto" w:fill="auto"/>
            <w:textDirection w:val="lrTb"/>
            <w:vAlign w:val="bottom"/>
          </w:tcPr>
          <w:p>
            <w:pPr>
              <w:spacing w:after="0"/>
              <w:wordWrap w:val="1"/>
              <w:jc w:val="both"/>
            </w:pPr>
          </w:p>
        </w:tc>
      </w:tr>
      <w:tr>
        <w:trPr>
          <w:cantSplit/>
          <w:trHeight w:val="0" w:hRule="auto"/>
        </w:trPr>
        <w:tc>
          <w:tcPr>
            <w:tcW w:w="10875" w:type="dxa"/>
            <w:gridSpan w:val="52"/>
            <w:shd w:val="clear" w:color="auto" w:fill="auto"/>
            <w:textDirection w:val="lrTb"/>
            <w:vAlign w:val="bottom"/>
          </w:tcPr>
          <w:p>
            <w:pPr>
              <w:spacing w:after="0"/>
              <w:wordWrap w:val="1"/>
              <w:jc w:val="both"/>
            </w:pPr>
            <w:r>
              <w:rPr>
                <w:rFonts w:ascii="Times New Roman" w:hAnsi="Times New Roman"/>
                <w:sz w:val="24"/>
                <w:szCs w:val="24"/>
              </w:rPr>
              <w:t>Примеры заданий:Заключительный контроль практических уменийДата «_____» ________________ 20_Группа № ________                Ф.И.О. ____________________________________Вопросы Оценка в баллах(0-0,5-1)1.  Тип конституции (по М.В.Черноруцкому)2.  Определение экскурсии нижнего края легких3.  Пальпация области сердца4.  Осмотр живота5.  Перкуссия селезенкиИтоговая оценкаПодпись преподавателя           __________________________Заключительный контроль практических уменийДата «_____» ________________ 20_Группа № ________         Ф.И.О. ____________________________________Вопросы Оценка в баллах(0-0,5-1)1.  Исследование кожи2.  Осмотр грудной клетки3.  Определение верхушечного толчка4.  Определение асцита методом флюктуации5.  Пальпация селезенкиИтоговая оценкаПодпись преподавателя           __________________________Заключительный контроль практических уменийДата «_____» ________________ 20_Группа № ________         Ф.И.О. ____________________________________Вопросы Оценка в баллах(0-0,5-1)1.  Исследование подкожной жировой клетчатки2.  Определение типа дыхания3.  Определение сердечного толчка4.  Определение асцита методом перкуссии при горизонтальном положении больного5.  Пальпация почек в положении больного лежа на спинеИтоговая оценкаПодпись преподавателя           __________________________</w:t>
            </w:r>
          </w:p>
        </w:tc>
      </w:tr>
      <w:tr>
        <w:trPr>
          <w:cantSplit/>
          <w:trHeight w:val="0" w:hRule="auto"/>
        </w:trPr>
        <w:tc>
          <w:tcPr>
            <w:tcW w:w="3315" w:type="dxa"/>
            <w:gridSpan w:val="11"/>
            <w:shd w:val="clear" w:color="auto" w:fill="auto"/>
            <w:textDirection w:val="lrTb"/>
            <w:vAlign w:val="bottom"/>
          </w:tcPr>
          <w:p>
            <w:pPr>
              <w:spacing w:after="0"/>
              <w:wordWrap w:val="1"/>
              <w:jc w:val="both"/>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3315" w:type="dxa"/>
            <w:gridSpan w:val="11"/>
            <w:shd w:val="clear" w:color="auto" w:fill="auto"/>
            <w:textDirection w:val="lrTb"/>
            <w:vAlign w:val="bottom"/>
          </w:tcPr>
          <w:p>
            <w:pPr>
              <w:spacing w:after="0"/>
              <w:wordWrap w:val="1"/>
              <w:jc w:val="both"/>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10875" w:type="dxa"/>
            <w:gridSpan w:val="52"/>
            <w:shd w:val="clear" w:color="auto" w:fill="auto"/>
            <w:textDirection w:val="lrTb"/>
            <w:vAlign w:val="bottom"/>
          </w:tcPr>
          <w:p>
            <w:pPr>
              <w:spacing w:after="0"/>
              <w:wordWrap w:val="1"/>
              <w:jc w:val="both"/>
            </w:pPr>
            <w:r>
              <w:rPr>
                <w:rFonts w:ascii="Times New Roman" w:hAnsi="Times New Roman"/>
                <w:i/>
                <w:sz w:val="24"/>
                <w:szCs w:val="24"/>
              </w:rPr>
              <w:t>Критерии оценки:</w:t>
            </w:r>
          </w:p>
        </w:tc>
      </w:tr>
      <w:tr>
        <w:trPr>
          <w:cantSplit/>
          <w:trHeight w:val="0" w:hRule="auto"/>
        </w:trPr>
        <w:tc>
          <w:tcPr>
            <w:tcW w:w="3315" w:type="dxa"/>
            <w:gridSpan w:val="11"/>
            <w:shd w:val="clear" w:color="auto" w:fill="auto"/>
            <w:textDirection w:val="lrTb"/>
            <w:vAlign w:val="bottom"/>
          </w:tcPr>
          <w:p>
            <w:pPr>
              <w:spacing w:after="0"/>
              <w:wordWrap w:val="1"/>
              <w:jc w:val="both"/>
            </w:pPr>
          </w:p>
        </w:tc>
        <w:tc>
          <w:tcPr>
            <w:tcW w:w="2715" w:type="dxa"/>
            <w:gridSpan w:val="13"/>
            <w:shd w:val="clear" w:color="auto" w:fill="auto"/>
            <w:textDirection w:val="lrTb"/>
            <w:vAlign w:val="bottom"/>
          </w:tcPr>
          <w:p>
            <w:pPr>
              <w:spacing w:after="0"/>
              <w:wordWrap w:val="1"/>
              <w:jc w:val="both"/>
            </w:pPr>
          </w:p>
        </w:tc>
        <w:tc>
          <w:tcPr>
            <w:tcW w:w="1125" w:type="dxa"/>
            <w:gridSpan w:val="9"/>
            <w:shd w:val="clear" w:color="auto" w:fill="auto"/>
            <w:textDirection w:val="lrTb"/>
            <w:vAlign w:val="bottom"/>
          </w:tcPr>
          <w:p>
            <w:pPr>
              <w:spacing w:after="0"/>
              <w:wordWrap w:val="1"/>
              <w:jc w:val="both"/>
            </w:pPr>
          </w:p>
        </w:tc>
        <w:tc>
          <w:tcPr>
            <w:tcW w:w="1305" w:type="dxa"/>
            <w:gridSpan w:val="8"/>
            <w:shd w:val="clear" w:color="auto" w:fill="auto"/>
            <w:textDirection w:val="lrTb"/>
            <w:vAlign w:val="bottom"/>
          </w:tcPr>
          <w:p>
            <w:pPr>
              <w:spacing w:after="0"/>
              <w:wordWrap w:val="1"/>
              <w:jc w:val="both"/>
            </w:pPr>
          </w:p>
        </w:tc>
        <w:tc>
          <w:tcPr>
            <w:tcW w:w="1455" w:type="dxa"/>
            <w:gridSpan w:val="6"/>
            <w:shd w:val="clear" w:color="auto" w:fill="auto"/>
            <w:textDirection w:val="lrTb"/>
            <w:vAlign w:val="bottom"/>
          </w:tcPr>
          <w:p>
            <w:pPr>
              <w:spacing w:after="0"/>
              <w:wordWrap w:val="1"/>
              <w:jc w:val="both"/>
            </w:pPr>
          </w:p>
        </w:tc>
        <w:tc>
          <w:tcPr>
            <w:tcW w:w="960" w:type="dxa"/>
            <w:gridSpan w:val="5"/>
            <w:shd w:val="clear" w:color="auto" w:fill="auto"/>
            <w:textDirection w:val="lrTb"/>
            <w:vAlign w:val="bottom"/>
          </w:tcPr>
          <w:p>
            <w:pPr>
              <w:spacing w:after="0"/>
              <w:wordWrap w:val="1"/>
              <w:jc w:val="both"/>
            </w:pPr>
          </w:p>
        </w:tc>
      </w:tr>
      <w:tr>
        <w:trPr>
          <w:cantSplit/>
          <w:trHeight w:val="0" w:hRule="auto"/>
        </w:trPr>
        <w:tc>
          <w:tcPr>
            <w:tcW w:w="10875" w:type="dxa"/>
            <w:gridSpan w:val="52"/>
            <w:shd w:val="clear" w:color="auto" w:fill="auto"/>
            <w:textDirection w:val="lrTb"/>
            <w:vAlign w:val="bottom"/>
          </w:tcPr>
          <w:p>
            <w:pPr>
              <w:spacing w:after="0"/>
              <w:wordWrap w:val="1"/>
              <w:jc w:val="both"/>
            </w:pPr>
            <w:r>
              <w:rPr>
                <w:rFonts w:ascii="Times New Roman" w:hAnsi="Times New Roman"/>
                <w:sz w:val="24"/>
                <w:szCs w:val="24"/>
              </w:rPr>
              <w:t>Критерии оценки:Оценка «отлично» выставляется обучающемуся, если он успешно выполняет задания, последовательно и правильно соблюдает методику обследования, правильно комментирует свои действияОценка «хорошо» выставляется обучающемуся, если он  в целом умеет выполнить задания, однако допускает неточности в методике обследования, неуверенно комментирует свои действияОценка «удовлетворительно» выставляется обучающемуся, если он  частично выполняет задания, не соблюдая последовательность в методике обследования, не может прокомментировать все свои действияОценка «неудовлетворительно» выставляется обучающемуся, если он не может выполнить задание, допускает ошибки в методике обследования, не может дать оценку своим действиям</w:t>
            </w:r>
          </w:p>
        </w:tc>
      </w:tr>
      <w:tr>
        <w:trPr>
          <w:cantSplit/>
          <w:trHeight w:val="0" w:hRule="auto"/>
        </w:trPr>
        <w:tc>
          <w:tcPr>
            <w:tcW w:w="3315" w:type="dxa"/>
            <w:gridSpan w:val="11"/>
            <w:shd w:val="clear" w:color="auto" w:fill="auto"/>
            <w:textDirection w:val="lrTb"/>
            <w:vAlign w:val="bottom"/>
          </w:tcPr>
          <w:p>
            <w:pPr>
              <w:spacing w:after="0"/>
              <w:wordWrap w:val="1"/>
              <w:jc w:val="left"/>
            </w:pPr>
          </w:p>
        </w:tc>
        <w:tc>
          <w:tcPr>
            <w:tcW w:w="2715" w:type="dxa"/>
            <w:gridSpan w:val="13"/>
            <w:shd w:val="clear" w:color="auto" w:fill="auto"/>
            <w:textDirection w:val="lrTb"/>
            <w:vAlign w:val="bottom"/>
          </w:tcPr>
          <w:p>
            <w:pPr>
              <w:spacing w:after="0"/>
              <w:wordWrap w:val="1"/>
              <w:jc w:val="left"/>
            </w:pPr>
          </w:p>
        </w:tc>
        <w:tc>
          <w:tcPr>
            <w:tcW w:w="1125" w:type="dxa"/>
            <w:gridSpan w:val="9"/>
            <w:shd w:val="clear" w:color="auto" w:fill="auto"/>
            <w:textDirection w:val="lrTb"/>
            <w:vAlign w:val="bottom"/>
          </w:tcPr>
          <w:p>
            <w:pPr>
              <w:spacing w:after="0"/>
              <w:wordWrap w:val="1"/>
              <w:jc w:val="left"/>
            </w:pPr>
          </w:p>
        </w:tc>
        <w:tc>
          <w:tcPr>
            <w:tcW w:w="1305" w:type="dxa"/>
            <w:gridSpan w:val="8"/>
            <w:shd w:val="clear" w:color="auto" w:fill="auto"/>
            <w:textDirection w:val="lrTb"/>
            <w:vAlign w:val="bottom"/>
          </w:tcPr>
          <w:p>
            <w:pPr>
              <w:spacing w:after="0"/>
              <w:wordWrap w:val="1"/>
              <w:jc w:val="left"/>
            </w:pPr>
          </w:p>
        </w:tc>
        <w:tc>
          <w:tcPr>
            <w:tcW w:w="1455" w:type="dxa"/>
            <w:gridSpan w:val="6"/>
            <w:shd w:val="clear" w:color="auto" w:fill="auto"/>
            <w:textDirection w:val="lrTb"/>
            <w:vAlign w:val="bottom"/>
          </w:tcPr>
          <w:p>
            <w:pPr>
              <w:spacing w:after="0"/>
              <w:wordWrap w:val="1"/>
              <w:jc w:val="left"/>
            </w:pPr>
          </w:p>
        </w:tc>
        <w:tc>
          <w:tcPr>
            <w:tcW w:w="960" w:type="dxa"/>
            <w:gridSpan w:val="5"/>
            <w:shd w:val="clear" w:color="auto" w:fill="auto"/>
            <w:textDirection w:val="lrTb"/>
            <w:vAlign w:val="bottom"/>
          </w:tcPr>
          <w:p>
            <w:pPr>
              <w:spacing w:after="0"/>
              <w:wordWrap w:val="1"/>
              <w:jc w:val="left"/>
            </w:pPr>
          </w:p>
        </w:tc>
      </w:tr>
      <w:tr>
        <w:trPr>
          <w:cantSplit/>
          <w:trHeight w:val="0" w:hRule="auto"/>
        </w:trPr>
        <w:tc>
          <w:tcPr>
            <w:tcW w:w="3315" w:type="dxa"/>
            <w:gridSpan w:val="11"/>
            <w:shd w:val="clear" w:color="auto" w:fill="auto"/>
            <w:textDirection w:val="lrTb"/>
            <w:vAlign w:val="bottom"/>
          </w:tcPr>
          <w:p>
            <w:pPr>
              <w:spacing w:after="0"/>
              <w:wordWrap w:val="1"/>
              <w:jc w:val="left"/>
            </w:pPr>
          </w:p>
        </w:tc>
        <w:tc>
          <w:tcPr>
            <w:tcW w:w="2715" w:type="dxa"/>
            <w:gridSpan w:val="13"/>
            <w:shd w:val="clear" w:color="auto" w:fill="auto"/>
            <w:textDirection w:val="lrTb"/>
            <w:vAlign w:val="bottom"/>
          </w:tcPr>
          <w:p>
            <w:pPr>
              <w:spacing w:after="0"/>
              <w:wordWrap w:val="1"/>
              <w:jc w:val="left"/>
            </w:pPr>
          </w:p>
        </w:tc>
        <w:tc>
          <w:tcPr>
            <w:tcW w:w="1125" w:type="dxa"/>
            <w:gridSpan w:val="9"/>
            <w:shd w:val="clear" w:color="auto" w:fill="auto"/>
            <w:textDirection w:val="lrTb"/>
            <w:vAlign w:val="bottom"/>
          </w:tcPr>
          <w:p>
            <w:pPr>
              <w:spacing w:after="0"/>
              <w:wordWrap w:val="1"/>
              <w:jc w:val="left"/>
            </w:pPr>
          </w:p>
        </w:tc>
        <w:tc>
          <w:tcPr>
            <w:tcW w:w="1305" w:type="dxa"/>
            <w:gridSpan w:val="8"/>
            <w:shd w:val="clear" w:color="auto" w:fill="auto"/>
            <w:textDirection w:val="lrTb"/>
            <w:vAlign w:val="bottom"/>
          </w:tcPr>
          <w:p>
            <w:pPr>
              <w:spacing w:after="0"/>
              <w:wordWrap w:val="1"/>
              <w:jc w:val="left"/>
            </w:pPr>
          </w:p>
        </w:tc>
        <w:tc>
          <w:tcPr>
            <w:tcW w:w="1455" w:type="dxa"/>
            <w:gridSpan w:val="6"/>
            <w:shd w:val="clear" w:color="auto" w:fill="auto"/>
            <w:textDirection w:val="lrTb"/>
            <w:vAlign w:val="bottom"/>
          </w:tcPr>
          <w:p>
            <w:pPr>
              <w:spacing w:after="0"/>
              <w:wordWrap w:val="1"/>
              <w:jc w:val="left"/>
            </w:pPr>
          </w:p>
        </w:tc>
        <w:tc>
          <w:tcPr>
            <w:tcW w:w="960" w:type="dxa"/>
            <w:gridSpan w:val="5"/>
            <w:shd w:val="clear" w:color="auto" w:fill="auto"/>
            <w:textDirection w:val="lrTb"/>
            <w:vAlign w:val="bottom"/>
          </w:tcPr>
          <w:p>
            <w:pPr>
              <w:spacing w:after="0"/>
              <w:wordWrap w:val="1"/>
              <w:jc w:val="left"/>
            </w:pPr>
          </w:p>
        </w:tc>
      </w:tr>
      <w:tr>
        <w:trPr>
          <w:cantSplit/>
          <w:trHeight w:val="0" w:hRule="auto"/>
        </w:trPr>
        <w:tc>
          <w:tcPr>
            <w:tcW w:w="3315" w:type="dxa"/>
            <w:gridSpan w:val="11"/>
            <w:shd w:val="clear" w:color="auto" w:fill="auto"/>
            <w:textDirection w:val="lrTb"/>
            <w:vAlign w:val="bottom"/>
          </w:tcPr>
          <w:p>
            <w:pPr>
              <w:spacing w:after="0"/>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10875" w:type="dxa"/>
            <w:gridSpan w:val="52"/>
            <w:shd w:val="clear" w:color="auto" w:fill="auto"/>
            <w:textDirection w:val="lrTb"/>
            <w:vAlign w:val="bottom"/>
          </w:tcPr>
          <w:p>
            <w:pPr>
              <w:spacing w:after="0"/>
              <w:wordWrap w:val="1"/>
              <w:jc w:val="both"/>
            </w:pPr>
            <w:r>
              <w:rPr>
                <w:rFonts w:ascii="Times New Roman" w:hAnsi="Times New Roman"/>
                <w:b/>
                <w:sz w:val="24"/>
                <w:szCs w:val="24"/>
              </w:rPr>
              <w:t>— контрольная работа;</w:t>
            </w:r>
          </w:p>
        </w:tc>
      </w:tr>
      <w:tr>
        <w:trPr>
          <w:cantSplit/>
          <w:trHeight w:val="0" w:hRule="auto"/>
        </w:trPr>
        <w:tc>
          <w:tcPr>
            <w:tcW w:w="3315" w:type="dxa"/>
            <w:gridSpan w:val="11"/>
            <w:shd w:val="clear" w:color="auto" w:fill="auto"/>
            <w:textDirection w:val="lrTb"/>
            <w:vAlign w:val="bottom"/>
          </w:tcPr>
          <w:p>
            <w:pPr>
              <w:spacing w:after="0"/>
              <w:wordWrap w:val="1"/>
              <w:jc w:val="left"/>
            </w:pPr>
          </w:p>
        </w:tc>
        <w:tc>
          <w:tcPr>
            <w:tcW w:w="2715" w:type="dxa"/>
            <w:gridSpan w:val="13"/>
            <w:shd w:val="clear" w:color="auto" w:fill="auto"/>
            <w:textDirection w:val="lrTb"/>
            <w:vAlign w:val="bottom"/>
          </w:tcPr>
          <w:p>
            <w:pPr>
              <w:spacing w:after="0"/>
              <w:wordWrap w:val="1"/>
              <w:jc w:val="left"/>
            </w:pPr>
          </w:p>
        </w:tc>
        <w:tc>
          <w:tcPr>
            <w:tcW w:w="1125" w:type="dxa"/>
            <w:gridSpan w:val="9"/>
            <w:shd w:val="clear" w:color="auto" w:fill="auto"/>
            <w:textDirection w:val="lrTb"/>
            <w:vAlign w:val="bottom"/>
          </w:tcPr>
          <w:p>
            <w:pPr>
              <w:spacing w:after="0"/>
              <w:wordWrap w:val="1"/>
              <w:jc w:val="left"/>
            </w:pPr>
          </w:p>
        </w:tc>
        <w:tc>
          <w:tcPr>
            <w:tcW w:w="1305" w:type="dxa"/>
            <w:gridSpan w:val="8"/>
            <w:shd w:val="clear" w:color="auto" w:fill="auto"/>
            <w:textDirection w:val="lrTb"/>
            <w:vAlign w:val="bottom"/>
          </w:tcPr>
          <w:p>
            <w:pPr>
              <w:spacing w:after="0"/>
              <w:wordWrap w:val="1"/>
              <w:jc w:val="left"/>
            </w:pPr>
          </w:p>
        </w:tc>
        <w:tc>
          <w:tcPr>
            <w:tcW w:w="1455" w:type="dxa"/>
            <w:gridSpan w:val="6"/>
            <w:shd w:val="clear" w:color="auto" w:fill="auto"/>
            <w:textDirection w:val="lrTb"/>
            <w:vAlign w:val="bottom"/>
          </w:tcPr>
          <w:p>
            <w:pPr>
              <w:spacing w:after="0"/>
              <w:wordWrap w:val="1"/>
              <w:jc w:val="left"/>
            </w:pPr>
          </w:p>
        </w:tc>
        <w:tc>
          <w:tcPr>
            <w:tcW w:w="960" w:type="dxa"/>
            <w:gridSpan w:val="5"/>
            <w:shd w:val="clear" w:color="auto" w:fill="auto"/>
            <w:textDirection w:val="lrTb"/>
            <w:vAlign w:val="bottom"/>
          </w:tcPr>
          <w:p>
            <w:pPr>
              <w:spacing w:after="0"/>
              <w:wordWrap w:val="1"/>
              <w:jc w:val="left"/>
            </w:pPr>
          </w:p>
        </w:tc>
      </w:tr>
      <w:tr>
        <w:trPr>
          <w:cantSplit/>
          <w:trHeight w:val="0" w:hRule="auto"/>
        </w:trPr>
        <w:tc>
          <w:tcPr>
            <w:tcW w:w="10875" w:type="dxa"/>
            <w:gridSpan w:val="52"/>
            <w:shd w:val="clear" w:color="auto" w:fill="auto"/>
            <w:textDirection w:val="lrTb"/>
            <w:vAlign w:val="bottom"/>
          </w:tcPr>
          <w:p>
            <w:pPr>
              <w:spacing w:after="0"/>
              <w:wordWrap w:val="1"/>
              <w:jc w:val="both"/>
            </w:pPr>
            <w:r>
              <w:rPr>
                <w:rFonts w:ascii="Times New Roman" w:hAnsi="Times New Roman"/>
                <w:b/>
                <w:sz w:val="24"/>
                <w:szCs w:val="24"/>
              </w:rPr>
              <w:t>Примеры заданий:</w:t>
            </w:r>
          </w:p>
        </w:tc>
      </w:tr>
      <w:tr>
        <w:trPr>
          <w:cantSplit/>
          <w:trHeight w:val="0" w:hRule="auto"/>
        </w:trPr>
        <w:tc>
          <w:tcPr>
            <w:tcW w:w="3315" w:type="dxa"/>
            <w:gridSpan w:val="11"/>
            <w:shd w:val="clear" w:color="auto" w:fill="auto"/>
            <w:textDirection w:val="lrTb"/>
            <w:vAlign w:val="bottom"/>
          </w:tcPr>
          <w:p>
            <w:pPr>
              <w:spacing w:after="0"/>
              <w:wordWrap w:val="1"/>
              <w:jc w:val="both"/>
            </w:pPr>
          </w:p>
        </w:tc>
        <w:tc>
          <w:tcPr>
            <w:tcW w:w="2715" w:type="dxa"/>
            <w:gridSpan w:val="13"/>
            <w:shd w:val="clear" w:color="auto" w:fill="auto"/>
            <w:textDirection w:val="lrTb"/>
            <w:vAlign w:val="bottom"/>
          </w:tcPr>
          <w:p>
            <w:pPr>
              <w:spacing w:after="0"/>
              <w:wordWrap w:val="1"/>
              <w:jc w:val="both"/>
            </w:pPr>
          </w:p>
        </w:tc>
        <w:tc>
          <w:tcPr>
            <w:tcW w:w="1125" w:type="dxa"/>
            <w:gridSpan w:val="9"/>
            <w:shd w:val="clear" w:color="auto" w:fill="auto"/>
            <w:textDirection w:val="lrTb"/>
            <w:vAlign w:val="bottom"/>
          </w:tcPr>
          <w:p>
            <w:pPr>
              <w:spacing w:after="0"/>
              <w:wordWrap w:val="1"/>
              <w:jc w:val="both"/>
            </w:pPr>
          </w:p>
        </w:tc>
        <w:tc>
          <w:tcPr>
            <w:tcW w:w="1305" w:type="dxa"/>
            <w:gridSpan w:val="8"/>
            <w:shd w:val="clear" w:color="auto" w:fill="auto"/>
            <w:textDirection w:val="lrTb"/>
            <w:vAlign w:val="bottom"/>
          </w:tcPr>
          <w:p>
            <w:pPr>
              <w:spacing w:after="0"/>
              <w:wordWrap w:val="1"/>
              <w:jc w:val="both"/>
            </w:pPr>
          </w:p>
        </w:tc>
        <w:tc>
          <w:tcPr>
            <w:tcW w:w="1455" w:type="dxa"/>
            <w:gridSpan w:val="6"/>
            <w:shd w:val="clear" w:color="auto" w:fill="auto"/>
            <w:textDirection w:val="lrTb"/>
            <w:vAlign w:val="bottom"/>
          </w:tcPr>
          <w:p>
            <w:pPr>
              <w:spacing w:after="0"/>
              <w:wordWrap w:val="1"/>
              <w:jc w:val="both"/>
            </w:pPr>
          </w:p>
        </w:tc>
        <w:tc>
          <w:tcPr>
            <w:tcW w:w="960" w:type="dxa"/>
            <w:gridSpan w:val="5"/>
            <w:shd w:val="clear" w:color="auto" w:fill="auto"/>
            <w:textDirection w:val="lrTb"/>
            <w:vAlign w:val="bottom"/>
          </w:tcPr>
          <w:p>
            <w:pPr>
              <w:spacing w:after="0"/>
              <w:wordWrap w:val="1"/>
              <w:jc w:val="both"/>
            </w:pPr>
          </w:p>
        </w:tc>
      </w:tr>
      <w:tr>
        <w:trPr>
          <w:cantSplit/>
          <w:trHeight w:val="0" w:hRule="auto"/>
        </w:trPr>
        <w:tc>
          <w:tcPr>
            <w:tcW w:w="10875" w:type="dxa"/>
            <w:gridSpan w:val="52"/>
            <w:shd w:val="clear" w:color="auto" w:fill="auto"/>
            <w:textDirection w:val="lrTb"/>
            <w:vAlign w:val="bottom"/>
          </w:tcPr>
          <w:p>
            <w:pPr>
              <w:spacing w:after="0"/>
              <w:wordWrap w:val="1"/>
              <w:jc w:val="both"/>
            </w:pPr>
            <w:r>
              <w:rPr>
                <w:rFonts w:ascii="Times New Roman" w:hAnsi="Times New Roman"/>
                <w:sz w:val="24"/>
                <w:szCs w:val="24"/>
              </w:rPr>
              <w:t>Примеры заданий:Написание итоговой истории болезниПункты, которые обязательно должны быть отражены при написании истории болезни:1. Жалобы (при поступлении в клинику)2. История настоящего заболевания (Anamnesis morbi)3. История жизни пациента (Anamnesis vitae)3.1. Медицинский анамнез3.1.1.  Перенесенные заболевания3.1.2. Эпидемиологический анамнез3.1.3.  Аллергологический анамнез3.1.4. Лекарственный анамнез3.2. Социальный анамнез3.2.1.  Бытовой анамнез3.2.2. Семейное положение.3.3. Трудовой анамнез (профессиональная деятельность)3.4.  Половой  анамнез3.5. Семейный анамнез и наследственность3.6. Вредные привычки (привычные интоксикации)Данные объективного исследования1. Общее состояние2. Температура тела (степень повышения температуры и тип температурной кривой)3. Состояние сознания4. Положение больного5. Голова (лицо, полость рта, глаза, уши, шея)6. Запах тела пацинта и выдыхаемого им воздуха7. Антропометрические данные8. Кожа и слизистые оболочки.9. Подкожная жировая клетчатка.10. Лимфатические узлы11. Кости12. Мышцы.13. Суставы.14. Данные физикального исследования органов дыхания (осмотр - форма грудной клетки, тип, ритм, частота и глубина дыхательных движений, окружность грудной клетки)15. Данные физикального исследования органов дыхания (пальпация - болезненность, эластичность, голосовое дрожание, частота дыхания)16. Данные физикального исследования органов дыхания (перкуссия - сравнительная перкуссия легких, высота стояния верхушек легких спереди и сзади, ширина верхушечных полей (полей Кренига), нижние границы легких, активная подвижность нижнего края легких)17. Данные физикального исследования органов дыхания (аускультация - основной дыхательный шум, побочные дыхательные шумы, бронхофония)18. Данные физикального исследования сердечно-сосудистой системы (осмотр - видимый верхушечный толчок, сердечный толчок, пульсация магистральных сосудов, эпигастральная пульсация, сердечный горб)19. Данные физикального исследования сердечно-сосудистой системы (пальпация - верхушечный толчок, сердечный толчок, пальпация магистральных сосудов, пульс на сонных и лучевых артериях, систолическое и диастолическое дрожание в области сердца)20. Данные физикального исследования сердечно-сосудистой системы (перкуссия - границы относительной тупости сердца, конфигурация сердечной тупости, ширина сосудистого пучка, границы абсолютной тупости)21. Данные физикального исследования сердечно-сосудистой системы (аускультация - тоны сердца. шумы сердца. локализация шумов сердца, их отношение к фазам сердечного цикла, громкость, тембр, характер, продолжительность, направление проведения)22. Измерение артериального давления на обеих руках и ногах23.Данные физикального исследования органов пищеварения (осмотр - полость рта, язык, конфигурация живота, состояние пупка, наличие расширенных подкожных вен, рубцов, грыжевых выпячиваний24.Данные физикального исследования органов пищеварения (пальпация - поверхностная пальпация живота, глубокая методическая скользящая пальпация по Оразцову-Стражеско, патологические симптомы при холецистите, использование флюктуации для выявления асцита)25.Данные физикального исследования органов пищеварения (перкуссия - определение границ желудка и печени, определение свободной жидкости в полости живота, аускультация - выслушивание перистальтических шумов)26.Осмотр, пальпация и перкуссия селезенки27. Осмотр области почек. Глубокая методическая пальпация почек. Перкуторное определение верхнего края мочевого пузыря. Симптомы поколачивания поясничной области и Пастернацкого. Пальпация мочеточниковых, реберно-поясничных и реберно-позвоночных точек28.Результаты лабораторного и инструментального исследования пациента29.Диагноз и его обоснование30.Патогенез симптомов31.Список литературы, использованной при написании истории болезни</w:t>
            </w:r>
          </w:p>
        </w:tc>
      </w:tr>
      <w:tr>
        <w:trPr>
          <w:cantSplit/>
          <w:trHeight w:val="0" w:hRule="auto"/>
        </w:trPr>
        <w:tc>
          <w:tcPr>
            <w:tcW w:w="3315" w:type="dxa"/>
            <w:gridSpan w:val="11"/>
            <w:shd w:val="clear" w:color="auto" w:fill="auto"/>
            <w:textDirection w:val="lrTb"/>
            <w:vAlign w:val="bottom"/>
          </w:tcPr>
          <w:p>
            <w:pPr>
              <w:spacing w:after="0"/>
              <w:wordWrap w:val="1"/>
              <w:jc w:val="both"/>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3315" w:type="dxa"/>
            <w:gridSpan w:val="11"/>
            <w:shd w:val="clear" w:color="auto" w:fill="auto"/>
            <w:textDirection w:val="lrTb"/>
            <w:vAlign w:val="bottom"/>
          </w:tcPr>
          <w:p>
            <w:pPr>
              <w:spacing w:after="0"/>
              <w:wordWrap w:val="1"/>
              <w:jc w:val="both"/>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10875" w:type="dxa"/>
            <w:gridSpan w:val="52"/>
            <w:shd w:val="clear" w:color="auto" w:fill="auto"/>
            <w:textDirection w:val="lrTb"/>
            <w:vAlign w:val="bottom"/>
          </w:tcPr>
          <w:p>
            <w:pPr>
              <w:spacing w:after="0"/>
              <w:wordWrap w:val="1"/>
              <w:jc w:val="both"/>
            </w:pPr>
            <w:r>
              <w:rPr>
                <w:rFonts w:ascii="Times New Roman" w:hAnsi="Times New Roman"/>
                <w:i/>
                <w:sz w:val="24"/>
                <w:szCs w:val="24"/>
              </w:rPr>
              <w:t>Критерии оценки:</w:t>
            </w:r>
          </w:p>
        </w:tc>
      </w:tr>
      <w:tr>
        <w:trPr>
          <w:cantSplit/>
          <w:trHeight w:val="0" w:hRule="auto"/>
        </w:trPr>
        <w:tc>
          <w:tcPr>
            <w:tcW w:w="3315" w:type="dxa"/>
            <w:gridSpan w:val="11"/>
            <w:shd w:val="clear" w:color="auto" w:fill="auto"/>
            <w:textDirection w:val="lrTb"/>
            <w:vAlign w:val="bottom"/>
          </w:tcPr>
          <w:p>
            <w:pPr>
              <w:spacing w:after="0"/>
              <w:wordWrap w:val="1"/>
              <w:jc w:val="both"/>
            </w:pPr>
          </w:p>
        </w:tc>
        <w:tc>
          <w:tcPr>
            <w:tcW w:w="2715" w:type="dxa"/>
            <w:gridSpan w:val="13"/>
            <w:shd w:val="clear" w:color="auto" w:fill="auto"/>
            <w:textDirection w:val="lrTb"/>
            <w:vAlign w:val="bottom"/>
          </w:tcPr>
          <w:p>
            <w:pPr>
              <w:spacing w:after="0"/>
              <w:wordWrap w:val="1"/>
              <w:jc w:val="both"/>
            </w:pPr>
          </w:p>
        </w:tc>
        <w:tc>
          <w:tcPr>
            <w:tcW w:w="1125" w:type="dxa"/>
            <w:gridSpan w:val="9"/>
            <w:shd w:val="clear" w:color="auto" w:fill="auto"/>
            <w:textDirection w:val="lrTb"/>
            <w:vAlign w:val="bottom"/>
          </w:tcPr>
          <w:p>
            <w:pPr>
              <w:spacing w:after="0"/>
              <w:wordWrap w:val="1"/>
              <w:jc w:val="both"/>
            </w:pPr>
          </w:p>
        </w:tc>
        <w:tc>
          <w:tcPr>
            <w:tcW w:w="1305" w:type="dxa"/>
            <w:gridSpan w:val="8"/>
            <w:shd w:val="clear" w:color="auto" w:fill="auto"/>
            <w:textDirection w:val="lrTb"/>
            <w:vAlign w:val="bottom"/>
          </w:tcPr>
          <w:p>
            <w:pPr>
              <w:spacing w:after="0"/>
              <w:wordWrap w:val="1"/>
              <w:jc w:val="both"/>
            </w:pPr>
          </w:p>
        </w:tc>
        <w:tc>
          <w:tcPr>
            <w:tcW w:w="1455" w:type="dxa"/>
            <w:gridSpan w:val="6"/>
            <w:shd w:val="clear" w:color="auto" w:fill="auto"/>
            <w:textDirection w:val="lrTb"/>
            <w:vAlign w:val="bottom"/>
          </w:tcPr>
          <w:p>
            <w:pPr>
              <w:spacing w:after="0"/>
              <w:wordWrap w:val="1"/>
              <w:jc w:val="both"/>
            </w:pPr>
          </w:p>
        </w:tc>
        <w:tc>
          <w:tcPr>
            <w:tcW w:w="960" w:type="dxa"/>
            <w:gridSpan w:val="5"/>
            <w:shd w:val="clear" w:color="auto" w:fill="auto"/>
            <w:textDirection w:val="lrTb"/>
            <w:vAlign w:val="bottom"/>
          </w:tcPr>
          <w:p>
            <w:pPr>
              <w:spacing w:after="0"/>
              <w:wordWrap w:val="1"/>
              <w:jc w:val="both"/>
            </w:pPr>
          </w:p>
        </w:tc>
      </w:tr>
      <w:tr>
        <w:trPr>
          <w:cantSplit/>
          <w:trHeight w:val="0" w:hRule="auto"/>
        </w:trPr>
        <w:tc>
          <w:tcPr>
            <w:tcW w:w="10875" w:type="dxa"/>
            <w:gridSpan w:val="52"/>
            <w:shd w:val="clear" w:color="auto" w:fill="auto"/>
            <w:textDirection w:val="lrTb"/>
            <w:vAlign w:val="bottom"/>
          </w:tcPr>
          <w:p>
            <w:pPr>
              <w:spacing w:after="0"/>
              <w:wordWrap w:val="1"/>
              <w:jc w:val="both"/>
            </w:pPr>
            <w:r>
              <w:rPr>
                <w:rFonts w:ascii="Times New Roman" w:hAnsi="Times New Roman"/>
                <w:sz w:val="24"/>
                <w:szCs w:val="24"/>
              </w:rPr>
              <w:t>Критерии оценки:Оценка «отлично» выставляется обучающемуся, если последовательно и полноценно описаны все необходимые пунктыОценка «хорошо» выставляется обучающемуся, если в целом последовательно описаны все необходимые пункты, однако опущены некоторые деталиОценка «удовлетворительно» выставляется обучающемуся, если описаны все необходимые пункты, однако не соблюдена их последовательность, имеются значимые ошибкиОценка «неудовлетворительно» выставляется обучающемуся, если не описаны все необходимые пункты, допущены множественные ошибки</w:t>
            </w:r>
          </w:p>
        </w:tc>
      </w:tr>
      <w:tr>
        <w:trPr>
          <w:cantSplit/>
          <w:trHeight w:val="0" w:hRule="auto"/>
        </w:trPr>
        <w:tc>
          <w:tcPr>
            <w:tcW w:w="3315" w:type="dxa"/>
            <w:gridSpan w:val="11"/>
            <w:shd w:val="clear" w:color="auto" w:fill="auto"/>
            <w:textDirection w:val="lrTb"/>
            <w:vAlign w:val="bottom"/>
          </w:tcPr>
          <w:p>
            <w:pPr>
              <w:spacing w:after="0"/>
              <w:wordWrap w:val="1"/>
              <w:jc w:val="left"/>
            </w:pPr>
          </w:p>
        </w:tc>
        <w:tc>
          <w:tcPr>
            <w:tcW w:w="2715" w:type="dxa"/>
            <w:gridSpan w:val="13"/>
            <w:shd w:val="clear" w:color="auto" w:fill="auto"/>
            <w:textDirection w:val="lrTb"/>
            <w:vAlign w:val="bottom"/>
          </w:tcPr>
          <w:p>
            <w:pPr>
              <w:spacing w:after="0"/>
              <w:wordWrap w:val="1"/>
              <w:jc w:val="left"/>
            </w:pPr>
          </w:p>
        </w:tc>
        <w:tc>
          <w:tcPr>
            <w:tcW w:w="1125" w:type="dxa"/>
            <w:gridSpan w:val="9"/>
            <w:shd w:val="clear" w:color="auto" w:fill="auto"/>
            <w:textDirection w:val="lrTb"/>
            <w:vAlign w:val="bottom"/>
          </w:tcPr>
          <w:p>
            <w:pPr>
              <w:spacing w:after="0"/>
              <w:wordWrap w:val="1"/>
              <w:jc w:val="left"/>
            </w:pPr>
          </w:p>
        </w:tc>
        <w:tc>
          <w:tcPr>
            <w:tcW w:w="1305" w:type="dxa"/>
            <w:gridSpan w:val="8"/>
            <w:shd w:val="clear" w:color="auto" w:fill="auto"/>
            <w:textDirection w:val="lrTb"/>
            <w:vAlign w:val="bottom"/>
          </w:tcPr>
          <w:p>
            <w:pPr>
              <w:spacing w:after="0"/>
              <w:wordWrap w:val="1"/>
              <w:jc w:val="left"/>
            </w:pPr>
          </w:p>
        </w:tc>
        <w:tc>
          <w:tcPr>
            <w:tcW w:w="1455" w:type="dxa"/>
            <w:gridSpan w:val="6"/>
            <w:shd w:val="clear" w:color="auto" w:fill="auto"/>
            <w:textDirection w:val="lrTb"/>
            <w:vAlign w:val="bottom"/>
          </w:tcPr>
          <w:p>
            <w:pPr>
              <w:spacing w:after="0"/>
              <w:wordWrap w:val="1"/>
              <w:jc w:val="left"/>
            </w:pPr>
          </w:p>
        </w:tc>
        <w:tc>
          <w:tcPr>
            <w:tcW w:w="960" w:type="dxa"/>
            <w:gridSpan w:val="5"/>
            <w:shd w:val="clear" w:color="auto" w:fill="auto"/>
            <w:textDirection w:val="lrTb"/>
            <w:vAlign w:val="bottom"/>
          </w:tcPr>
          <w:p>
            <w:pPr>
              <w:spacing w:after="0"/>
              <w:wordWrap w:val="1"/>
              <w:jc w:val="left"/>
            </w:pPr>
          </w:p>
        </w:tc>
      </w:tr>
      <w:tr>
        <w:trPr>
          <w:cantSplit/>
          <w:trHeight w:val="0" w:hRule="auto"/>
        </w:trPr>
        <w:tc>
          <w:tcPr>
            <w:tcW w:w="3315" w:type="dxa"/>
            <w:gridSpan w:val="11"/>
            <w:shd w:val="clear" w:color="auto" w:fill="auto"/>
            <w:textDirection w:val="lrTb"/>
            <w:vAlign w:val="bottom"/>
          </w:tcPr>
          <w:p>
            <w:pPr>
              <w:spacing w:after="0"/>
              <w:wordWrap w:val="1"/>
              <w:jc w:val="left"/>
            </w:pPr>
          </w:p>
        </w:tc>
        <w:tc>
          <w:tcPr>
            <w:tcW w:w="2715" w:type="dxa"/>
            <w:gridSpan w:val="13"/>
            <w:shd w:val="clear" w:color="auto" w:fill="auto"/>
            <w:textDirection w:val="lrTb"/>
            <w:vAlign w:val="bottom"/>
          </w:tcPr>
          <w:p>
            <w:pPr>
              <w:spacing w:after="0"/>
              <w:wordWrap w:val="1"/>
              <w:jc w:val="left"/>
            </w:pPr>
          </w:p>
        </w:tc>
        <w:tc>
          <w:tcPr>
            <w:tcW w:w="1125" w:type="dxa"/>
            <w:gridSpan w:val="9"/>
            <w:shd w:val="clear" w:color="auto" w:fill="auto"/>
            <w:textDirection w:val="lrTb"/>
            <w:vAlign w:val="bottom"/>
          </w:tcPr>
          <w:p>
            <w:pPr>
              <w:spacing w:after="0"/>
              <w:wordWrap w:val="1"/>
              <w:jc w:val="left"/>
            </w:pPr>
          </w:p>
        </w:tc>
        <w:tc>
          <w:tcPr>
            <w:tcW w:w="1305" w:type="dxa"/>
            <w:gridSpan w:val="8"/>
            <w:shd w:val="clear" w:color="auto" w:fill="auto"/>
            <w:textDirection w:val="lrTb"/>
            <w:vAlign w:val="bottom"/>
          </w:tcPr>
          <w:p>
            <w:pPr>
              <w:spacing w:after="0"/>
              <w:wordWrap w:val="1"/>
              <w:jc w:val="left"/>
            </w:pPr>
          </w:p>
        </w:tc>
        <w:tc>
          <w:tcPr>
            <w:tcW w:w="1455" w:type="dxa"/>
            <w:gridSpan w:val="6"/>
            <w:shd w:val="clear" w:color="auto" w:fill="auto"/>
            <w:textDirection w:val="lrTb"/>
            <w:vAlign w:val="bottom"/>
          </w:tcPr>
          <w:p>
            <w:pPr>
              <w:spacing w:after="0"/>
              <w:wordWrap w:val="1"/>
              <w:jc w:val="left"/>
            </w:pPr>
          </w:p>
        </w:tc>
        <w:tc>
          <w:tcPr>
            <w:tcW w:w="960" w:type="dxa"/>
            <w:gridSpan w:val="5"/>
            <w:shd w:val="clear" w:color="auto" w:fill="auto"/>
            <w:textDirection w:val="lrTb"/>
            <w:vAlign w:val="bottom"/>
          </w:tcPr>
          <w:p>
            <w:pPr>
              <w:spacing w:after="0"/>
              <w:wordWrap w:val="1"/>
              <w:jc w:val="left"/>
            </w:pPr>
          </w:p>
        </w:tc>
      </w:tr>
      <w:p>
        <w:r>
          <w:br w:type="page"/>
        </w:r>
      </w:p>
      <w:tr>
        <w:trPr>
          <w:cantSplit/>
          <w:trHeight w:val="0" w:hRule="auto"/>
        </w:trPr>
        <w:tc>
          <w:tcPr>
            <w:tcW w:w="3315" w:type="dxa"/>
            <w:gridSpan w:val="11"/>
            <w:shd w:val="clear" w:color="auto" w:fill="auto"/>
            <w:textDirection w:val="lrTb"/>
            <w:vAlign w:val="bottom"/>
          </w:tcPr>
          <w:p>
            <w:pPr>
              <w:spacing w:after="0"/>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10875" w:type="dxa"/>
            <w:gridSpan w:val="52"/>
            <w:shd w:val="clear" w:color="auto" w:fill="auto"/>
            <w:textDirection w:val="lrTb"/>
            <w:vAlign w:val="bottom"/>
          </w:tcPr>
          <w:p>
            <w:pPr>
              <w:spacing w:after="0"/>
              <w:wordWrap w:val="1"/>
              <w:jc w:val="center"/>
            </w:pPr>
            <w:r>
              <w:rPr>
                <w:rFonts w:ascii="Times New Roman" w:hAnsi="Times New Roman"/>
                <w:b/>
                <w:sz w:val="24"/>
                <w:szCs w:val="24"/>
              </w:rPr>
              <w:t>6.4. Методические материалы, определяющие процедуры оценивания знаний, умений, навыков и (или) опыта деятельности, характеризующих этапы</w:t>
            </w:r>
          </w:p>
          <w:p>
            <w:pPr>
              <w:spacing w:after="0"/>
              <w:wordWrap w:val="1"/>
              <w:jc w:val="center"/>
            </w:pPr>
            <w:r>
              <w:rPr>
                <w:rFonts w:ascii="Times New Roman" w:hAnsi="Times New Roman"/>
                <w:b/>
                <w:sz w:val="24"/>
                <w:szCs w:val="24"/>
              </w:rPr>
              <w:t>формирования компетенций</w:t>
            </w:r>
          </w:p>
        </w:tc>
      </w:tr>
      <w:tr>
        <w:trPr>
          <w:cantSplit/>
          <w:trHeight w:val="0" w:hRule="auto"/>
        </w:trPr>
        <w:tc>
          <w:tcPr>
            <w:tcW w:w="3315" w:type="dxa"/>
            <w:gridSpan w:val="11"/>
            <w:shd w:val="clear" w:color="auto" w:fill="auto"/>
            <w:textDirection w:val="lrTb"/>
            <w:vAlign w:val="bottom"/>
          </w:tcPr>
          <w:p>
            <w:pPr>
              <w:spacing w:after="0"/>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10875" w:type="dxa"/>
            <w:gridSpan w:val="52"/>
            <w:shd w:val="clear" w:color="auto" w:fill="auto"/>
            <w:textDirection w:val="lrTb"/>
            <w:vAlign w:val="bottom"/>
          </w:tcPr>
          <w:p>
            <w:pPr>
              <w:spacing w:after="0"/>
              <w:wordWrap w:val="1"/>
              <w:jc w:val="both"/>
            </w:pPr>
            <w:r>
              <w:rPr>
                <w:rFonts w:ascii="Times New Roman" w:hAnsi="Times New Roman"/>
                <w:sz w:val="24"/>
                <w:szCs w:val="24"/>
              </w:rPr>
              <w:t xml:space="preserve">     Процедура оценивания результатов обучения осуществляется на основе Положения Казанского ГМУ о текущем контроле успеваемости и промежуточной аттестации обучающихся.</w:t>
            </w:r>
          </w:p>
        </w:tc>
      </w:tr>
      <w:tr>
        <w:trPr>
          <w:cantSplit/>
          <w:trHeight w:val="0" w:hRule="auto"/>
        </w:trPr>
        <w:tc>
          <w:tcPr>
            <w:tcW w:w="3315" w:type="dxa"/>
            <w:gridSpan w:val="11"/>
            <w:shd w:val="clear" w:color="auto" w:fill="auto"/>
            <w:textDirection w:val="lrTb"/>
            <w:vAlign w:val="bottom"/>
          </w:tcPr>
          <w:p>
            <w:pPr>
              <w:spacing w:after="0"/>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10875" w:type="dxa"/>
            <w:gridSpan w:val="52"/>
            <w:shd w:val="clear" w:color="auto" w:fill="auto"/>
            <w:textDirection w:val="lrTb"/>
            <w:vAlign w:val="bottom"/>
          </w:tcPr>
          <w:p>
            <w:pPr>
              <w:spacing w:after="0"/>
              <w:wordWrap w:val="1"/>
              <w:jc w:val="both"/>
            </w:pPr>
            <w:r>
              <w:rPr>
                <w:rFonts w:ascii="Times New Roman" w:hAnsi="Times New Roman"/>
                <w:sz w:val="24"/>
                <w:szCs w:val="24"/>
              </w:rPr>
              <w:t xml:space="preserve">     Текущему контролю успеваемости (далее – ТКУ) подлежат все виды учебной деятельности студентов по дисциплине: лекции, практические занятия, самостоятельная работа, работа на образовательном портале.</w:t>
            </w:r>
          </w:p>
        </w:tc>
      </w:tr>
      <w:tr>
        <w:trPr>
          <w:cantSplit/>
          <w:trHeight w:val="0" w:hRule="auto"/>
        </w:trPr>
        <w:tc>
          <w:tcPr>
            <w:tcW w:w="3315" w:type="dxa"/>
            <w:gridSpan w:val="11"/>
            <w:shd w:val="clear" w:color="auto" w:fill="auto"/>
            <w:textDirection w:val="lrTb"/>
            <w:vAlign w:val="bottom"/>
          </w:tcPr>
          <w:p>
            <w:pPr>
              <w:spacing w:after="0"/>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10875" w:type="dxa"/>
            <w:gridSpan w:val="52"/>
            <w:shd w:val="clear" w:color="auto" w:fill="auto"/>
            <w:textDirection w:val="lrTb"/>
            <w:vAlign w:val="bottom"/>
          </w:tcPr>
          <w:p>
            <w:pPr>
              <w:spacing w:after="0"/>
              <w:wordWrap w:val="1"/>
              <w:jc w:val="both"/>
            </w:pPr>
            <w:r>
              <w:rPr>
                <w:rFonts w:ascii="Times New Roman" w:hAnsi="Times New Roman"/>
                <w:sz w:val="24"/>
                <w:szCs w:val="24"/>
              </w:rPr>
              <w:t xml:space="preserve">     ТКУ проводится преподавателем, прикрепленным для реализации образовательной программы в конкретной академической группе или преподавателем, ответственным за виды учебной деятельности обучающихся.</w:t>
            </w:r>
          </w:p>
        </w:tc>
      </w:tr>
      <w:tr>
        <w:trPr>
          <w:cantSplit/>
          <w:trHeight w:val="0" w:hRule="auto"/>
        </w:trPr>
        <w:tc>
          <w:tcPr>
            <w:tcW w:w="3315" w:type="dxa"/>
            <w:gridSpan w:val="11"/>
            <w:shd w:val="clear" w:color="auto" w:fill="auto"/>
            <w:textDirection w:val="lrTb"/>
            <w:vAlign w:val="bottom"/>
          </w:tcPr>
          <w:p>
            <w:pPr>
              <w:spacing w:after="0"/>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10875" w:type="dxa"/>
            <w:gridSpan w:val="52"/>
            <w:shd w:val="clear" w:color="auto" w:fill="auto"/>
            <w:textDirection w:val="lrTb"/>
            <w:vAlign w:val="bottom"/>
          </w:tcPr>
          <w:p>
            <w:pPr>
              <w:spacing w:after="0"/>
              <w:jc w:val="both"/>
            </w:pPr>
            <w:r>
              <w:rPr>
                <w:rFonts w:ascii="Times New Roman" w:hAnsi="Times New Roman"/>
                <w:sz w:val="24"/>
                <w:szCs w:val="24"/>
              </w:rPr>
              <w:t xml:space="preserve">     ТКУ по дисциплине подлежат:</w:t>
            </w:r>
          </w:p>
        </w:tc>
      </w:tr>
      <w:tr>
        <w:trPr>
          <w:cantSplit/>
          <w:trHeight w:val="0" w:hRule="auto"/>
        </w:trPr>
        <w:tc>
          <w:tcPr>
            <w:tcW w:w="10875" w:type="dxa"/>
            <w:gridSpan w:val="52"/>
            <w:shd w:val="clear" w:color="auto" w:fill="auto"/>
            <w:textDirection w:val="lrTb"/>
            <w:vAlign w:val="bottom"/>
          </w:tcPr>
          <w:p>
            <w:pPr>
              <w:spacing w:after="0"/>
              <w:wordWrap w:val="1"/>
              <w:jc w:val="both"/>
            </w:pPr>
            <w:r>
              <w:rPr>
                <w:rFonts w:ascii="Times New Roman" w:hAnsi="Times New Roman"/>
                <w:sz w:val="24"/>
                <w:szCs w:val="24"/>
              </w:rPr>
              <w:t xml:space="preserve">     кейс-задача</w:t>
            </w:r>
          </w:p>
        </w:tc>
      </w:tr>
      <w:tr>
        <w:trPr>
          <w:cantSplit/>
          <w:trHeight w:val="0" w:hRule="auto"/>
        </w:trPr>
        <w:tc>
          <w:tcPr>
            <w:tcW w:w="10875" w:type="dxa"/>
            <w:gridSpan w:val="52"/>
            <w:shd w:val="clear" w:color="auto" w:fill="auto"/>
            <w:textDirection w:val="lrTb"/>
            <w:vAlign w:val="bottom"/>
          </w:tcPr>
          <w:p>
            <w:pPr>
              <w:spacing w:after="0"/>
              <w:wordWrap w:val="1"/>
              <w:jc w:val="both"/>
            </w:pPr>
            <w:r>
              <w:rPr>
                <w:rFonts w:ascii="Times New Roman" w:hAnsi="Times New Roman"/>
                <w:sz w:val="24"/>
                <w:szCs w:val="24"/>
              </w:rPr>
              <w:t xml:space="preserve">     контрольная работа</w:t>
            </w:r>
          </w:p>
        </w:tc>
      </w:tr>
      <w:tr>
        <w:trPr>
          <w:cantSplit/>
          <w:trHeight w:val="0" w:hRule="auto"/>
        </w:trPr>
        <w:tc>
          <w:tcPr>
            <w:tcW w:w="10875" w:type="dxa"/>
            <w:gridSpan w:val="52"/>
            <w:shd w:val="clear" w:color="auto" w:fill="auto"/>
            <w:textDirection w:val="lrTb"/>
            <w:vAlign w:val="bottom"/>
          </w:tcPr>
          <w:p>
            <w:pPr>
              <w:spacing w:after="0"/>
              <w:wordWrap w:val="1"/>
              <w:jc w:val="both"/>
            </w:pPr>
            <w:r>
              <w:rPr>
                <w:rFonts w:ascii="Times New Roman" w:hAnsi="Times New Roman"/>
                <w:sz w:val="24"/>
                <w:szCs w:val="24"/>
              </w:rPr>
              <w:t xml:space="preserve">     презентации</w:t>
            </w:r>
          </w:p>
        </w:tc>
      </w:tr>
      <w:tr>
        <w:trPr>
          <w:cantSplit/>
          <w:trHeight w:val="0" w:hRule="auto"/>
        </w:trPr>
        <w:tc>
          <w:tcPr>
            <w:tcW w:w="10875" w:type="dxa"/>
            <w:gridSpan w:val="52"/>
            <w:shd w:val="clear" w:color="auto" w:fill="auto"/>
            <w:textDirection w:val="lrTb"/>
            <w:vAlign w:val="bottom"/>
          </w:tcPr>
          <w:p>
            <w:pPr>
              <w:spacing w:after="0"/>
              <w:wordWrap w:val="1"/>
              <w:jc w:val="both"/>
            </w:pPr>
            <w:r>
              <w:rPr>
                <w:rFonts w:ascii="Times New Roman" w:hAnsi="Times New Roman"/>
                <w:sz w:val="24"/>
                <w:szCs w:val="24"/>
              </w:rPr>
              <w:t xml:space="preserve">     реферат</w:t>
            </w:r>
          </w:p>
        </w:tc>
      </w:tr>
      <w:tr>
        <w:trPr>
          <w:cantSplit/>
          <w:trHeight w:val="0" w:hRule="auto"/>
        </w:trPr>
        <w:tc>
          <w:tcPr>
            <w:tcW w:w="10875" w:type="dxa"/>
            <w:gridSpan w:val="52"/>
            <w:shd w:val="clear" w:color="auto" w:fill="auto"/>
            <w:textDirection w:val="lrTb"/>
            <w:vAlign w:val="bottom"/>
          </w:tcPr>
          <w:p>
            <w:pPr>
              <w:spacing w:after="0"/>
              <w:wordWrap w:val="1"/>
              <w:jc w:val="both"/>
            </w:pPr>
            <w:r>
              <w:rPr>
                <w:rFonts w:ascii="Times New Roman" w:hAnsi="Times New Roman"/>
                <w:sz w:val="24"/>
                <w:szCs w:val="24"/>
              </w:rPr>
              <w:t xml:space="preserve">     тестирование</w:t>
            </w:r>
          </w:p>
        </w:tc>
      </w:tr>
      <w:tr>
        <w:trPr>
          <w:cantSplit/>
          <w:trHeight w:val="0" w:hRule="auto"/>
        </w:trPr>
        <w:tc>
          <w:tcPr>
            <w:tcW w:w="10875" w:type="dxa"/>
            <w:gridSpan w:val="52"/>
            <w:shd w:val="clear" w:color="auto" w:fill="auto"/>
            <w:textDirection w:val="lrTb"/>
            <w:vAlign w:val="bottom"/>
          </w:tcPr>
          <w:p>
            <w:pPr>
              <w:spacing w:after="0"/>
              <w:wordWrap w:val="1"/>
              <w:jc w:val="both"/>
            </w:pPr>
            <w:r>
              <w:rPr>
                <w:rFonts w:ascii="Times New Roman" w:hAnsi="Times New Roman"/>
                <w:sz w:val="24"/>
                <w:szCs w:val="24"/>
              </w:rPr>
              <w:t xml:space="preserve">     устный опрос</w:t>
            </w:r>
          </w:p>
        </w:tc>
      </w:tr>
      <w:tr>
        <w:trPr>
          <w:cantSplit/>
          <w:trHeight w:val="0" w:hRule="auto"/>
        </w:trPr>
        <w:tc>
          <w:tcPr>
            <w:tcW w:w="3315" w:type="dxa"/>
            <w:gridSpan w:val="11"/>
            <w:shd w:val="clear" w:color="auto" w:fill="auto"/>
            <w:textDirection w:val="lrTb"/>
            <w:vAlign w:val="bottom"/>
          </w:tcPr>
          <w:p>
            <w:pPr>
              <w:spacing w:after="0"/>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3315" w:type="dxa"/>
            <w:gridSpan w:val="11"/>
            <w:shd w:val="clear" w:color="auto" w:fill="auto"/>
            <w:textDirection w:val="lrTb"/>
            <w:vAlign w:val="bottom"/>
          </w:tcPr>
          <w:p>
            <w:pPr>
              <w:spacing w:after="0"/>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10875" w:type="dxa"/>
            <w:gridSpan w:val="52"/>
            <w:shd w:val="clear" w:color="auto" w:fill="auto"/>
            <w:textDirection w:val="lrTb"/>
            <w:vAlign w:val="bottom"/>
          </w:tcPr>
          <w:p>
            <w:pPr>
              <w:spacing w:after="0"/>
              <w:jc w:val="both"/>
            </w:pPr>
            <w:r>
              <w:rPr>
                <w:rFonts w:ascii="Times New Roman" w:hAnsi="Times New Roman"/>
                <w:sz w:val="24"/>
                <w:szCs w:val="24"/>
              </w:rPr>
              <w:t xml:space="preserve">     Оценка ТКУ студентов по отдельной теме выражается по 10-балльной шкале.</w:t>
            </w:r>
          </w:p>
        </w:tc>
      </w:tr>
      <w:tr>
        <w:trPr>
          <w:cantSplit/>
          <w:trHeight w:val="0" w:hRule="auto"/>
        </w:trPr>
        <w:tc>
          <w:tcPr>
            <w:tcW w:w="10875" w:type="dxa"/>
            <w:gridSpan w:val="52"/>
            <w:shd w:val="clear" w:color="auto" w:fill="auto"/>
            <w:textDirection w:val="lrTb"/>
            <w:vAlign w:val="bottom"/>
          </w:tcPr>
          <w:p>
            <w:pPr>
              <w:spacing w:after="0"/>
              <w:jc w:val="both"/>
            </w:pPr>
            <w:r>
              <w:rPr>
                <w:rFonts w:ascii="Times New Roman" w:hAnsi="Times New Roman"/>
                <w:sz w:val="24"/>
                <w:szCs w:val="24"/>
              </w:rPr>
              <w:t xml:space="preserve">     Оценка успеваемости студентов по модульной контрольной работе (модулю) выражается в 100-балльной шкале.</w:t>
            </w:r>
          </w:p>
        </w:tc>
      </w:tr>
      <w:tr>
        <w:trPr>
          <w:cantSplit/>
          <w:trHeight w:val="0" w:hRule="auto"/>
        </w:trPr>
        <w:tc>
          <w:tcPr>
            <w:tcW w:w="10875" w:type="dxa"/>
            <w:gridSpan w:val="52"/>
            <w:shd w:val="clear" w:color="auto" w:fill="auto"/>
            <w:textDirection w:val="lrTb"/>
            <w:vAlign w:val="bottom"/>
          </w:tcPr>
          <w:p>
            <w:pPr>
              <w:spacing w:after="0"/>
              <w:jc w:val="both"/>
            </w:pPr>
            <w:r>
              <w:rPr>
                <w:rFonts w:ascii="Times New Roman" w:hAnsi="Times New Roman"/>
                <w:sz w:val="24"/>
                <w:szCs w:val="24"/>
              </w:rPr>
              <w:t xml:space="preserve">     Оценка обязательно отражается в учебном журнале.</w:t>
            </w:r>
          </w:p>
        </w:tc>
      </w:tr>
      <w:tr>
        <w:trPr>
          <w:cantSplit/>
          <w:trHeight w:val="0" w:hRule="auto"/>
        </w:trPr>
        <w:tc>
          <w:tcPr>
            <w:tcW w:w="10875" w:type="dxa"/>
            <w:gridSpan w:val="52"/>
            <w:shd w:val="clear" w:color="auto" w:fill="auto"/>
            <w:textDirection w:val="lrTb"/>
            <w:vAlign w:val="bottom"/>
          </w:tcPr>
          <w:p>
            <w:pPr>
              <w:spacing w:after="0"/>
              <w:wordWrap w:val="1"/>
              <w:jc w:val="both"/>
            </w:pPr>
            <w:r>
              <w:rPr>
                <w:rFonts w:ascii="Times New Roman" w:hAnsi="Times New Roman"/>
                <w:sz w:val="24"/>
                <w:szCs w:val="24"/>
              </w:rPr>
              <w:t xml:space="preserve">     При проведении промежуточной аттестации учитываются результаты ТКУ за весь период обучения по дисциплине и применяется балльно-рейтинговая система, утвержденная Положением Казанского ГМУ о текущем контроле успеваемости и промежуточной аттестации обучающихся. Итоговая (рейтинговая) оценка включает: оценки по модулям (в 100-балльной шкале), текущие оценки (в 10-балльной шкале), оценку промежуточной аттестации (в 100-балльной шкале).</w:t>
            </w:r>
          </w:p>
        </w:tc>
      </w:tr>
      <w:tr>
        <w:trPr>
          <w:cantSplit/>
          <w:trHeight w:val="0" w:hRule="auto"/>
        </w:trPr>
        <w:tc>
          <w:tcPr>
            <w:tcW w:w="10875" w:type="dxa"/>
            <w:gridSpan w:val="52"/>
            <w:shd w:val="clear" w:color="auto" w:fill="auto"/>
            <w:textDirection w:val="lrTb"/>
            <w:vAlign w:val="bottom"/>
          </w:tcPr>
          <w:p>
            <w:pPr>
              <w:spacing w:after="0"/>
              <w:jc w:val="both"/>
            </w:pPr>
            <w:r>
              <w:rPr>
                <w:rFonts w:ascii="Times New Roman" w:hAnsi="Times New Roman"/>
                <w:sz w:val="24"/>
                <w:szCs w:val="24"/>
              </w:rPr>
              <w:t xml:space="preserve">     Промежуточная аттестация по дисциплине:</w:t>
            </w:r>
          </w:p>
        </w:tc>
      </w:tr>
      <w:tr>
        <w:trPr>
          <w:cantSplit/>
          <w:trHeight w:val="0" w:hRule="auto"/>
        </w:trPr>
        <w:tc>
          <w:tcPr>
            <w:tcW w:w="10875" w:type="dxa"/>
            <w:gridSpan w:val="52"/>
            <w:shd w:val="clear" w:color="auto" w:fill="auto"/>
            <w:textDirection w:val="lrTb"/>
            <w:vAlign w:val="bottom"/>
          </w:tcPr>
          <w:p>
            <w:pPr>
              <w:spacing w:after="0"/>
              <w:wordWrap w:val="1"/>
              <w:jc w:val="both"/>
            </w:pPr>
            <w:r>
              <w:rPr>
                <w:rFonts w:ascii="Times New Roman" w:hAnsi="Times New Roman"/>
                <w:sz w:val="24"/>
                <w:szCs w:val="24"/>
              </w:rPr>
              <w:t xml:space="preserve">     экзамен</w:t>
            </w:r>
          </w:p>
        </w:tc>
      </w:tr>
      <w:p>
        <w:r>
          <w:br w:type="page"/>
        </w:r>
      </w:p>
      <w:tr>
        <w:trPr>
          <w:cantSplit/>
          <w:trHeight w:val="0" w:hRule="auto"/>
        </w:trPr>
        <w:tc>
          <w:tcPr>
            <w:tcW w:w="3315" w:type="dxa"/>
            <w:gridSpan w:val="11"/>
            <w:shd w:val="clear" w:color="auto" w:fill="auto"/>
            <w:textDirection w:val="lrTb"/>
            <w:vAlign w:val="bottom"/>
          </w:tcPr>
          <w:p>
            <w:pPr>
              <w:spacing w:after="0"/>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3315" w:type="dxa"/>
            <w:gridSpan w:val="11"/>
            <w:shd w:val="clear" w:color="auto" w:fill="auto"/>
            <w:textDirection w:val="lrTb"/>
            <w:vAlign w:val="bottom"/>
          </w:tcPr>
          <w:p>
            <w:pPr>
              <w:spacing w:after="0"/>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10875" w:type="dxa"/>
            <w:gridSpan w:val="52"/>
            <w:shd w:val="clear" w:color="auto" w:fill="auto"/>
            <w:textDirection w:val="lrTb"/>
            <w:vAlign w:val="bottom"/>
          </w:tcPr>
          <w:p>
            <w:pPr>
              <w:spacing w:after="0"/>
              <w:wordWrap w:val="1"/>
              <w:jc w:val="center"/>
            </w:pPr>
            <w:r>
              <w:rPr>
                <w:rFonts w:ascii="Times New Roman" w:hAnsi="Times New Roman"/>
                <w:b/>
                <w:sz w:val="24"/>
                <w:szCs w:val="24"/>
              </w:rPr>
              <w:t>7. Перечень основной и дополнительной учебной литературы, необходимой для освоения дисциплины (модуля)</w:t>
            </w:r>
          </w:p>
        </w:tc>
      </w:tr>
      <w:tr>
        <w:trPr>
          <w:cantSplit/>
          <w:trHeight w:val="0" w:hRule="auto"/>
        </w:trPr>
        <w:tc>
          <w:tcPr>
            <w:tcW w:w="3315" w:type="dxa"/>
            <w:gridSpan w:val="11"/>
            <w:shd w:val="clear" w:color="auto" w:fill="auto"/>
            <w:textDirection w:val="lrTb"/>
            <w:vAlign w:val="bottom"/>
          </w:tcPr>
          <w:p>
            <w:pPr>
              <w:spacing w:after="0"/>
              <w:jc w:val="center"/>
            </w:pPr>
          </w:p>
        </w:tc>
        <w:tc>
          <w:tcPr>
            <w:tcW w:w="2715" w:type="dxa"/>
            <w:gridSpan w:val="13"/>
            <w:shd w:val="clear" w:color="auto" w:fill="auto"/>
            <w:textDirection w:val="lrTb"/>
            <w:vAlign w:val="bottom"/>
          </w:tcPr>
          <w:p>
            <w:pPr>
              <w:spacing w:after="0"/>
              <w:jc w:val="center"/>
            </w:pPr>
          </w:p>
        </w:tc>
        <w:tc>
          <w:tcPr>
            <w:tcW w:w="1125" w:type="dxa"/>
            <w:gridSpan w:val="9"/>
            <w:shd w:val="clear" w:color="auto" w:fill="auto"/>
            <w:textDirection w:val="lrTb"/>
            <w:vAlign w:val="bottom"/>
          </w:tcPr>
          <w:p>
            <w:pPr>
              <w:spacing w:after="0"/>
              <w:jc w:val="center"/>
            </w:pPr>
          </w:p>
        </w:tc>
        <w:tc>
          <w:tcPr>
            <w:tcW w:w="1305" w:type="dxa"/>
            <w:gridSpan w:val="8"/>
            <w:shd w:val="clear" w:color="auto" w:fill="auto"/>
            <w:textDirection w:val="lrTb"/>
            <w:vAlign w:val="bottom"/>
          </w:tcPr>
          <w:p>
            <w:pPr>
              <w:spacing w:after="0"/>
              <w:jc w:val="center"/>
            </w:pPr>
          </w:p>
        </w:tc>
        <w:tc>
          <w:tcPr>
            <w:tcW w:w="1455" w:type="dxa"/>
            <w:gridSpan w:val="6"/>
            <w:shd w:val="clear" w:color="auto" w:fill="auto"/>
            <w:textDirection w:val="lrTb"/>
            <w:vAlign w:val="bottom"/>
          </w:tcPr>
          <w:p>
            <w:pPr>
              <w:spacing w:after="0"/>
              <w:jc w:val="center"/>
            </w:pPr>
          </w:p>
        </w:tc>
        <w:tc>
          <w:tcPr>
            <w:tcW w:w="960" w:type="dxa"/>
            <w:gridSpan w:val="5"/>
            <w:shd w:val="clear" w:color="auto" w:fill="auto"/>
            <w:textDirection w:val="lrTb"/>
            <w:vAlign w:val="bottom"/>
          </w:tcPr>
          <w:p>
            <w:pPr>
              <w:spacing w:after="0"/>
              <w:jc w:val="center"/>
            </w:pPr>
          </w:p>
        </w:tc>
      </w:tr>
      <w:tr>
        <w:trPr>
          <w:cantSplit/>
          <w:trHeight w:val="0" w:hRule="auto"/>
        </w:trPr>
        <w:tc>
          <w:tcPr>
            <w:tcW w:w="10875" w:type="dxa"/>
            <w:gridSpan w:val="52"/>
            <w:shd w:val="clear" w:color="auto" w:fill="auto"/>
            <w:textDirection w:val="lrTb"/>
            <w:vAlign w:val="bottom"/>
          </w:tcPr>
          <w:p>
            <w:pPr>
              <w:spacing w:after="0"/>
              <w:jc w:val="center"/>
            </w:pPr>
            <w:r>
              <w:rPr>
                <w:rFonts w:ascii="Times New Roman" w:hAnsi="Times New Roman"/>
                <w:b/>
                <w:sz w:val="24"/>
                <w:szCs w:val="24"/>
              </w:rPr>
              <w:t>7.1. Основная учебная литература</w:t>
            </w:r>
          </w:p>
        </w:tc>
      </w:tr>
      <w:tr>
        <w:trPr>
          <w:cantSplit/>
          <w:trHeight w:val="0" w:hRule="auto"/>
        </w:trPr>
        <w:tc>
          <w:tcPr>
            <w:tcW w:w="3315" w:type="dxa"/>
            <w:gridSpan w:val="11"/>
            <w:shd w:val="clear" w:color="auto" w:fill="auto"/>
            <w:textDirection w:val="lrTb"/>
            <w:vAlign w:val="bottom"/>
          </w:tcPr>
          <w:p>
            <w:pPr>
              <w:spacing w:after="0"/>
              <w:jc w:val="center"/>
            </w:pPr>
          </w:p>
        </w:tc>
        <w:tc>
          <w:tcPr>
            <w:tcW w:w="2715" w:type="dxa"/>
            <w:gridSpan w:val="13"/>
            <w:shd w:val="clear" w:color="auto" w:fill="auto"/>
            <w:textDirection w:val="lrTb"/>
            <w:vAlign w:val="bottom"/>
          </w:tcPr>
          <w:p>
            <w:pPr>
              <w:spacing w:after="0"/>
              <w:jc w:val="center"/>
            </w:pPr>
          </w:p>
        </w:tc>
        <w:tc>
          <w:tcPr>
            <w:tcW w:w="1125" w:type="dxa"/>
            <w:gridSpan w:val="9"/>
            <w:shd w:val="clear" w:color="auto" w:fill="auto"/>
            <w:textDirection w:val="lrTb"/>
            <w:vAlign w:val="bottom"/>
          </w:tcPr>
          <w:p>
            <w:pPr>
              <w:spacing w:after="0"/>
              <w:jc w:val="center"/>
            </w:pPr>
          </w:p>
        </w:tc>
        <w:tc>
          <w:tcPr>
            <w:tcW w:w="1305" w:type="dxa"/>
            <w:gridSpan w:val="8"/>
            <w:shd w:val="clear" w:color="auto" w:fill="auto"/>
            <w:textDirection w:val="lrTb"/>
            <w:vAlign w:val="bottom"/>
          </w:tcPr>
          <w:p>
            <w:pPr>
              <w:spacing w:after="0"/>
              <w:jc w:val="center"/>
            </w:pPr>
          </w:p>
        </w:tc>
        <w:tc>
          <w:tcPr>
            <w:tcW w:w="1455" w:type="dxa"/>
            <w:gridSpan w:val="6"/>
            <w:shd w:val="clear" w:color="auto" w:fill="auto"/>
            <w:textDirection w:val="lrTb"/>
            <w:vAlign w:val="bottom"/>
          </w:tcPr>
          <w:p>
            <w:pPr>
              <w:spacing w:after="0"/>
              <w:jc w:val="center"/>
            </w:pPr>
          </w:p>
        </w:tc>
        <w:tc>
          <w:tcPr>
            <w:tcW w:w="960" w:type="dxa"/>
            <w:gridSpan w:val="5"/>
            <w:shd w:val="clear" w:color="auto" w:fill="auto"/>
            <w:textDirection w:val="lrTb"/>
            <w:vAlign w:val="bottom"/>
          </w:tcPr>
          <w:p>
            <w:pPr>
              <w:spacing w:after="0"/>
              <w:jc w:val="center"/>
            </w:pPr>
          </w:p>
        </w:tc>
      </w:tr>
    </w:tbl>
    <w:tbl>
      <w:tblPr>
        <w:tblStyle w:val="TableStyle24"/>
        <w:tblW w:w="5000" w:type="pct"/>
        <w:tblLayout w:type="fixed"/>
        <w:tblCellMar>
          <w:left w:w="0" w:type="dxa"/>
          <w:right w:w="0" w:type="dxa"/>
        </w:tblCellMar>
        <w:tblLook w:val="04A0"/>
      </w:tblPr>
      <w:tblGrid>
        <w:gridCol w:w="810"/>
        <w:gridCol w:w="405"/>
        <w:gridCol w:w="210"/>
        <w:gridCol w:w="210"/>
        <w:gridCol w:w="210"/>
        <w:gridCol w:w="210"/>
        <w:gridCol w:w="405"/>
        <w:gridCol w:w="825"/>
        <w:gridCol w:w="345"/>
        <w:gridCol w:w="360"/>
        <w:gridCol w:w="705"/>
        <w:gridCol w:w="720"/>
        <w:gridCol w:w="720"/>
        <w:gridCol w:w="960"/>
        <w:gridCol w:w="1905"/>
        <w:gridCol w:w="1875"/>
      </w:tblGrid>
      <w:tr>
        <w:trPr>
          <w:cantSplit/>
          <w:trHeight w:val="0" w:hRule="auto"/>
        </w:trPr>
        <w:tc>
          <w:tcPr>
            <w:tcW w:w="81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jc w:val="center"/>
            </w:pPr>
            <w:r>
              <w:rPr>
                <w:rFonts w:ascii="Times New Roman" w:hAnsi="Times New Roman"/>
                <w:sz w:val="24"/>
                <w:szCs w:val="24"/>
              </w:rPr>
              <w:t>№</w:t>
            </w:r>
          </w:p>
        </w:tc>
        <w:tc>
          <w:tcPr>
            <w:tcW w:w="8190" w:type="dxa"/>
            <w:gridSpan w:val="14"/>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sz w:val="24"/>
                <w:szCs w:val="24"/>
              </w:rPr>
              <w:t>Наименование согласно библиографическим требованиям</w:t>
            </w:r>
          </w:p>
        </w:tc>
        <w:tc>
          <w:tcPr>
            <w:tcW w:w="1875" w:type="dxa"/>
            <w:gridSpan w:val="2"/>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jc w:val="center"/>
            </w:pPr>
            <w:r>
              <w:rPr>
                <w:rFonts w:ascii="Times New Roman" w:hAnsi="Times New Roman"/>
                <w:sz w:val="24"/>
                <w:szCs w:val="24"/>
              </w:rPr>
              <w:t>В библиотеке</w:t>
            </w:r>
          </w:p>
        </w:tc>
      </w:tr>
      <w:tr>
        <w:trPr>
          <w:cantSplit/>
          <w:trHeight w:val="0" w:hRule="auto"/>
        </w:trPr>
        <w:tc>
          <w:tcPr>
            <w:tcW w:w="810" w:type="dxa"/>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center"/>
            </w:pPr>
            <w:r>
              <w:rPr>
                <w:rFonts w:ascii="Times New Roman" w:hAnsi="Times New Roman"/>
                <w:sz w:val="24"/>
                <w:szCs w:val="24"/>
              </w:rPr>
              <w:t>1</w:t>
            </w:r>
          </w:p>
        </w:tc>
        <w:tc>
          <w:tcPr>
            <w:tcW w:w="8190" w:type="dxa"/>
            <w:gridSpan w:val="14"/>
            <w:tcBorders>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sz w:val="24"/>
                <w:szCs w:val="24"/>
              </w:rPr>
              <w:t>Пропедевтика внутренних болезней [Текст] : учебник / Н. А. Мухин, В. С. Моисеев. - 2-е изд., доп. и перераб. - Москва : ГЭОТАР-Медиа, 2015. - 847 с.</w:t>
            </w:r>
          </w:p>
        </w:tc>
        <w:tc>
          <w:tcPr>
            <w:tcW w:w="1875" w:type="dxa"/>
            <w:gridSpan w:val="2"/>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center"/>
            </w:pPr>
            <w:r>
              <w:rPr>
                <w:rFonts w:ascii="Times New Roman" w:hAnsi="Times New Roman"/>
                <w:sz w:val="24"/>
                <w:szCs w:val="24"/>
              </w:rPr>
              <w:t>449 экземпляров</w:t>
            </w:r>
          </w:p>
        </w:tc>
      </w:tr>
      <w:tr>
        <w:trPr>
          <w:cantSplit/>
          <w:trHeight w:val="0" w:hRule="auto"/>
        </w:trPr>
        <w:tc>
          <w:tcPr>
            <w:tcW w:w="810" w:type="dxa"/>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center"/>
            </w:pPr>
            <w:r>
              <w:rPr>
                <w:rFonts w:ascii="Times New Roman" w:hAnsi="Times New Roman"/>
                <w:sz w:val="24"/>
                <w:szCs w:val="24"/>
              </w:rPr>
              <w:t>2</w:t>
            </w:r>
          </w:p>
        </w:tc>
        <w:tc>
          <w:tcPr>
            <w:tcW w:w="8190" w:type="dxa"/>
            <w:gridSpan w:val="14"/>
            <w:tcBorders>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sz w:val="24"/>
                <w:szCs w:val="24"/>
              </w:rPr>
              <w:t>Основы семиотики заболеваний внутренних органов [Текст] : учеб. пособие / А. В. Струтынский [и др.]. - 11-е изд. - Москва : МЕДпресс-информ, 2017. - 298, [6] с.</w:t>
            </w:r>
          </w:p>
        </w:tc>
        <w:tc>
          <w:tcPr>
            <w:tcW w:w="1875" w:type="dxa"/>
            <w:gridSpan w:val="2"/>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center"/>
            </w:pPr>
            <w:r>
              <w:rPr>
                <w:rFonts w:ascii="Times New Roman" w:hAnsi="Times New Roman"/>
                <w:sz w:val="24"/>
                <w:szCs w:val="24"/>
              </w:rPr>
              <w:t>623 экземпляра</w:t>
            </w:r>
          </w:p>
        </w:tc>
      </w:tr>
      <w:tr>
        <w:trPr>
          <w:cantSplit/>
          <w:trHeight w:val="0" w:hRule="auto"/>
        </w:trPr>
        <w:tc>
          <w:tcPr>
            <w:tcW w:w="810" w:type="dxa"/>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center"/>
            </w:pPr>
            <w:r>
              <w:rPr>
                <w:rFonts w:ascii="Times New Roman" w:hAnsi="Times New Roman"/>
                <w:sz w:val="24"/>
                <w:szCs w:val="24"/>
              </w:rPr>
              <w:t>3</w:t>
            </w:r>
          </w:p>
        </w:tc>
        <w:tc>
          <w:tcPr>
            <w:tcW w:w="8190" w:type="dxa"/>
            <w:gridSpan w:val="14"/>
            <w:tcBorders>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sz w:val="24"/>
                <w:szCs w:val="24"/>
              </w:rPr>
              <w:t>Инструментальные методы исследования сердечно-сосудистой системы : учеб. пособие / [авт. коллектив: В. Н. Ослопов и др.]. - М. : ГЭОТАР-Медиа, 2012. - 623, [1] с.</w:t>
            </w:r>
          </w:p>
        </w:tc>
        <w:tc>
          <w:tcPr>
            <w:tcW w:w="1875" w:type="dxa"/>
            <w:gridSpan w:val="2"/>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center"/>
            </w:pPr>
            <w:r>
              <w:rPr>
                <w:rFonts w:ascii="Times New Roman" w:hAnsi="Times New Roman"/>
                <w:sz w:val="24"/>
                <w:szCs w:val="24"/>
              </w:rPr>
              <w:t>523 экземпляра</w:t>
            </w:r>
          </w:p>
        </w:tc>
      </w:tr>
      <w:tr>
        <w:trPr>
          <w:cantSplit/>
          <w:trHeight w:val="0" w:hRule="auto"/>
        </w:trPr>
        <w:tc>
          <w:tcPr>
            <w:tcW w:w="810" w:type="dxa"/>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center"/>
            </w:pPr>
            <w:r>
              <w:rPr>
                <w:rFonts w:ascii="Times New Roman" w:hAnsi="Times New Roman"/>
                <w:sz w:val="24"/>
                <w:szCs w:val="24"/>
              </w:rPr>
              <w:t>4</w:t>
            </w:r>
          </w:p>
        </w:tc>
        <w:tc>
          <w:tcPr>
            <w:tcW w:w="8190" w:type="dxa"/>
            <w:gridSpan w:val="14"/>
            <w:tcBorders>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sz w:val="24"/>
                <w:szCs w:val="24"/>
              </w:rPr>
              <w:t>История болезни терапевтического больного [Текст] : учеб. пособие / В. Н. Ослопов, О. В. Богоявленская, Ю. В. Ослопова. - 3-е изд., перераб. и доп. - Москва : МЕДпресс-информ, 2016. - 166 с.</w:t>
            </w:r>
          </w:p>
        </w:tc>
        <w:tc>
          <w:tcPr>
            <w:tcW w:w="1875" w:type="dxa"/>
            <w:gridSpan w:val="2"/>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center"/>
            </w:pPr>
            <w:r>
              <w:rPr>
                <w:rFonts w:ascii="Times New Roman" w:hAnsi="Times New Roman"/>
                <w:sz w:val="24"/>
                <w:szCs w:val="24"/>
              </w:rPr>
              <w:t>733 экземпляра</w:t>
            </w:r>
          </w:p>
        </w:tc>
      </w:tr>
      <w:tr>
        <w:trPr>
          <w:cantSplit/>
          <w:trHeight w:val="0" w:hRule="auto"/>
        </w:trPr>
        <w:tc>
          <w:tcPr>
            <w:tcW w:w="810" w:type="dxa"/>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center"/>
            </w:pPr>
            <w:r>
              <w:rPr>
                <w:rFonts w:ascii="Times New Roman" w:hAnsi="Times New Roman"/>
                <w:sz w:val="24"/>
                <w:szCs w:val="24"/>
              </w:rPr>
              <w:t>5</w:t>
            </w:r>
          </w:p>
        </w:tc>
        <w:tc>
          <w:tcPr>
            <w:tcW w:w="8190" w:type="dxa"/>
            <w:gridSpan w:val="14"/>
            <w:tcBorders>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sz w:val="24"/>
                <w:szCs w:val="24"/>
              </w:rPr>
              <w:t>Клиническая лабоpатоpная диагностика : учебное пособие : [метод. пособие] / [сост.: В. Н. Ослопов, А. Р. Садыкова, Р. А. Абдулхаков]. - 3-е изд. - М. : МЕДпресс-информ, 2005. - 64 с.</w:t>
            </w:r>
          </w:p>
        </w:tc>
        <w:tc>
          <w:tcPr>
            <w:tcW w:w="1875" w:type="dxa"/>
            <w:gridSpan w:val="2"/>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center"/>
            </w:pPr>
            <w:r>
              <w:rPr>
                <w:rFonts w:ascii="Times New Roman" w:hAnsi="Times New Roman"/>
                <w:sz w:val="24"/>
                <w:szCs w:val="24"/>
              </w:rPr>
              <w:t>773 экземпляра</w:t>
            </w:r>
          </w:p>
        </w:tc>
      </w:tr>
      <w:tr>
        <w:trPr>
          <w:cantSplit/>
          <w:trHeight w:val="0" w:hRule="auto"/>
        </w:trPr>
        <w:tc>
          <w:tcPr>
            <w:tcW w:w="810" w:type="dxa"/>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center"/>
            </w:pPr>
            <w:r>
              <w:rPr>
                <w:rFonts w:ascii="Times New Roman" w:hAnsi="Times New Roman"/>
                <w:sz w:val="24"/>
                <w:szCs w:val="24"/>
              </w:rPr>
              <w:t>6</w:t>
            </w:r>
          </w:p>
        </w:tc>
        <w:tc>
          <w:tcPr>
            <w:tcW w:w="8190" w:type="dxa"/>
            <w:gridSpan w:val="14"/>
            <w:tcBorders>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sz w:val="24"/>
                <w:szCs w:val="24"/>
              </w:rPr>
              <w:t>Электрокардиография [Текст] : учеб. пособие для студентов мед. вузов / В. В. Мурашко, А. В. Струтынский. - 10-е изд. - М. : МЕДпресс-информ, 2011. - 314, [6] с</w:t>
            </w:r>
          </w:p>
        </w:tc>
        <w:tc>
          <w:tcPr>
            <w:tcW w:w="1875" w:type="dxa"/>
            <w:gridSpan w:val="2"/>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center"/>
            </w:pPr>
            <w:r>
              <w:rPr>
                <w:rFonts w:ascii="Times New Roman" w:hAnsi="Times New Roman"/>
                <w:sz w:val="24"/>
                <w:szCs w:val="24"/>
              </w:rPr>
              <w:t>825 экземпляров</w:t>
            </w:r>
          </w:p>
        </w:tc>
      </w:tr>
    </w:tbl>
    <w:tbl>
      <w:tblPr>
        <w:tblStyle w:val="TableStyle25"/>
        <w:tblW w:w="5000" w:type="pct"/>
        <w:tblLayout w:type="fixed"/>
        <w:tblCellMar>
          <w:left w:w="0" w:type="dxa"/>
          <w:right w:w="0" w:type="dxa"/>
        </w:tblCellMar>
        <w:tblLook w:val="04A0"/>
      </w:tblPr>
      <w:tblGrid>
        <w:gridCol w:w="810"/>
        <w:gridCol w:w="660"/>
        <w:gridCol w:w="210"/>
        <w:gridCol w:w="90"/>
        <w:gridCol w:w="105"/>
        <w:gridCol w:w="210"/>
        <w:gridCol w:w="405"/>
        <w:gridCol w:w="405"/>
        <w:gridCol w:w="210"/>
        <w:gridCol w:w="105"/>
        <w:gridCol w:w="105"/>
        <w:gridCol w:w="90"/>
        <w:gridCol w:w="90"/>
        <w:gridCol w:w="180"/>
        <w:gridCol w:w="360"/>
        <w:gridCol w:w="345"/>
        <w:gridCol w:w="195"/>
        <w:gridCol w:w="90"/>
        <w:gridCol w:w="90"/>
        <w:gridCol w:w="75"/>
        <w:gridCol w:w="90"/>
        <w:gridCol w:w="180"/>
        <w:gridCol w:w="840"/>
        <w:gridCol w:w="90"/>
        <w:gridCol w:w="30"/>
        <w:gridCol w:w="60"/>
        <w:gridCol w:w="90"/>
        <w:gridCol w:w="180"/>
        <w:gridCol w:w="390"/>
        <w:gridCol w:w="180"/>
        <w:gridCol w:w="90"/>
        <w:gridCol w:w="45"/>
        <w:gridCol w:w="60"/>
        <w:gridCol w:w="45"/>
        <w:gridCol w:w="75"/>
        <w:gridCol w:w="120"/>
        <w:gridCol w:w="345"/>
        <w:gridCol w:w="480"/>
        <w:gridCol w:w="120"/>
        <w:gridCol w:w="60"/>
        <w:gridCol w:w="60"/>
        <w:gridCol w:w="75"/>
        <w:gridCol w:w="75"/>
        <w:gridCol w:w="300"/>
        <w:gridCol w:w="615"/>
        <w:gridCol w:w="105"/>
        <w:gridCol w:w="285"/>
        <w:gridCol w:w="480"/>
        <w:gridCol w:w="240"/>
        <w:gridCol w:w="120"/>
        <w:gridCol w:w="45"/>
        <w:gridCol w:w="75"/>
      </w:tblGrid>
      <w:tr>
        <w:trPr>
          <w:cantSplit/>
          <w:trHeight w:val="0" w:hRule="auto"/>
        </w:trPr>
        <w:tc>
          <w:tcPr>
            <w:tcW w:w="3315" w:type="dxa"/>
            <w:gridSpan w:val="11"/>
            <w:shd w:val="clear" w:color="auto" w:fill="auto"/>
            <w:textDirection w:val="lrTb"/>
            <w:vAlign w:val="bottom"/>
          </w:tcPr>
          <w:p>
            <w:pPr>
              <w:spacing w:after="0"/>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3315" w:type="dxa"/>
            <w:gridSpan w:val="11"/>
            <w:shd w:val="clear" w:color="auto" w:fill="auto"/>
            <w:textDirection w:val="lrTb"/>
            <w:vAlign w:val="bottom"/>
          </w:tcPr>
          <w:p>
            <w:pPr>
              <w:spacing w:after="0"/>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10875" w:type="dxa"/>
            <w:gridSpan w:val="52"/>
            <w:shd w:val="clear" w:color="auto" w:fill="auto"/>
            <w:textDirection w:val="lrTb"/>
            <w:vAlign w:val="bottom"/>
          </w:tcPr>
          <w:p>
            <w:pPr>
              <w:spacing w:after="0"/>
              <w:jc w:val="center"/>
            </w:pPr>
            <w:r>
              <w:rPr>
                <w:rFonts w:ascii="Times New Roman" w:hAnsi="Times New Roman"/>
                <w:b/>
                <w:sz w:val="24"/>
                <w:szCs w:val="24"/>
              </w:rPr>
              <w:t>7.2. Перечень дополнительной литературы</w:t>
            </w:r>
          </w:p>
        </w:tc>
      </w:tr>
      <w:tr>
        <w:trPr>
          <w:cantSplit/>
          <w:trHeight w:val="0" w:hRule="auto"/>
        </w:trPr>
        <w:tc>
          <w:tcPr>
            <w:tcW w:w="3315" w:type="dxa"/>
            <w:gridSpan w:val="11"/>
            <w:shd w:val="clear" w:color="auto" w:fill="auto"/>
            <w:textDirection w:val="lrTb"/>
            <w:vAlign w:val="bottom"/>
          </w:tcPr>
          <w:p>
            <w:pPr>
              <w:spacing w:after="0"/>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bl>
    <w:tbl>
      <w:tblPr>
        <w:tblStyle w:val="TableStyle26"/>
        <w:tblW w:w="5000" w:type="pct"/>
        <w:tblLayout w:type="fixed"/>
        <w:tblCellMar>
          <w:left w:w="0" w:type="dxa"/>
          <w:right w:w="0" w:type="dxa"/>
        </w:tblCellMar>
        <w:tblLook w:val="04A0"/>
      </w:tblPr>
      <w:tblGrid>
        <w:gridCol w:w="810"/>
        <w:gridCol w:w="405"/>
        <w:gridCol w:w="210"/>
        <w:gridCol w:w="210"/>
        <w:gridCol w:w="210"/>
        <w:gridCol w:w="210"/>
        <w:gridCol w:w="405"/>
        <w:gridCol w:w="825"/>
        <w:gridCol w:w="345"/>
        <w:gridCol w:w="360"/>
        <w:gridCol w:w="705"/>
        <w:gridCol w:w="720"/>
        <w:gridCol w:w="720"/>
        <w:gridCol w:w="1050"/>
        <w:gridCol w:w="1815"/>
        <w:gridCol w:w="1860"/>
        <w:gridCol w:w="15"/>
      </w:tblGrid>
      <w:tr>
        <w:trPr>
          <w:cantSplit/>
          <w:trHeight w:val="0" w:hRule="auto"/>
        </w:trPr>
        <w:tc>
          <w:tcPr>
            <w:tcW w:w="810"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jc w:val="center"/>
            </w:pPr>
            <w:r>
              <w:rPr>
                <w:rFonts w:ascii="Times New Roman" w:hAnsi="Times New Roman"/>
                <w:sz w:val="24"/>
                <w:szCs w:val="24"/>
              </w:rPr>
              <w:t>№</w:t>
            </w:r>
          </w:p>
        </w:tc>
        <w:tc>
          <w:tcPr>
            <w:tcW w:w="8190" w:type="dxa"/>
            <w:gridSpan w:val="14"/>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sz w:val="24"/>
                <w:szCs w:val="24"/>
              </w:rPr>
              <w:t>Наименование согласно библиографическим требованиям</w:t>
            </w:r>
          </w:p>
        </w:tc>
        <w:tc>
          <w:tcPr>
            <w:tcW w:w="1875" w:type="dxa"/>
            <w:gridSpan w:val="2"/>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jc w:val="center"/>
            </w:pPr>
            <w:r>
              <w:rPr>
                <w:rFonts w:ascii="Times New Roman" w:hAnsi="Times New Roman"/>
                <w:sz w:val="24"/>
                <w:szCs w:val="24"/>
              </w:rPr>
              <w:t>В библиотеке</w:t>
            </w:r>
          </w:p>
        </w:tc>
      </w:tr>
      <w:tr>
        <w:trPr>
          <w:cantSplit/>
          <w:trHeight w:val="0" w:hRule="auto"/>
        </w:trPr>
        <w:tc>
          <w:tcPr>
            <w:tcW w:w="810" w:type="dxa"/>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center"/>
            </w:pPr>
            <w:r>
              <w:rPr>
                <w:rFonts w:ascii="Times New Roman" w:hAnsi="Times New Roman"/>
                <w:sz w:val="24"/>
                <w:szCs w:val="24"/>
              </w:rPr>
              <w:t>1</w:t>
            </w:r>
          </w:p>
        </w:tc>
        <w:tc>
          <w:tcPr>
            <w:tcW w:w="8190" w:type="dxa"/>
            <w:gridSpan w:val="14"/>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sz w:val="24"/>
                <w:szCs w:val="24"/>
              </w:rPr>
              <w:t>Инструментальные методы исследования сердечно-сосудистой системы : учеб. пособие / [авт. коллектив: В. Н. Ослопов и др.]. - М. : ГЭОТАР-Медиа, 2012. - 623, [1] с.</w:t>
            </w:r>
          </w:p>
        </w:tc>
        <w:tc>
          <w:tcPr>
            <w:tcW w:w="1875" w:type="dxa"/>
            <w:gridSpan w:val="2"/>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center"/>
            </w:pPr>
          </w:p>
        </w:tc>
      </w:tr>
      <w:tr>
        <w:trPr>
          <w:cantSplit/>
          <w:trHeight w:val="0" w:hRule="auto"/>
        </w:trPr>
        <w:tc>
          <w:tcPr>
            <w:tcW w:w="810" w:type="dxa"/>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center"/>
            </w:pPr>
            <w:r>
              <w:rPr>
                <w:rFonts w:ascii="Times New Roman" w:hAnsi="Times New Roman"/>
                <w:sz w:val="24"/>
                <w:szCs w:val="24"/>
              </w:rPr>
              <w:t>2</w:t>
            </w:r>
          </w:p>
        </w:tc>
        <w:tc>
          <w:tcPr>
            <w:tcW w:w="8190" w:type="dxa"/>
            <w:gridSpan w:val="14"/>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sz w:val="24"/>
                <w:szCs w:val="24"/>
              </w:rPr>
              <w:t>История болезни терапевтического больного [Текст] : [учеб. пособие] / В. Н. Ослопов, О. В. Богоявленская, Ю. В. Ослопова. - 2-е изд., испр. и доп. - Москва :МЕДпресс-информ, 2013. - 149, [3] с.</w:t>
            </w:r>
          </w:p>
        </w:tc>
        <w:tc>
          <w:tcPr>
            <w:tcW w:w="1875" w:type="dxa"/>
            <w:gridSpan w:val="2"/>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center"/>
            </w:pPr>
          </w:p>
        </w:tc>
      </w:tr>
      <w:tr>
        <w:trPr>
          <w:cantSplit/>
          <w:trHeight w:val="0" w:hRule="auto"/>
        </w:trPr>
        <w:tc>
          <w:tcPr>
            <w:tcW w:w="810" w:type="dxa"/>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center"/>
            </w:pPr>
            <w:r>
              <w:rPr>
                <w:rFonts w:ascii="Times New Roman" w:hAnsi="Times New Roman"/>
                <w:sz w:val="24"/>
                <w:szCs w:val="24"/>
              </w:rPr>
              <w:t>3</w:t>
            </w:r>
          </w:p>
        </w:tc>
        <w:tc>
          <w:tcPr>
            <w:tcW w:w="8190" w:type="dxa"/>
            <w:gridSpan w:val="14"/>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sz w:val="24"/>
                <w:szCs w:val="24"/>
              </w:rPr>
              <w:t>Клиническая лабоpатоpная диагностика : учебное пособие : [метод. пособие] / [сост.: В. Н. Ослопов, А. Р. Садыкова, Р. А. Абдулхаков]. - 3-е изд. - М. :МЕДпресс-информ, 2005. - 64 с.</w:t>
            </w:r>
          </w:p>
        </w:tc>
        <w:tc>
          <w:tcPr>
            <w:tcW w:w="1875" w:type="dxa"/>
            <w:gridSpan w:val="2"/>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center"/>
            </w:pPr>
          </w:p>
        </w:tc>
      </w:tr>
      <w:tr>
        <w:trPr>
          <w:cantSplit/>
          <w:trHeight w:val="0" w:hRule="auto"/>
        </w:trPr>
        <w:tc>
          <w:tcPr>
            <w:tcW w:w="810" w:type="dxa"/>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center"/>
            </w:pPr>
            <w:r>
              <w:rPr>
                <w:rFonts w:ascii="Times New Roman" w:hAnsi="Times New Roman"/>
                <w:sz w:val="24"/>
                <w:szCs w:val="24"/>
              </w:rPr>
              <w:t>4</w:t>
            </w:r>
          </w:p>
        </w:tc>
        <w:tc>
          <w:tcPr>
            <w:tcW w:w="8190" w:type="dxa"/>
            <w:gridSpan w:val="14"/>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sz w:val="24"/>
                <w:szCs w:val="24"/>
              </w:rPr>
              <w:t>Электрокардиография : учеб. пособие для студентов мед. вузов / В. В. Мурашко, А. В. Струтынский. - 10-е изд. - М. :МЕДпресс-информ, 2011. - 314, [6] с</w:t>
            </w:r>
          </w:p>
        </w:tc>
        <w:tc>
          <w:tcPr>
            <w:tcW w:w="1875" w:type="dxa"/>
            <w:gridSpan w:val="2"/>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center"/>
            </w:pPr>
          </w:p>
        </w:tc>
      </w:tr>
    </w:tbl>
    <w:tbl>
      <w:tblPr>
        <w:tblStyle w:val="TableStyle27"/>
        <w:tblW w:w="5000" w:type="pct"/>
        <w:tblLayout w:type="fixed"/>
        <w:tblCellMar>
          <w:left w:w="0" w:type="dxa"/>
          <w:right w:w="0" w:type="dxa"/>
        </w:tblCellMar>
        <w:tblLook w:val="04A0"/>
      </w:tblPr>
      <w:tblGrid>
        <w:gridCol w:w="810"/>
        <w:gridCol w:w="660"/>
        <w:gridCol w:w="210"/>
        <w:gridCol w:w="90"/>
        <w:gridCol w:w="105"/>
        <w:gridCol w:w="210"/>
        <w:gridCol w:w="405"/>
        <w:gridCol w:w="405"/>
        <w:gridCol w:w="210"/>
        <w:gridCol w:w="105"/>
        <w:gridCol w:w="105"/>
        <w:gridCol w:w="90"/>
        <w:gridCol w:w="90"/>
        <w:gridCol w:w="180"/>
        <w:gridCol w:w="360"/>
        <w:gridCol w:w="345"/>
        <w:gridCol w:w="195"/>
        <w:gridCol w:w="90"/>
        <w:gridCol w:w="90"/>
        <w:gridCol w:w="75"/>
        <w:gridCol w:w="90"/>
        <w:gridCol w:w="180"/>
        <w:gridCol w:w="840"/>
        <w:gridCol w:w="90"/>
        <w:gridCol w:w="30"/>
        <w:gridCol w:w="60"/>
        <w:gridCol w:w="90"/>
        <w:gridCol w:w="180"/>
        <w:gridCol w:w="390"/>
        <w:gridCol w:w="180"/>
        <w:gridCol w:w="90"/>
        <w:gridCol w:w="45"/>
        <w:gridCol w:w="60"/>
        <w:gridCol w:w="45"/>
        <w:gridCol w:w="75"/>
        <w:gridCol w:w="120"/>
        <w:gridCol w:w="345"/>
        <w:gridCol w:w="480"/>
        <w:gridCol w:w="120"/>
        <w:gridCol w:w="60"/>
        <w:gridCol w:w="60"/>
        <w:gridCol w:w="75"/>
        <w:gridCol w:w="75"/>
        <w:gridCol w:w="300"/>
        <w:gridCol w:w="615"/>
        <w:gridCol w:w="105"/>
        <w:gridCol w:w="285"/>
        <w:gridCol w:w="480"/>
        <w:gridCol w:w="240"/>
        <w:gridCol w:w="120"/>
        <w:gridCol w:w="45"/>
        <w:gridCol w:w="75"/>
      </w:tblGrid>
      <w:tr>
        <w:trPr>
          <w:cantSplit/>
          <w:trHeight w:val="0" w:hRule="auto"/>
        </w:trPr>
        <w:tc>
          <w:tcPr>
            <w:tcW w:w="3315" w:type="dxa"/>
            <w:gridSpan w:val="11"/>
            <w:shd w:val="clear" w:color="auto" w:fill="auto"/>
            <w:textDirection w:val="lrTb"/>
            <w:vAlign w:val="bottom"/>
          </w:tcPr>
          <w:p>
            <w:pPr>
              <w:spacing w:after="0"/>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10875" w:type="dxa"/>
            <w:gridSpan w:val="52"/>
            <w:shd w:val="clear" w:color="auto" w:fill="auto"/>
            <w:textDirection w:val="lrTb"/>
            <w:vAlign w:val="bottom"/>
          </w:tcPr>
          <w:p>
            <w:pPr>
              <w:spacing w:after="0"/>
              <w:jc w:val="center"/>
            </w:pPr>
            <w:r>
              <w:rPr>
                <w:rFonts w:ascii="Times New Roman" w:hAnsi="Times New Roman"/>
                <w:b/>
                <w:sz w:val="24"/>
                <w:szCs w:val="24"/>
              </w:rPr>
              <w:t>7.3. Периодическая печать</w:t>
            </w:r>
          </w:p>
        </w:tc>
      </w:tr>
      <w:tr>
        <w:trPr>
          <w:cantSplit/>
          <w:trHeight w:val="0" w:hRule="auto"/>
        </w:trPr>
        <w:tc>
          <w:tcPr>
            <w:tcW w:w="3315" w:type="dxa"/>
            <w:gridSpan w:val="11"/>
            <w:shd w:val="clear" w:color="auto" w:fill="auto"/>
            <w:textDirection w:val="lrTb"/>
            <w:vAlign w:val="bottom"/>
          </w:tcPr>
          <w:p>
            <w:pPr>
              <w:spacing w:after="0"/>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810" w:type="dxa"/>
            <w:tcBorders>
              <w:top w:val="single" w:sz="5" w:space="0" w:color="auto"/>
              <w:left w:val="single" w:sz="5" w:space="0" w:color="auto"/>
              <w:right w:val="single" w:sz="5" w:space="0" w:color="auto"/>
            </w:tcBorders>
            <w:shd w:val="clear" w:color="auto" w:fill="auto"/>
            <w:textDirection w:val="lrTb"/>
            <w:vAlign w:val="bottom"/>
          </w:tcPr>
          <w:p>
            <w:pPr>
              <w:spacing w:after="0"/>
              <w:jc w:val="center"/>
            </w:pPr>
            <w:r>
              <w:rPr>
                <w:rFonts w:ascii="Times New Roman" w:hAnsi="Times New Roman"/>
                <w:sz w:val="24"/>
                <w:szCs w:val="24"/>
              </w:rPr>
              <w:t>№</w:t>
            </w:r>
          </w:p>
        </w:tc>
        <w:tc>
          <w:tcPr>
            <w:tcW w:w="10065" w:type="dxa"/>
            <w:gridSpan w:val="51"/>
            <w:vMerge w:val="restart"/>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jc w:val="left"/>
            </w:pPr>
            <w:r>
              <w:rPr>
                <w:rFonts w:ascii="Times New Roman" w:hAnsi="Times New Roman"/>
                <w:sz w:val="24"/>
                <w:szCs w:val="24"/>
              </w:rPr>
              <w:t>Наименование</w:t>
            </w:r>
          </w:p>
        </w:tc>
      </w:tr>
      <w:tr>
        <w:trPr>
          <w:cantSplit/>
          <w:trHeight w:val="0" w:hRule="auto"/>
        </w:trPr>
        <w:tc>
          <w:tcPr>
            <w:tcW w:w="810" w:type="dxa"/>
            <w:tcBorders>
              <w:left w:val="single" w:sz="5" w:space="0" w:color="auto"/>
              <w:bottom w:val="single" w:sz="5" w:space="0" w:color="auto"/>
              <w:right w:val="single" w:sz="5" w:space="0" w:color="auto"/>
            </w:tcBorders>
            <w:shd w:val="clear" w:color="auto" w:fill="auto"/>
            <w:textDirection w:val="lrTb"/>
            <w:vAlign w:val="bottom"/>
          </w:tcPr>
          <w:p>
            <w:pPr>
              <w:spacing w:after="0"/>
              <w:jc w:val="center"/>
            </w:pPr>
            <w:r>
              <w:rPr>
                <w:rFonts w:ascii="Times New Roman" w:hAnsi="Times New Roman"/>
                <w:sz w:val="24"/>
                <w:szCs w:val="24"/>
              </w:rPr>
              <w:t>пп.</w:t>
            </w:r>
          </w:p>
        </w:tc>
        <w:tc>
          <w:tcPr>
            <w:tcW w:w="10065" w:type="dxa"/>
            <w:gridSpan w:val="51"/>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jc w:val="left"/>
            </w:pPr>
            <w:r>
              <w:rPr>
                <w:rFonts w:ascii="Times New Roman" w:hAnsi="Times New Roman"/>
                <w:sz w:val="24"/>
                <w:szCs w:val="24"/>
              </w:rPr>
              <w:t>Наименование</w:t>
            </w:r>
          </w:p>
        </w:tc>
      </w:tr>
      <w:tr>
        <w:trPr>
          <w:cantSplit/>
          <w:trHeight w:val="0" w:hRule="auto"/>
        </w:trPr>
        <w:tc>
          <w:tcPr>
            <w:tcW w:w="810" w:type="dxa"/>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jc w:val="center"/>
            </w:pPr>
            <w:r>
              <w:rPr>
                <w:rFonts w:ascii="Times New Roman" w:hAnsi="Times New Roman"/>
                <w:sz w:val="24"/>
                <w:szCs w:val="24"/>
              </w:rPr>
              <w:t>1</w:t>
            </w:r>
          </w:p>
        </w:tc>
        <w:tc>
          <w:tcPr>
            <w:tcW w:w="10065" w:type="dxa"/>
            <w:gridSpan w:val="51"/>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sz w:val="24"/>
                <w:szCs w:val="24"/>
              </w:rPr>
              <w:t>Журнал "Врач"</w:t>
            </w:r>
          </w:p>
        </w:tc>
      </w:tr>
      <w:tr>
        <w:trPr>
          <w:cantSplit/>
          <w:trHeight w:val="0" w:hRule="auto"/>
        </w:trPr>
        <w:tc>
          <w:tcPr>
            <w:tcW w:w="810" w:type="dxa"/>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jc w:val="center"/>
            </w:pPr>
            <w:r>
              <w:rPr>
                <w:rFonts w:ascii="Times New Roman" w:hAnsi="Times New Roman"/>
                <w:sz w:val="24"/>
                <w:szCs w:val="24"/>
              </w:rPr>
              <w:t>2</w:t>
            </w:r>
          </w:p>
        </w:tc>
        <w:tc>
          <w:tcPr>
            <w:tcW w:w="10065" w:type="dxa"/>
            <w:gridSpan w:val="51"/>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sz w:val="24"/>
                <w:szCs w:val="24"/>
              </w:rPr>
              <w:t>Журнал "Кардиология"</w:t>
            </w:r>
          </w:p>
        </w:tc>
      </w:tr>
      <w:tr>
        <w:trPr>
          <w:cantSplit/>
          <w:trHeight w:val="0" w:hRule="auto"/>
        </w:trPr>
        <w:tc>
          <w:tcPr>
            <w:tcW w:w="810" w:type="dxa"/>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jc w:val="center"/>
            </w:pPr>
            <w:r>
              <w:rPr>
                <w:rFonts w:ascii="Times New Roman" w:hAnsi="Times New Roman"/>
                <w:sz w:val="24"/>
                <w:szCs w:val="24"/>
              </w:rPr>
              <w:t>3</w:t>
            </w:r>
          </w:p>
        </w:tc>
        <w:tc>
          <w:tcPr>
            <w:tcW w:w="10065" w:type="dxa"/>
            <w:gridSpan w:val="51"/>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sz w:val="24"/>
                <w:szCs w:val="24"/>
              </w:rPr>
              <w:t>Журнал "Клиническая медицина"</w:t>
            </w:r>
          </w:p>
        </w:tc>
      </w:tr>
      <w:tr>
        <w:trPr>
          <w:cantSplit/>
          <w:trHeight w:val="0" w:hRule="auto"/>
        </w:trPr>
        <w:tc>
          <w:tcPr>
            <w:tcW w:w="810" w:type="dxa"/>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jc w:val="center"/>
            </w:pPr>
            <w:r>
              <w:rPr>
                <w:rFonts w:ascii="Times New Roman" w:hAnsi="Times New Roman"/>
                <w:sz w:val="24"/>
                <w:szCs w:val="24"/>
              </w:rPr>
              <w:t>4</w:t>
            </w:r>
          </w:p>
        </w:tc>
        <w:tc>
          <w:tcPr>
            <w:tcW w:w="10065" w:type="dxa"/>
            <w:gridSpan w:val="51"/>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sz w:val="24"/>
                <w:szCs w:val="24"/>
              </w:rPr>
              <w:t>Журнал "Клиническая фармакология и терапия"</w:t>
            </w:r>
          </w:p>
        </w:tc>
      </w:tr>
      <w:tr>
        <w:trPr>
          <w:cantSplit/>
          <w:trHeight w:val="0" w:hRule="auto"/>
        </w:trPr>
        <w:tc>
          <w:tcPr>
            <w:tcW w:w="810" w:type="dxa"/>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jc w:val="center"/>
            </w:pPr>
            <w:r>
              <w:rPr>
                <w:rFonts w:ascii="Times New Roman" w:hAnsi="Times New Roman"/>
                <w:sz w:val="24"/>
                <w:szCs w:val="24"/>
              </w:rPr>
              <w:t>5</w:t>
            </w:r>
          </w:p>
        </w:tc>
        <w:tc>
          <w:tcPr>
            <w:tcW w:w="10065" w:type="dxa"/>
            <w:gridSpan w:val="51"/>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sz w:val="24"/>
                <w:szCs w:val="24"/>
              </w:rPr>
              <w:t>Журнал "Лечащий врач"</w:t>
            </w:r>
          </w:p>
        </w:tc>
      </w:tr>
      <w:tr>
        <w:trPr>
          <w:cantSplit/>
          <w:trHeight w:val="0" w:hRule="auto"/>
        </w:trPr>
        <w:tc>
          <w:tcPr>
            <w:tcW w:w="810" w:type="dxa"/>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jc w:val="center"/>
            </w:pPr>
            <w:r>
              <w:rPr>
                <w:rFonts w:ascii="Times New Roman" w:hAnsi="Times New Roman"/>
                <w:sz w:val="24"/>
                <w:szCs w:val="24"/>
              </w:rPr>
              <w:t>6</w:t>
            </w:r>
          </w:p>
        </w:tc>
        <w:tc>
          <w:tcPr>
            <w:tcW w:w="10065" w:type="dxa"/>
            <w:gridSpan w:val="51"/>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sz w:val="24"/>
                <w:szCs w:val="24"/>
              </w:rPr>
              <w:t>Журнал "Практическая медицина"</w:t>
            </w:r>
          </w:p>
        </w:tc>
      </w:tr>
      <w:tr>
        <w:trPr>
          <w:cantSplit/>
          <w:trHeight w:val="0" w:hRule="auto"/>
        </w:trPr>
        <w:tc>
          <w:tcPr>
            <w:tcW w:w="810" w:type="dxa"/>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jc w:val="center"/>
            </w:pPr>
            <w:r>
              <w:rPr>
                <w:rFonts w:ascii="Times New Roman" w:hAnsi="Times New Roman"/>
                <w:sz w:val="24"/>
                <w:szCs w:val="24"/>
              </w:rPr>
              <w:t>7</w:t>
            </w:r>
          </w:p>
        </w:tc>
        <w:tc>
          <w:tcPr>
            <w:tcW w:w="10065" w:type="dxa"/>
            <w:gridSpan w:val="51"/>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sz w:val="24"/>
                <w:szCs w:val="24"/>
              </w:rPr>
              <w:t>Журнал “Российский медицинский журнал”</w:t>
            </w:r>
          </w:p>
        </w:tc>
      </w:tr>
      <w:tr>
        <w:trPr>
          <w:cantSplit/>
          <w:trHeight w:val="0" w:hRule="auto"/>
        </w:trPr>
        <w:tc>
          <w:tcPr>
            <w:tcW w:w="810" w:type="dxa"/>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jc w:val="center"/>
            </w:pPr>
            <w:r>
              <w:rPr>
                <w:rFonts w:ascii="Times New Roman" w:hAnsi="Times New Roman"/>
                <w:sz w:val="24"/>
                <w:szCs w:val="24"/>
              </w:rPr>
              <w:t>8</w:t>
            </w:r>
          </w:p>
        </w:tc>
        <w:tc>
          <w:tcPr>
            <w:tcW w:w="10065" w:type="dxa"/>
            <w:gridSpan w:val="51"/>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sz w:val="24"/>
                <w:szCs w:val="24"/>
              </w:rPr>
              <w:t>Электронные журналы  на платформе elibrary.ru (Качественная клиническая практика, Российский медицинский журнал, Клиническая нефрология, Кардиоваскулярная терапия и профилактика)</w:t>
            </w:r>
          </w:p>
        </w:tc>
      </w:tr>
      <w:p>
        <w:r>
          <w:br w:type="page"/>
        </w:r>
      </w:p>
      <w:tr>
        <w:trPr>
          <w:cantSplit/>
          <w:trHeight w:val="0" w:hRule="auto"/>
        </w:trPr>
        <w:tc>
          <w:tcPr>
            <w:tcW w:w="3315" w:type="dxa"/>
            <w:gridSpan w:val="11"/>
            <w:shd w:val="clear" w:color="auto" w:fill="auto"/>
            <w:textDirection w:val="lrTb"/>
            <w:vAlign w:val="bottom"/>
          </w:tcPr>
          <w:p>
            <w:pPr>
              <w:spacing w:after="0"/>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3315" w:type="dxa"/>
            <w:gridSpan w:val="11"/>
            <w:shd w:val="clear" w:color="auto" w:fill="auto"/>
            <w:textDirection w:val="lrTb"/>
            <w:vAlign w:val="bottom"/>
          </w:tcPr>
          <w:p>
            <w:pPr>
              <w:spacing w:after="0"/>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10875" w:type="dxa"/>
            <w:gridSpan w:val="52"/>
            <w:shd w:val="clear" w:color="auto" w:fill="auto"/>
            <w:textDirection w:val="lrTb"/>
            <w:vAlign w:val="bottom"/>
          </w:tcPr>
          <w:p>
            <w:pPr>
              <w:spacing w:after="0"/>
              <w:jc w:val="center"/>
            </w:pPr>
            <w:r>
              <w:rPr>
                <w:rFonts w:ascii="Times New Roman" w:hAnsi="Times New Roman"/>
                <w:b/>
                <w:sz w:val="24"/>
                <w:szCs w:val="24"/>
              </w:rPr>
              <w:t>8. Перечень ресурсов информационно-телекоммуникационной сети «Интернет» (далее – </w:t>
            </w:r>
          </w:p>
        </w:tc>
      </w:tr>
      <w:tr>
        <w:trPr>
          <w:cantSplit/>
          <w:trHeight w:val="0" w:hRule="auto"/>
        </w:trPr>
        <w:tc>
          <w:tcPr>
            <w:tcW w:w="10875" w:type="dxa"/>
            <w:gridSpan w:val="52"/>
            <w:shd w:val="clear" w:color="auto" w:fill="auto"/>
            <w:textDirection w:val="lrTb"/>
            <w:vAlign w:val="bottom"/>
          </w:tcPr>
          <w:p>
            <w:pPr>
              <w:spacing w:after="0"/>
              <w:jc w:val="center"/>
            </w:pPr>
            <w:r>
              <w:rPr>
                <w:rFonts w:ascii="Times New Roman" w:hAnsi="Times New Roman"/>
                <w:b/>
                <w:sz w:val="24"/>
                <w:szCs w:val="24"/>
              </w:rPr>
              <w:t>сеть «Интернет»), необходимых для освоения дисциплины (модуля)</w:t>
            </w:r>
          </w:p>
        </w:tc>
      </w:tr>
      <w:tr>
        <w:trPr>
          <w:cantSplit/>
          <w:trHeight w:val="0" w:hRule="auto"/>
        </w:trPr>
        <w:tc>
          <w:tcPr>
            <w:tcW w:w="3315" w:type="dxa"/>
            <w:gridSpan w:val="11"/>
            <w:shd w:val="clear" w:color="auto" w:fill="auto"/>
            <w:textDirection w:val="lrTb"/>
            <w:vAlign w:val="bottom"/>
          </w:tcPr>
          <w:p>
            <w:pPr>
              <w:spacing w:after="0"/>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3315" w:type="dxa"/>
            <w:gridSpan w:val="11"/>
            <w:shd w:val="clear" w:color="auto" w:fill="auto"/>
            <w:textDirection w:val="lrTb"/>
            <w:vAlign w:val="bottom"/>
          </w:tcPr>
          <w:p>
            <w:pPr>
              <w:spacing w:after="0"/>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10875" w:type="dxa"/>
            <w:gridSpan w:val="52"/>
            <w:shd w:val="clear" w:color="auto" w:fill="auto"/>
            <w:textDirection w:val="lrTb"/>
            <w:vAlign w:val="bottom"/>
          </w:tcPr>
          <w:p>
            <w:pPr>
              <w:spacing w:after="0"/>
              <w:wordWrap w:val="1"/>
              <w:jc w:val="both"/>
            </w:pPr>
            <w:r>
              <w:rPr>
                <w:rFonts w:ascii="Times New Roman" w:hAnsi="Times New Roman"/>
                <w:sz w:val="24"/>
                <w:szCs w:val="24"/>
              </w:rPr>
              <w:t>1. Электронный каталог научной библиотеки Казанского ГМУ http://lib.kazangmu.ru/jirbis2/index.php?option=com_irbis&amp;view=irbis&amp;Itemid=108&amp;lang=ru</w:t>
            </w:r>
          </w:p>
        </w:tc>
      </w:tr>
      <w:tr>
        <w:trPr>
          <w:cantSplit/>
          <w:trHeight w:val="0" w:hRule="auto"/>
        </w:trPr>
        <w:tc>
          <w:tcPr>
            <w:tcW w:w="10875" w:type="dxa"/>
            <w:gridSpan w:val="52"/>
            <w:shd w:val="clear" w:color="auto" w:fill="auto"/>
            <w:textDirection w:val="lrTb"/>
            <w:vAlign w:val="bottom"/>
          </w:tcPr>
          <w:p>
            <w:pPr>
              <w:spacing w:after="0"/>
              <w:wordWrap w:val="1"/>
              <w:jc w:val="both"/>
            </w:pPr>
            <w:r>
              <w:rPr>
                <w:rFonts w:ascii="Times New Roman" w:hAnsi="Times New Roman"/>
                <w:sz w:val="24"/>
                <w:szCs w:val="24"/>
              </w:rPr>
              <w:t>2. Электронно-библиотечная система КГМУ (ЭБС КГМУ) https://lib-kazangmu.ru/</w:t>
            </w:r>
          </w:p>
        </w:tc>
      </w:tr>
      <w:tr>
        <w:trPr>
          <w:cantSplit/>
          <w:trHeight w:val="0" w:hRule="auto"/>
        </w:trPr>
        <w:tc>
          <w:tcPr>
            <w:tcW w:w="10875" w:type="dxa"/>
            <w:gridSpan w:val="52"/>
            <w:shd w:val="clear" w:color="auto" w:fill="auto"/>
            <w:textDirection w:val="lrTb"/>
            <w:vAlign w:val="bottom"/>
          </w:tcPr>
          <w:p>
            <w:pPr>
              <w:spacing w:after="0"/>
              <w:wordWrap w:val="1"/>
              <w:jc w:val="both"/>
            </w:pPr>
            <w:r>
              <w:rPr>
                <w:rFonts w:ascii="Times New Roman" w:hAnsi="Times New Roman"/>
                <w:sz w:val="24"/>
                <w:szCs w:val="24"/>
              </w:rPr>
              <w:t>3. Студенческая электронная библиотека «Консультант студента» http://www.studentlibrary.ru</w:t>
            </w:r>
          </w:p>
        </w:tc>
      </w:tr>
      <w:tr>
        <w:trPr>
          <w:cantSplit/>
          <w:trHeight w:val="0" w:hRule="auto"/>
        </w:trPr>
        <w:tc>
          <w:tcPr>
            <w:tcW w:w="10875" w:type="dxa"/>
            <w:gridSpan w:val="52"/>
            <w:shd w:val="clear" w:color="auto" w:fill="auto"/>
            <w:textDirection w:val="lrTb"/>
            <w:vAlign w:val="bottom"/>
          </w:tcPr>
          <w:p>
            <w:pPr>
              <w:spacing w:after="0"/>
              <w:wordWrap w:val="1"/>
              <w:jc w:val="both"/>
            </w:pPr>
            <w:r>
              <w:rPr>
                <w:rFonts w:ascii="Times New Roman" w:hAnsi="Times New Roman"/>
                <w:sz w:val="24"/>
                <w:szCs w:val="24"/>
              </w:rPr>
              <w:t>4. Консультант врача – электронная медицинская библиотека http://www.rosmedlib.ru</w:t>
            </w:r>
          </w:p>
        </w:tc>
      </w:tr>
      <w:tr>
        <w:trPr>
          <w:cantSplit/>
          <w:trHeight w:val="0" w:hRule="auto"/>
        </w:trPr>
        <w:tc>
          <w:tcPr>
            <w:tcW w:w="10875" w:type="dxa"/>
            <w:gridSpan w:val="52"/>
            <w:shd w:val="clear" w:color="auto" w:fill="auto"/>
            <w:textDirection w:val="lrTb"/>
            <w:vAlign w:val="bottom"/>
          </w:tcPr>
          <w:p>
            <w:pPr>
              <w:spacing w:after="0"/>
              <w:wordWrap w:val="1"/>
              <w:jc w:val="both"/>
            </w:pPr>
            <w:r>
              <w:rPr>
                <w:rFonts w:ascii="Times New Roman" w:hAnsi="Times New Roman"/>
                <w:sz w:val="24"/>
                <w:szCs w:val="24"/>
              </w:rPr>
              <w:t>5. Научная электронная библиотека elibrary.ru http://elibrary.ru</w:t>
            </w:r>
          </w:p>
        </w:tc>
      </w:tr>
      <w:tr>
        <w:trPr>
          <w:cantSplit/>
          <w:trHeight w:val="0" w:hRule="auto"/>
        </w:trPr>
        <w:tc>
          <w:tcPr>
            <w:tcW w:w="10875" w:type="dxa"/>
            <w:gridSpan w:val="52"/>
            <w:shd w:val="clear" w:color="auto" w:fill="auto"/>
            <w:textDirection w:val="lrTb"/>
            <w:vAlign w:val="bottom"/>
          </w:tcPr>
          <w:p>
            <w:pPr>
              <w:spacing w:after="0"/>
              <w:wordWrap w:val="1"/>
              <w:jc w:val="both"/>
            </w:pPr>
            <w:r>
              <w:rPr>
                <w:rFonts w:ascii="Times New Roman" w:hAnsi="Times New Roman"/>
                <w:sz w:val="24"/>
                <w:szCs w:val="24"/>
              </w:rPr>
              <w:t>6. Онлайн-версия системы «КонсультантПлюс: Студент» https://student2.consultant.ru/cgi/online.cgi?req=home;rnd=0.5673884906746562</w:t>
            </w:r>
          </w:p>
        </w:tc>
      </w:tr>
      <w:p>
        <w:r>
          <w:br w:type="page"/>
        </w:r>
      </w:p>
      <w:tr>
        <w:trPr>
          <w:cantSplit/>
          <w:trHeight w:val="0" w:hRule="auto"/>
        </w:trPr>
        <w:tc>
          <w:tcPr>
            <w:tcW w:w="3315" w:type="dxa"/>
            <w:gridSpan w:val="11"/>
            <w:shd w:val="clear" w:color="auto" w:fill="auto"/>
            <w:textDirection w:val="lrTb"/>
            <w:vAlign w:val="bottom"/>
          </w:tcPr>
          <w:p>
            <w:pPr>
              <w:spacing w:after="0"/>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10875" w:type="dxa"/>
            <w:gridSpan w:val="52"/>
            <w:shd w:val="clear" w:color="auto" w:fill="auto"/>
            <w:textDirection w:val="lrTb"/>
            <w:vAlign w:val="bottom"/>
          </w:tcPr>
          <w:p>
            <w:pPr>
              <w:spacing w:after="0"/>
              <w:jc w:val="center"/>
            </w:pPr>
            <w:r>
              <w:rPr>
                <w:rFonts w:ascii="Times New Roman" w:hAnsi="Times New Roman"/>
                <w:b/>
                <w:sz w:val="24"/>
                <w:szCs w:val="24"/>
              </w:rPr>
              <w:t>9. Методические указания для обучающихся по освоению дисциплины</w:t>
            </w:r>
          </w:p>
        </w:tc>
      </w:tr>
      <w:tr>
        <w:trPr>
          <w:cantSplit/>
          <w:trHeight w:val="0" w:hRule="auto"/>
        </w:trPr>
        <w:tc>
          <w:tcPr>
            <w:tcW w:w="3315" w:type="dxa"/>
            <w:gridSpan w:val="11"/>
            <w:shd w:val="clear" w:color="auto" w:fill="auto"/>
            <w:textDirection w:val="lrTb"/>
            <w:vAlign w:val="bottom"/>
          </w:tcPr>
          <w:p>
            <w:pPr>
              <w:spacing w:after="0"/>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7155" w:type="dxa"/>
            <w:gridSpan w:val="33"/>
            <w:shd w:val="clear" w:color="auto" w:fill="auto"/>
            <w:textDirection w:val="lrTb"/>
            <w:vAlign w:val="bottom"/>
          </w:tcPr>
          <w:p>
            <w:pPr>
              <w:spacing w:after="0"/>
              <w:jc w:val="left"/>
            </w:pPr>
            <w:r>
              <w:rPr>
                <w:rFonts w:ascii="Times New Roman" w:hAnsi="Times New Roman"/>
                <w:b/>
                <w:sz w:val="24"/>
                <w:szCs w:val="24"/>
              </w:rPr>
              <w:t>Рекомендации по работе с лекционным материалом.</w:t>
            </w: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3315" w:type="dxa"/>
            <w:gridSpan w:val="11"/>
            <w:shd w:val="clear" w:color="auto" w:fill="auto"/>
            <w:textDirection w:val="lrTb"/>
            <w:vAlign w:val="bottom"/>
          </w:tcPr>
          <w:p>
            <w:pPr>
              <w:spacing w:after="0"/>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10875" w:type="dxa"/>
            <w:gridSpan w:val="52"/>
            <w:shd w:val="clear" w:color="auto" w:fill="auto"/>
            <w:tcMar/>
            <w:textDirection w:val="lrTb"/>
            <w:vAlign w:val="bottom"/>
          </w:tcPr>
          <w:p>
            <w:pPr>
              <w:spacing w:after="0"/>
              <w:ind/>
              <w:wordWrap w:val="1"/>
              <w:jc w:val="both"/>
            </w:pPr>
            <w:r>
              <w:rPr>
                <w:rFonts w:ascii="Times New Roman" w:hAnsi="Times New Roman"/>
                <w:sz w:val="24"/>
                <w:szCs w:val="24"/>
              </w:rPr>
              <w:t xml:space="preserve">     Для успешного выполнения заданий текущего и итогового контроля рекомендуется вести конспект лекционного материала, но при этом не нужно стремиться записать лекцию «слово в слово», т.к. это снижает эффективность восприятия. Необходимо учиться определять уровень важности материала, излагаемого в лекции, что позволит уменьшить текст на 50–75 %.При этом следует иметь в виду, что лекция, как и учебник, выполняет функцию введения студента в тему: она дает понимание проблемы, ориентирует в основных понятиях и концепциях, а также в литературе по данной теме. Однако глубокое понимание темы невозможно без ее дальнейшей самостоятельной проработки. Поэтому изучение любой темы предполагает, что студент, готовясь к семинарскому занятию, не только перечитывает лекцию, но также внимательно читает и конспектирует рекомендованную литературу.</w:t>
            </w:r>
          </w:p>
        </w:tc>
      </w:tr>
      <w:tr>
        <w:trPr>
          <w:cantSplit/>
          <w:trHeight w:val="0" w:hRule="auto"/>
        </w:trPr>
        <w:tc>
          <w:tcPr>
            <w:tcW w:w="3315" w:type="dxa"/>
            <w:gridSpan w:val="11"/>
            <w:shd w:val="clear" w:color="auto" w:fill="auto"/>
            <w:textDirection w:val="lrTb"/>
            <w:vAlign w:val="bottom"/>
          </w:tcPr>
          <w:p>
            <w:pPr>
              <w:spacing w:after="0"/>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10875" w:type="dxa"/>
            <w:gridSpan w:val="52"/>
            <w:shd w:val="clear" w:color="auto" w:fill="auto"/>
            <w:textDirection w:val="lrTb"/>
            <w:vAlign w:val="bottom"/>
          </w:tcPr>
          <w:p>
            <w:pPr>
              <w:spacing w:after="0"/>
              <w:jc w:val="left"/>
            </w:pPr>
            <w:r>
              <w:rPr>
                <w:rFonts w:ascii="Times New Roman" w:hAnsi="Times New Roman"/>
                <w:b/>
                <w:sz w:val="24"/>
                <w:szCs w:val="24"/>
              </w:rPr>
              <w:t>Рекомендации по подготовке к практическим занятиям.</w:t>
            </w:r>
          </w:p>
        </w:tc>
      </w:tr>
      <w:tr>
        <w:trPr>
          <w:cantSplit/>
          <w:trHeight w:val="0" w:hRule="auto"/>
        </w:trPr>
        <w:tc>
          <w:tcPr>
            <w:tcW w:w="3315" w:type="dxa"/>
            <w:gridSpan w:val="11"/>
            <w:shd w:val="clear" w:color="auto" w:fill="auto"/>
            <w:textDirection w:val="lrTb"/>
            <w:vAlign w:val="bottom"/>
          </w:tcPr>
          <w:p>
            <w:pPr>
              <w:spacing w:after="0"/>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10875" w:type="dxa"/>
            <w:gridSpan w:val="52"/>
            <w:shd w:val="clear" w:color="auto" w:fill="auto"/>
            <w:textDirection w:val="lrTb"/>
            <w:vAlign w:val="bottom"/>
          </w:tcPr>
          <w:p>
            <w:pPr>
              <w:spacing w:after="0"/>
              <w:wordWrap w:val="1"/>
              <w:jc w:val="both"/>
            </w:pPr>
            <w:r>
              <w:rPr>
                <w:rFonts w:ascii="Times New Roman" w:hAnsi="Times New Roman"/>
                <w:sz w:val="24"/>
                <w:szCs w:val="24"/>
              </w:rPr>
              <w:t xml:space="preserve">     При подготовке к практическому занятию можно выделить 2 этапа: 1-й – организационный; 2-й – закрепление и углубление теоретических знаний. На первом этапе студент планирует свою самостоятельную работу, которая включает: – уяснение задания на самостоятельную работу; – подбор рекомендованной литературы; – составление плана работы, в котором определяются основные пункты предстоящей подготовки.При необходимости следует обращаться за консультацией к преподавателю. Идя на консультацию, необходимо хорошо продумать вопросы, которые требуют разъяснения. В начале практического занятия студенты под руководством преподавателя более глубоко осмысливают теоретические положения по теме занятия, раскрывают и объясняют основные явления и факты. В процессе творческого обсуждения и дискуссии вырабатываются умения и навыки использовать приобретенные знания для решения практических задач</w:t>
            </w:r>
          </w:p>
        </w:tc>
      </w:tr>
      <w:tr>
        <w:trPr>
          <w:cantSplit/>
          <w:trHeight w:val="0" w:hRule="auto"/>
        </w:trPr>
        <w:tc>
          <w:tcPr>
            <w:tcW w:w="3315" w:type="dxa"/>
            <w:gridSpan w:val="11"/>
            <w:shd w:val="clear" w:color="auto" w:fill="auto"/>
            <w:textDirection w:val="lrTb"/>
            <w:vAlign w:val="bottom"/>
          </w:tcPr>
          <w:p>
            <w:pPr>
              <w:spacing w:after="0"/>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10875" w:type="dxa"/>
            <w:gridSpan w:val="52"/>
            <w:shd w:val="clear" w:color="auto" w:fill="auto"/>
            <w:textDirection w:val="lrTb"/>
            <w:vAlign w:val="bottom"/>
          </w:tcPr>
          <w:p>
            <w:pPr>
              <w:spacing w:after="0"/>
              <w:jc w:val="left"/>
            </w:pPr>
            <w:r>
              <w:rPr>
                <w:rFonts w:ascii="Times New Roman" w:hAnsi="Times New Roman"/>
                <w:b/>
                <w:sz w:val="24"/>
                <w:szCs w:val="24"/>
              </w:rPr>
              <w:t>Рекомендации по самостоятельной работе студентов.</w:t>
            </w:r>
          </w:p>
        </w:tc>
      </w:tr>
      <w:tr>
        <w:trPr>
          <w:cantSplit/>
          <w:trHeight w:val="0" w:hRule="auto"/>
        </w:trPr>
        <w:tc>
          <w:tcPr>
            <w:tcW w:w="3315" w:type="dxa"/>
            <w:gridSpan w:val="11"/>
            <w:shd w:val="clear" w:color="auto" w:fill="auto"/>
            <w:textDirection w:val="lrTb"/>
            <w:vAlign w:val="bottom"/>
          </w:tcPr>
          <w:p>
            <w:pPr>
              <w:spacing w:after="0"/>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10875" w:type="dxa"/>
            <w:gridSpan w:val="52"/>
            <w:shd w:val="clear" w:color="auto" w:fill="auto"/>
            <w:textDirection w:val="lrTb"/>
            <w:vAlign w:val="bottom"/>
          </w:tcPr>
          <w:p>
            <w:pPr>
              <w:spacing w:after="0"/>
              <w:wordWrap w:val="1"/>
              <w:jc w:val="both"/>
            </w:pPr>
            <w:r>
              <w:rPr>
                <w:rFonts w:ascii="Times New Roman" w:hAnsi="Times New Roman"/>
                <w:sz w:val="24"/>
                <w:szCs w:val="24"/>
              </w:rPr>
              <w:t xml:space="preserve">     Основное внимание уделять усвоению определений базовых понятий и категорий, а также содержания основных проблемне просто заучивать и запоминать информацию, но понимать ее – понимание существенно экономит время и усилия, и позволяет продуктивно использовать полученные знаниядля лучшего освоения материала по дисциплине, необходимо постоянно разбирать материалы лекций по конспектам и учебным пособиям. В случае необходимости обращаться к преподавателю за консультацией</w:t>
            </w:r>
          </w:p>
        </w:tc>
      </w:tr>
      <w:tr>
        <w:trPr>
          <w:cantSplit/>
          <w:trHeight w:val="0" w:hRule="auto"/>
        </w:trPr>
        <w:tc>
          <w:tcPr>
            <w:tcW w:w="3315" w:type="dxa"/>
            <w:gridSpan w:val="11"/>
            <w:shd w:val="clear" w:color="auto" w:fill="auto"/>
            <w:textDirection w:val="lrTb"/>
            <w:vAlign w:val="bottom"/>
          </w:tcPr>
          <w:p>
            <w:pPr>
              <w:spacing w:after="0"/>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10875" w:type="dxa"/>
            <w:gridSpan w:val="52"/>
            <w:shd w:val="clear" w:color="auto" w:fill="auto"/>
            <w:textDirection w:val="lrTb"/>
            <w:vAlign w:val="bottom"/>
          </w:tcPr>
          <w:p>
            <w:pPr>
              <w:spacing w:after="0"/>
              <w:jc w:val="left"/>
            </w:pPr>
            <w:r>
              <w:rPr>
                <w:rFonts w:ascii="Times New Roman" w:hAnsi="Times New Roman"/>
                <w:b/>
                <w:sz w:val="24"/>
                <w:szCs w:val="24"/>
              </w:rPr>
              <w:t>Требования к выполнению сообщения (доклада).</w:t>
            </w:r>
          </w:p>
        </w:tc>
      </w:tr>
      <w:tr>
        <w:trPr>
          <w:cantSplit/>
          <w:trHeight w:val="0" w:hRule="auto"/>
        </w:trPr>
        <w:tc>
          <w:tcPr>
            <w:tcW w:w="3315" w:type="dxa"/>
            <w:gridSpan w:val="11"/>
            <w:shd w:val="clear" w:color="auto" w:fill="auto"/>
            <w:textDirection w:val="lrTb"/>
            <w:vAlign w:val="bottom"/>
          </w:tcPr>
          <w:p>
            <w:pPr>
              <w:spacing w:after="0"/>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10875" w:type="dxa"/>
            <w:gridSpan w:val="52"/>
            <w:shd w:val="clear" w:color="auto" w:fill="auto"/>
            <w:textDirection w:val="lrTb"/>
            <w:vAlign w:val="bottom"/>
          </w:tcPr>
          <w:p>
            <w:pPr>
              <w:spacing w:after="0"/>
              <w:wordWrap w:val="1"/>
              <w:jc w:val="both"/>
            </w:pPr>
            <w:r>
              <w:rPr>
                <w:rFonts w:ascii="Times New Roman" w:hAnsi="Times New Roman"/>
                <w:sz w:val="24"/>
                <w:szCs w:val="24"/>
              </w:rPr>
              <w:t xml:space="preserve">     Основное внимание уделять усвоению определений базовых понятий и категорий, а также содержания основных проблемне просто заучивать и запоминать информацию, но понимать ее – понимание существенно экономит время и усилия, и позволяет продуктивно использовать полученные знаниядля лучшего освоения материала по дисциплине, необходимо постоянно разбирать материалы лекций по конспектам и учебным пособиям. В случае необходимости обращаться к преподавателю за консультацией</w:t>
            </w:r>
          </w:p>
        </w:tc>
      </w:tr>
      <w:tr>
        <w:trPr>
          <w:cantSplit/>
          <w:trHeight w:val="0" w:hRule="auto"/>
        </w:trPr>
        <w:tc>
          <w:tcPr>
            <w:tcW w:w="3315" w:type="dxa"/>
            <w:gridSpan w:val="11"/>
            <w:shd w:val="clear" w:color="auto" w:fill="auto"/>
            <w:textDirection w:val="lrTb"/>
            <w:vAlign w:val="bottom"/>
          </w:tcPr>
          <w:p>
            <w:pPr>
              <w:spacing w:after="0"/>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10875" w:type="dxa"/>
            <w:gridSpan w:val="52"/>
            <w:shd w:val="clear" w:color="auto" w:fill="auto"/>
            <w:textDirection w:val="lrTb"/>
            <w:vAlign w:val="bottom"/>
          </w:tcPr>
          <w:p>
            <w:pPr>
              <w:spacing w:after="0"/>
              <w:jc w:val="left"/>
            </w:pPr>
            <w:r>
              <w:rPr>
                <w:rFonts w:ascii="Times New Roman" w:hAnsi="Times New Roman"/>
                <w:b/>
                <w:sz w:val="24"/>
                <w:szCs w:val="24"/>
              </w:rPr>
              <w:t>Подготовка к промежуточной аттестации.</w:t>
            </w:r>
          </w:p>
        </w:tc>
      </w:tr>
      <w:tr>
        <w:trPr>
          <w:cantSplit/>
          <w:trHeight w:val="0" w:hRule="auto"/>
        </w:trPr>
        <w:tc>
          <w:tcPr>
            <w:tcW w:w="3315" w:type="dxa"/>
            <w:gridSpan w:val="11"/>
            <w:shd w:val="clear" w:color="auto" w:fill="auto"/>
            <w:textDirection w:val="lrTb"/>
            <w:vAlign w:val="bottom"/>
          </w:tcPr>
          <w:p>
            <w:pPr>
              <w:spacing w:after="0"/>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10875" w:type="dxa"/>
            <w:gridSpan w:val="52"/>
            <w:shd w:val="clear" w:color="auto" w:fill="auto"/>
            <w:textDirection w:val="lrTb"/>
            <w:vAlign w:val="bottom"/>
          </w:tcPr>
          <w:p>
            <w:pPr>
              <w:spacing w:after="0"/>
              <w:wordWrap w:val="1"/>
              <w:jc w:val="both"/>
            </w:pPr>
            <w:r>
              <w:rPr>
                <w:rFonts w:ascii="Times New Roman" w:hAnsi="Times New Roman"/>
                <w:sz w:val="24"/>
                <w:szCs w:val="24"/>
              </w:rPr>
              <w:t xml:space="preserve">     Изучение дисциплины заканчивается промежуточной аттестацией, которая проводится в форме экзамена с ответами на вопросы и решением ситуационных задач.</w:t>
            </w:r>
          </w:p>
        </w:tc>
      </w:tr>
      <w:p>
        <w:r>
          <w:br w:type="page"/>
        </w:r>
      </w:p>
      <w:tr>
        <w:trPr>
          <w:cantSplit/>
          <w:trHeight w:val="0" w:hRule="auto"/>
        </w:trPr>
        <w:tc>
          <w:tcPr>
            <w:tcW w:w="3315" w:type="dxa"/>
            <w:gridSpan w:val="11"/>
            <w:shd w:val="clear" w:color="auto" w:fill="auto"/>
            <w:textDirection w:val="lrTb"/>
            <w:vAlign w:val="bottom"/>
          </w:tcPr>
          <w:p>
            <w:pPr>
              <w:spacing w:after="0"/>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3315" w:type="dxa"/>
            <w:gridSpan w:val="11"/>
            <w:shd w:val="clear" w:color="auto" w:fill="auto"/>
            <w:textDirection w:val="lrTb"/>
            <w:vAlign w:val="bottom"/>
          </w:tcPr>
          <w:p>
            <w:pPr>
              <w:spacing w:after="0"/>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10875" w:type="dxa"/>
            <w:gridSpan w:val="52"/>
            <w:shd w:val="clear" w:color="auto" w:fill="auto"/>
            <w:textDirection w:val="lrTb"/>
            <w:vAlign w:val="bottom"/>
          </w:tcPr>
          <w:p>
            <w:pPr>
              <w:spacing w:after="0"/>
              <w:wordWrap w:val="1"/>
              <w:jc w:val="center"/>
            </w:pPr>
            <w:r>
              <w:rPr>
                <w:rFonts w:ascii="Times New Roman" w:hAnsi="Times New Roman"/>
                <w:b/>
                <w:sz w:val="24"/>
                <w:szCs w:val="24"/>
              </w:rPr>
              <w:t>10. 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w:t>
            </w:r>
          </w:p>
        </w:tc>
      </w:tr>
      <w:tr>
        <w:trPr>
          <w:cantSplit/>
          <w:trHeight w:val="0" w:hRule="auto"/>
        </w:trPr>
        <w:tc>
          <w:tcPr>
            <w:tcW w:w="3315" w:type="dxa"/>
            <w:gridSpan w:val="11"/>
            <w:shd w:val="clear" w:color="auto" w:fill="auto"/>
            <w:textDirection w:val="lrTb"/>
            <w:vAlign w:val="bottom"/>
          </w:tcPr>
          <w:p>
            <w:pPr>
              <w:spacing w:after="0"/>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3315" w:type="dxa"/>
            <w:gridSpan w:val="11"/>
            <w:shd w:val="clear" w:color="auto" w:fill="auto"/>
            <w:textDirection w:val="lrTb"/>
            <w:vAlign w:val="bottom"/>
          </w:tcPr>
          <w:p>
            <w:pPr>
              <w:spacing w:after="0"/>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10875" w:type="dxa"/>
            <w:gridSpan w:val="52"/>
            <w:shd w:val="clear" w:color="auto" w:fill="auto"/>
            <w:textDirection w:val="lrTb"/>
            <w:vAlign w:val="bottom"/>
          </w:tcPr>
          <w:p>
            <w:pPr>
              <w:spacing w:after="0"/>
              <w:wordWrap w:val="1"/>
              <w:jc w:val="both"/>
            </w:pPr>
            <w:r>
              <w:rPr>
                <w:rFonts w:ascii="Times New Roman" w:hAnsi="Times New Roman"/>
                <w:sz w:val="24"/>
                <w:szCs w:val="24"/>
              </w:rPr>
              <w:t>1.   Образовательный портал дистанционного обучения Казанского ГМУ, созданный на платформе LMS MOODLE.  Дистанционный курс в составе образовательного портала содержит в себе лекции, презентации, задания, тесты, ссылки на учебный материал и другие элементы.</w:t>
            </w:r>
          </w:p>
        </w:tc>
      </w:tr>
      <w:tr>
        <w:trPr>
          <w:cantSplit/>
          <w:trHeight w:val="0" w:hRule="auto"/>
        </w:trPr>
        <w:tc>
          <w:tcPr>
            <w:tcW w:w="10875" w:type="dxa"/>
            <w:gridSpan w:val="52"/>
            <w:shd w:val="clear" w:color="auto" w:fill="auto"/>
            <w:textDirection w:val="lrTb"/>
            <w:vAlign w:val="bottom"/>
          </w:tcPr>
          <w:p>
            <w:pPr>
              <w:spacing w:after="0"/>
              <w:wordWrap w:val="1"/>
              <w:jc w:val="both"/>
            </w:pPr>
            <w:r>
              <w:rPr>
                <w:rFonts w:ascii="Times New Roman" w:hAnsi="Times New Roman"/>
                <w:sz w:val="24"/>
                <w:szCs w:val="24"/>
              </w:rPr>
              <w:t>2.   Операционная система Windows.</w:t>
            </w:r>
          </w:p>
        </w:tc>
      </w:tr>
      <w:tr>
        <w:trPr>
          <w:cantSplit/>
          <w:trHeight w:val="0" w:hRule="auto"/>
        </w:trPr>
        <w:tc>
          <w:tcPr>
            <w:tcW w:w="10875" w:type="dxa"/>
            <w:gridSpan w:val="52"/>
            <w:shd w:val="clear" w:color="auto" w:fill="auto"/>
            <w:textDirection w:val="lrTb"/>
            <w:vAlign w:val="bottom"/>
          </w:tcPr>
          <w:p>
            <w:pPr>
              <w:spacing w:after="0"/>
              <w:wordWrap w:val="1"/>
              <w:jc w:val="both"/>
            </w:pPr>
            <w:r>
              <w:rPr>
                <w:rFonts w:ascii="Times New Roman" w:hAnsi="Times New Roman"/>
                <w:sz w:val="24"/>
                <w:szCs w:val="24"/>
              </w:rPr>
              <w:t>3.   Пакет MS Office</w:t>
            </w:r>
          </w:p>
        </w:tc>
      </w:tr>
      <w:tr>
        <w:trPr>
          <w:cantSplit/>
          <w:trHeight w:val="0" w:hRule="auto"/>
        </w:trPr>
        <w:tc>
          <w:tcPr>
            <w:tcW w:w="3315" w:type="dxa"/>
            <w:gridSpan w:val="11"/>
            <w:shd w:val="clear" w:color="auto" w:fill="auto"/>
            <w:textDirection w:val="lrTb"/>
            <w:vAlign w:val="bottom"/>
          </w:tcPr>
          <w:p>
            <w:pPr>
              <w:spacing w:after="0"/>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10875" w:type="dxa"/>
            <w:gridSpan w:val="52"/>
            <w:shd w:val="clear" w:color="auto" w:fill="auto"/>
            <w:textDirection w:val="lrTb"/>
            <w:vAlign w:val="bottom"/>
          </w:tcPr>
          <w:p>
            <w:pPr>
              <w:spacing w:after="0"/>
              <w:jc w:val="both"/>
            </w:pPr>
            <w:r>
              <w:rPr>
                <w:rFonts w:ascii="Times New Roman" w:hAnsi="Times New Roman"/>
                <w:sz w:val="24"/>
                <w:szCs w:val="24"/>
              </w:rPr>
              <w:t xml:space="preserve">     Всё программное обеспечение имеет лицензию и своевременно и/или ежегодно обновляется.</w:t>
            </w:r>
          </w:p>
        </w:tc>
      </w:tr>
      <w:p>
        <w:r>
          <w:br w:type="page"/>
        </w:r>
      </w:p>
      <w:tr>
        <w:trPr>
          <w:cantSplit/>
          <w:trHeight w:val="0" w:hRule="auto"/>
        </w:trPr>
        <w:tc>
          <w:tcPr>
            <w:tcW w:w="3315" w:type="dxa"/>
            <w:gridSpan w:val="11"/>
            <w:shd w:val="clear" w:color="auto" w:fill="auto"/>
            <w:textDirection w:val="lrTb"/>
            <w:vAlign w:val="bottom"/>
          </w:tcPr>
          <w:p>
            <w:pPr>
              <w:spacing w:after="0"/>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10875" w:type="dxa"/>
            <w:gridSpan w:val="52"/>
            <w:shd w:val="clear" w:color="auto" w:fill="auto"/>
            <w:textDirection w:val="lrTb"/>
            <w:vAlign w:val="bottom"/>
          </w:tcPr>
          <w:p>
            <w:pPr>
              <w:spacing w:after="0"/>
              <w:wordWrap w:val="1"/>
              <w:jc w:val="center"/>
            </w:pPr>
            <w:r>
              <w:rPr>
                <w:rFonts w:ascii="Times New Roman" w:hAnsi="Times New Roman"/>
                <w:b/>
                <w:sz w:val="24"/>
                <w:szCs w:val="24"/>
              </w:rPr>
              <w:t>11.Материально-техническая база, необходимая для осуществления образовательного процесса  по дисциплине (модулю)</w:t>
            </w:r>
          </w:p>
        </w:tc>
      </w:tr>
      <w:tr>
        <w:trPr>
          <w:cantSplit/>
          <w:trHeight w:val="0" w:hRule="auto"/>
        </w:trPr>
        <w:tc>
          <w:tcPr>
            <w:tcW w:w="3315" w:type="dxa"/>
            <w:gridSpan w:val="11"/>
            <w:shd w:val="clear" w:color="auto" w:fill="auto"/>
            <w:textDirection w:val="lrTb"/>
            <w:vAlign w:val="bottom"/>
          </w:tcPr>
          <w:p>
            <w:pPr>
              <w:spacing w:after="0"/>
              <w:jc w:val="left"/>
            </w:pPr>
          </w:p>
        </w:tc>
        <w:tc>
          <w:tcPr>
            <w:tcW w:w="2715" w:type="dxa"/>
            <w:gridSpan w:val="13"/>
            <w:shd w:val="clear" w:color="auto" w:fill="auto"/>
            <w:textDirection w:val="lrTb"/>
            <w:vAlign w:val="bottom"/>
          </w:tcPr>
          <w:p>
            <w:pPr>
              <w:spacing w:after="0"/>
              <w:jc w:val="left"/>
            </w:pPr>
          </w:p>
        </w:tc>
        <w:tc>
          <w:tcPr>
            <w:tcW w:w="1125" w:type="dxa"/>
            <w:gridSpan w:val="9"/>
            <w:shd w:val="clear" w:color="auto" w:fill="auto"/>
            <w:textDirection w:val="lrTb"/>
            <w:vAlign w:val="bottom"/>
          </w:tcPr>
          <w:p>
            <w:pPr>
              <w:spacing w:after="0"/>
              <w:jc w:val="left"/>
            </w:pPr>
          </w:p>
        </w:tc>
        <w:tc>
          <w:tcPr>
            <w:tcW w:w="1305" w:type="dxa"/>
            <w:gridSpan w:val="8"/>
            <w:shd w:val="clear" w:color="auto" w:fill="auto"/>
            <w:textDirection w:val="lrTb"/>
            <w:vAlign w:val="bottom"/>
          </w:tcPr>
          <w:p>
            <w:pPr>
              <w:spacing w:after="0"/>
              <w:jc w:val="left"/>
            </w:pPr>
          </w:p>
        </w:tc>
        <w:tc>
          <w:tcPr>
            <w:tcW w:w="1455" w:type="dxa"/>
            <w:gridSpan w:val="6"/>
            <w:shd w:val="clear" w:color="auto" w:fill="auto"/>
            <w:textDirection w:val="lrTb"/>
            <w:vAlign w:val="bottom"/>
          </w:tcPr>
          <w:p>
            <w:pPr>
              <w:spacing w:after="0"/>
              <w:jc w:val="left"/>
            </w:pPr>
          </w:p>
        </w:tc>
        <w:tc>
          <w:tcPr>
            <w:tcW w:w="960" w:type="dxa"/>
            <w:gridSpan w:val="5"/>
            <w:shd w:val="clear" w:color="auto" w:fill="auto"/>
            <w:textDirection w:val="lrTb"/>
            <w:vAlign w:val="bottom"/>
          </w:tcPr>
          <w:p>
            <w:pPr>
              <w:spacing w:after="0"/>
              <w:jc w:val="left"/>
            </w:pPr>
          </w:p>
        </w:tc>
      </w:tr>
      <w:tr>
        <w:trPr>
          <w:cantSplit/>
          <w:trHeight w:val="0" w:hRule="auto"/>
        </w:trPr>
        <w:tc>
          <w:tcPr>
            <w:tcW w:w="3315" w:type="dxa"/>
            <w:gridSpan w:val="11"/>
            <w:vMerge w:val="restart"/>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both"/>
            </w:pPr>
            <w:r>
              <w:rPr>
                <w:rFonts w:ascii="Times New Roman" w:hAnsi="Times New Roman"/>
                <w:sz w:val="24"/>
                <w:szCs w:val="24"/>
              </w:rPr>
              <w:t>Пропедевтика внутренних болезней</w:t>
            </w:r>
          </w:p>
        </w:tc>
        <w:tc>
          <w:tcPr>
            <w:tcW w:w="5145" w:type="dxa"/>
            <w:gridSpan w:val="30"/>
            <w:tcBorders>
              <w:top w:val="single" w:sz="5" w:space="0" w:color="auto"/>
              <w:left w:val="single" w:sz="5" w:space="0" w:color="auto"/>
              <w:right w:val="single" w:sz="5" w:space="0" w:color="auto"/>
            </w:tcBorders>
            <w:shd w:val="clear" w:color="auto" w:fill="auto"/>
            <w:textDirection w:val="lrTb"/>
            <w:vAlign w:val="top"/>
          </w:tcPr>
          <w:p>
            <w:pPr>
              <w:spacing w:after="0"/>
              <w:wordWrap w:val="1"/>
              <w:jc w:val="both"/>
            </w:pPr>
            <w:r>
              <w:rPr>
                <w:rFonts w:ascii="Times New Roman" w:hAnsi="Times New Roman"/>
                <w:sz w:val="24"/>
                <w:szCs w:val="24"/>
              </w:rPr>
              <w:t>1. Учебная аудитория для занятий семинарского типа №1.  2-й этаж2. Учебная аудитория для занятий семинарского типа №2.  2-й этаж</w:t>
            </w:r>
          </w:p>
        </w:tc>
        <w:tc>
          <w:tcPr>
            <w:tcW w:w="2415" w:type="dxa"/>
            <w:gridSpan w:val="11"/>
            <w:vMerge w:val="restart"/>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both"/>
            </w:pPr>
            <w:r>
              <w:rPr>
                <w:rFonts w:ascii="Times New Roman" w:hAnsi="Times New Roman"/>
                <w:sz w:val="24"/>
                <w:szCs w:val="24"/>
              </w:rPr>
              <w:t>420127, Республика Татарстан, г. Казань, ул. Максимова, д. 34/24</w:t>
            </w:r>
          </w:p>
        </w:tc>
      </w:tr>
      <w:tr>
        <w:trPr>
          <w:cantSplit/>
          <w:trHeight w:val="0" w:hRule="auto"/>
        </w:trPr>
        <w:tc>
          <w:tcPr>
            <w:tcW w:w="3315" w:type="dxa"/>
            <w:gridSpan w:val="11"/>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Пропедевтика внутренних болезней</w:t>
            </w:r>
          </w:p>
        </w:tc>
        <w:tc>
          <w:tcPr>
            <w:tcW w:w="5145" w:type="dxa"/>
            <w:gridSpan w:val="30"/>
            <w:tcBorders>
              <w:left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Столы, стулья для обучающихся; стол, стул для преподавателя, доскаучебно-методические материалы; фонендоскопы; тонометры.Моноблок (компьютер) НР 20-b101er 20''  Ноутбук LENOVO IdeaPad 310-15ISK 15,6"</w:t>
            </w:r>
          </w:p>
        </w:tc>
        <w:tc>
          <w:tcPr>
            <w:tcW w:w="2415" w:type="dxa"/>
            <w:gridSpan w:val="11"/>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420127, Республика Татарстан, г. Казань, ул. Максимова, д. 34/24</w:t>
            </w:r>
          </w:p>
        </w:tc>
      </w:tr>
      <w:tr>
        <w:trPr>
          <w:cantSplit/>
          <w:trHeight w:val="0" w:hRule="auto"/>
        </w:trPr>
        <w:tc>
          <w:tcPr>
            <w:tcW w:w="3315" w:type="dxa"/>
            <w:gridSpan w:val="11"/>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Пропедевтика внутренних болезней</w:t>
            </w:r>
          </w:p>
        </w:tc>
        <w:tc>
          <w:tcPr>
            <w:tcW w:w="5145" w:type="dxa"/>
            <w:gridSpan w:val="30"/>
            <w:tcBorders>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Office Professional Plus 2010  62326267  20.08.2013Office Professional Plus 2016  68214853 30.03.2017Kaspersky Endpoint Security 17ЕО-180313-063210-960-1591 с 13.03.2018 по 21.03.2019</w:t>
            </w:r>
          </w:p>
        </w:tc>
        <w:tc>
          <w:tcPr>
            <w:tcW w:w="2415" w:type="dxa"/>
            <w:gridSpan w:val="11"/>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420127, Республика Татарстан, г. Казань, ул. Максимова, д. 34/24</w:t>
            </w:r>
          </w:p>
        </w:tc>
      </w:tr>
      <w:tr>
        <w:trPr>
          <w:cantSplit/>
          <w:trHeight w:val="0" w:hRule="auto"/>
        </w:trPr>
        <w:tc>
          <w:tcPr>
            <w:tcW w:w="3315" w:type="dxa"/>
            <w:gridSpan w:val="11"/>
            <w:vMerge w:val="restart"/>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both"/>
            </w:pPr>
            <w:r>
              <w:rPr>
                <w:rFonts w:ascii="Times New Roman" w:hAnsi="Times New Roman"/>
                <w:sz w:val="24"/>
                <w:szCs w:val="24"/>
              </w:rPr>
              <w:t>Пропедевтика внутренних болезней</w:t>
            </w:r>
          </w:p>
        </w:tc>
        <w:tc>
          <w:tcPr>
            <w:tcW w:w="5145" w:type="dxa"/>
            <w:gridSpan w:val="30"/>
            <w:tcBorders>
              <w:top w:val="single" w:sz="5" w:space="0" w:color="auto"/>
              <w:left w:val="single" w:sz="5" w:space="0" w:color="auto"/>
              <w:right w:val="single" w:sz="5" w:space="0" w:color="auto"/>
            </w:tcBorders>
            <w:shd w:val="clear" w:color="auto" w:fill="auto"/>
            <w:textDirection w:val="lrTb"/>
            <w:vAlign w:val="top"/>
          </w:tcPr>
          <w:p>
            <w:pPr>
              <w:spacing w:after="0"/>
              <w:wordWrap w:val="1"/>
              <w:jc w:val="both"/>
            </w:pPr>
            <w:r>
              <w:rPr>
                <w:rFonts w:ascii="Times New Roman" w:hAnsi="Times New Roman"/>
                <w:sz w:val="24"/>
                <w:szCs w:val="24"/>
              </w:rPr>
              <w:t>1. Учебная аудитория для занятий семинарского типа - учебная аудитория №1. 4-й этаж2. Учебная аудитория для занятий семинарского типа - учебная аудитория №2. 3-й этаж3. Учебная аудитория для занятий семинарского типа - учебная аудитория №3. цокольный этаж</w:t>
            </w:r>
          </w:p>
        </w:tc>
        <w:tc>
          <w:tcPr>
            <w:tcW w:w="2415" w:type="dxa"/>
            <w:gridSpan w:val="11"/>
            <w:vMerge w:val="restart"/>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both"/>
            </w:pPr>
            <w:r>
              <w:rPr>
                <w:rFonts w:ascii="Times New Roman" w:hAnsi="Times New Roman"/>
                <w:sz w:val="24"/>
                <w:szCs w:val="24"/>
              </w:rPr>
              <w:t>420033, Республика Татарстан, г. Казань, ул. Музыкальная, д. 13</w:t>
            </w:r>
          </w:p>
        </w:tc>
      </w:tr>
      <w:tr>
        <w:trPr>
          <w:cantSplit/>
          <w:trHeight w:val="0" w:hRule="auto"/>
        </w:trPr>
        <w:tc>
          <w:tcPr>
            <w:tcW w:w="3315" w:type="dxa"/>
            <w:gridSpan w:val="11"/>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Пропедевтика внутренних болезней</w:t>
            </w:r>
          </w:p>
        </w:tc>
        <w:tc>
          <w:tcPr>
            <w:tcW w:w="5145" w:type="dxa"/>
            <w:gridSpan w:val="30"/>
            <w:tcBorders>
              <w:left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Столы, стулья для обучающихся; стол, стул для преподавателя, доскаучебно-методические материалы; фонендоскопы; тонометры.Компьютер c монитором Acer</w:t>
            </w:r>
          </w:p>
        </w:tc>
        <w:tc>
          <w:tcPr>
            <w:tcW w:w="2415" w:type="dxa"/>
            <w:gridSpan w:val="11"/>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420033, Республика Татарстан, г. Казань, ул. Музыкальная, д. 13</w:t>
            </w:r>
          </w:p>
        </w:tc>
      </w:tr>
      <w:tr>
        <w:trPr>
          <w:cantSplit/>
          <w:trHeight w:val="0" w:hRule="auto"/>
        </w:trPr>
        <w:tc>
          <w:tcPr>
            <w:tcW w:w="3315" w:type="dxa"/>
            <w:gridSpan w:val="11"/>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Пропедевтика внутренних болезней</w:t>
            </w:r>
          </w:p>
        </w:tc>
        <w:tc>
          <w:tcPr>
            <w:tcW w:w="5145" w:type="dxa"/>
            <w:gridSpan w:val="30"/>
            <w:tcBorders>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Office Professional Plus 2010    61601653   10.02.2013Dr Web  6E5F-4RSK-BV4W-N5T1  с 10.12.2016 по 21.10.2020</w:t>
            </w:r>
          </w:p>
        </w:tc>
        <w:tc>
          <w:tcPr>
            <w:tcW w:w="2415" w:type="dxa"/>
            <w:gridSpan w:val="11"/>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420033, Республика Татарстан, г. Казань, ул. Музыкальная, д. 13</w:t>
            </w:r>
          </w:p>
        </w:tc>
      </w:tr>
      <w:tr>
        <w:trPr>
          <w:cantSplit/>
          <w:trHeight w:val="0" w:hRule="auto"/>
        </w:trPr>
        <w:tc>
          <w:tcPr>
            <w:tcW w:w="3315" w:type="dxa"/>
            <w:gridSpan w:val="11"/>
            <w:vMerge w:val="restart"/>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both"/>
            </w:pPr>
            <w:r>
              <w:rPr>
                <w:rFonts w:ascii="Times New Roman" w:hAnsi="Times New Roman"/>
                <w:sz w:val="24"/>
                <w:szCs w:val="24"/>
              </w:rPr>
              <w:t>Пропедевтика внутренних болезней</w:t>
            </w:r>
          </w:p>
        </w:tc>
        <w:tc>
          <w:tcPr>
            <w:tcW w:w="5145" w:type="dxa"/>
            <w:gridSpan w:val="30"/>
            <w:tcBorders>
              <w:top w:val="single" w:sz="5" w:space="0" w:color="auto"/>
              <w:left w:val="single" w:sz="5" w:space="0" w:color="auto"/>
              <w:right w:val="single" w:sz="5" w:space="0" w:color="auto"/>
            </w:tcBorders>
            <w:shd w:val="clear" w:color="auto" w:fill="auto"/>
            <w:textDirection w:val="lrTb"/>
            <w:vAlign w:val="top"/>
          </w:tcPr>
          <w:p>
            <w:pPr>
              <w:spacing w:after="0"/>
              <w:wordWrap w:val="1"/>
              <w:jc w:val="both"/>
            </w:pPr>
            <w:r>
              <w:rPr>
                <w:rFonts w:ascii="Times New Roman" w:hAnsi="Times New Roman"/>
                <w:sz w:val="24"/>
                <w:szCs w:val="24"/>
              </w:rPr>
              <w:t>Учебные аудитории для занятий семинарского типа №№1,2,4,7,9,11,12,13,14,15(по межкафедральному графику).Учебная аудитория для занятий лекционного типа (конференц-зал ГАУЗ ГКБ №7)</w:t>
            </w:r>
          </w:p>
        </w:tc>
        <w:tc>
          <w:tcPr>
            <w:tcW w:w="2415" w:type="dxa"/>
            <w:gridSpan w:val="11"/>
            <w:vMerge w:val="restart"/>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both"/>
            </w:pPr>
            <w:r>
              <w:rPr>
                <w:rFonts w:ascii="Times New Roman" w:hAnsi="Times New Roman"/>
                <w:sz w:val="24"/>
                <w:szCs w:val="24"/>
              </w:rPr>
              <w:t>420137, Республика Татарстан, г. Казань, ул. Чуйкова, д. 54</w:t>
            </w:r>
          </w:p>
        </w:tc>
      </w:tr>
      <w:tr>
        <w:trPr>
          <w:cantSplit/>
          <w:trHeight w:val="0" w:hRule="auto"/>
        </w:trPr>
        <w:tc>
          <w:tcPr>
            <w:tcW w:w="3315" w:type="dxa"/>
            <w:gridSpan w:val="11"/>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Пропедевтика внутренних болезней</w:t>
            </w:r>
          </w:p>
        </w:tc>
        <w:tc>
          <w:tcPr>
            <w:tcW w:w="5145" w:type="dxa"/>
            <w:gridSpan w:val="30"/>
            <w:tcBorders>
              <w:left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Столы, стулья для обучающихся; стол, стул для преподавателя, доскаНоутбук ASUS VivoBook F402WAGA072T (90NB0HC3-M02650) 14"  Ноутбук DELL Inspiron 3567 (3567-7836) 15.6" Intel Core i3 6006U Ноутбук Lenovo IdeaPad G580 15.6''</w:t>
            </w:r>
          </w:p>
        </w:tc>
        <w:tc>
          <w:tcPr>
            <w:tcW w:w="2415" w:type="dxa"/>
            <w:gridSpan w:val="11"/>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420137, Республика Татарстан, г. Казань, ул. Чуйкова, д. 54</w:t>
            </w:r>
          </w:p>
        </w:tc>
      </w:tr>
      <w:tr>
        <w:trPr>
          <w:cantSplit/>
          <w:trHeight w:val="0" w:hRule="auto"/>
        </w:trPr>
        <w:tc>
          <w:tcPr>
            <w:tcW w:w="3315" w:type="dxa"/>
            <w:gridSpan w:val="11"/>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Пропедевтика внутренних болезней</w:t>
            </w:r>
          </w:p>
        </w:tc>
        <w:tc>
          <w:tcPr>
            <w:tcW w:w="5145" w:type="dxa"/>
            <w:gridSpan w:val="30"/>
            <w:tcBorders>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Office Standard  2016   69532601  03.05.2018Office Professional Plus 2010  62326267  20.08.2013Kaspersky Endpoint Security 17ЕО-180313-063210-960-1591 с 13.03.2018 по 21.03.2019</w:t>
            </w:r>
          </w:p>
        </w:tc>
        <w:tc>
          <w:tcPr>
            <w:tcW w:w="2415" w:type="dxa"/>
            <w:gridSpan w:val="11"/>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420137, Республика Татарстан, г. Казань, ул. Чуйкова, д. 54</w:t>
            </w:r>
          </w:p>
        </w:tc>
      </w:tr>
      <w:tr>
        <w:trPr>
          <w:cantSplit/>
          <w:trHeight w:val="0" w:hRule="auto"/>
        </w:trPr>
        <w:tc>
          <w:tcPr>
            <w:tcW w:w="3315" w:type="dxa"/>
            <w:gridSpan w:val="11"/>
            <w:vMerge w:val="restart"/>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both"/>
            </w:pPr>
            <w:r>
              <w:rPr>
                <w:rFonts w:ascii="Times New Roman" w:hAnsi="Times New Roman"/>
                <w:sz w:val="24"/>
                <w:szCs w:val="24"/>
              </w:rPr>
              <w:t>Пропедевтика внутренних болезней</w:t>
            </w:r>
          </w:p>
        </w:tc>
        <w:tc>
          <w:tcPr>
            <w:tcW w:w="5145" w:type="dxa"/>
            <w:gridSpan w:val="30"/>
            <w:tcBorders>
              <w:top w:val="single" w:sz="5" w:space="0" w:color="auto"/>
              <w:left w:val="single" w:sz="5" w:space="0" w:color="auto"/>
              <w:right w:val="single" w:sz="5" w:space="0" w:color="auto"/>
            </w:tcBorders>
            <w:shd w:val="clear" w:color="auto" w:fill="auto"/>
            <w:textDirection w:val="lrTb"/>
            <w:vAlign w:val="top"/>
          </w:tcPr>
          <w:p>
            <w:pPr>
              <w:spacing w:after="0"/>
              <w:wordWrap w:val="1"/>
              <w:jc w:val="both"/>
            </w:pPr>
            <w:r>
              <w:rPr>
                <w:rFonts w:ascii="Times New Roman" w:hAnsi="Times New Roman"/>
                <w:sz w:val="24"/>
                <w:szCs w:val="24"/>
              </w:rPr>
              <w:t>Учебная аудитория для проведения занятий лекционного типа №1</w:t>
            </w:r>
          </w:p>
        </w:tc>
        <w:tc>
          <w:tcPr>
            <w:tcW w:w="2415" w:type="dxa"/>
            <w:gridSpan w:val="11"/>
            <w:vMerge w:val="restart"/>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both"/>
            </w:pPr>
            <w:r>
              <w:rPr>
                <w:rFonts w:ascii="Times New Roman" w:hAnsi="Times New Roman"/>
                <w:sz w:val="24"/>
                <w:szCs w:val="24"/>
              </w:rPr>
              <w:t>420015, Республика Татарстан, г. Казань, ул. Толстого, д. 6/30</w:t>
            </w:r>
          </w:p>
        </w:tc>
      </w:tr>
      <w:tr>
        <w:trPr>
          <w:cantSplit/>
          <w:trHeight w:val="0" w:hRule="auto"/>
        </w:trPr>
        <w:tc>
          <w:tcPr>
            <w:tcW w:w="3315" w:type="dxa"/>
            <w:gridSpan w:val="11"/>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Пропедевтика внутренних болезней</w:t>
            </w:r>
          </w:p>
        </w:tc>
        <w:tc>
          <w:tcPr>
            <w:tcW w:w="5145" w:type="dxa"/>
            <w:gridSpan w:val="30"/>
            <w:tcBorders>
              <w:left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Столы, стулья для обучающихся; стол, стул для преподавателя, доска,Проектор PanasonicPT-VX425NE,Ноутбук LenovoIdeaPad G550</w:t>
            </w:r>
          </w:p>
        </w:tc>
        <w:tc>
          <w:tcPr>
            <w:tcW w:w="2415" w:type="dxa"/>
            <w:gridSpan w:val="11"/>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420015, Республика Татарстан, г. Казань, ул. Толстого, д. 6/30</w:t>
            </w:r>
          </w:p>
        </w:tc>
      </w:tr>
      <w:tr>
        <w:trPr>
          <w:cantSplit/>
          <w:trHeight w:val="0" w:hRule="auto"/>
        </w:trPr>
        <w:tc>
          <w:tcPr>
            <w:tcW w:w="3315" w:type="dxa"/>
            <w:gridSpan w:val="11"/>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Пропедевтика внутренних болезней</w:t>
            </w:r>
          </w:p>
        </w:tc>
        <w:tc>
          <w:tcPr>
            <w:tcW w:w="5145" w:type="dxa"/>
            <w:gridSpan w:val="30"/>
            <w:tcBorders>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Windows 10 PRO лицензия № 68397923 от 31.05.2017Office Professional Plus 2016 лицензия № 68397923 от 31.05.2017</w:t>
            </w:r>
          </w:p>
        </w:tc>
        <w:tc>
          <w:tcPr>
            <w:tcW w:w="2415" w:type="dxa"/>
            <w:gridSpan w:val="11"/>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420015, Республика Татарстан, г. Казань, ул. Толстого, д. 6/30</w:t>
            </w:r>
          </w:p>
        </w:tc>
      </w:tr>
      <w:tr>
        <w:trPr>
          <w:cantSplit/>
          <w:trHeight w:val="0" w:hRule="auto"/>
        </w:trPr>
        <w:tc>
          <w:tcPr>
            <w:tcW w:w="3315" w:type="dxa"/>
            <w:gridSpan w:val="11"/>
            <w:vMerge w:val="restart"/>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both"/>
            </w:pPr>
            <w:r>
              <w:rPr>
                <w:rFonts w:ascii="Times New Roman" w:hAnsi="Times New Roman"/>
                <w:sz w:val="24"/>
                <w:szCs w:val="24"/>
              </w:rPr>
              <w:t>Пропедевтика внутренних болезней</w:t>
            </w:r>
          </w:p>
        </w:tc>
        <w:tc>
          <w:tcPr>
            <w:tcW w:w="5145" w:type="dxa"/>
            <w:gridSpan w:val="30"/>
            <w:tcBorders>
              <w:top w:val="single" w:sz="5" w:space="0" w:color="auto"/>
              <w:left w:val="single" w:sz="5" w:space="0" w:color="auto"/>
              <w:right w:val="single" w:sz="5" w:space="0" w:color="auto"/>
            </w:tcBorders>
            <w:shd w:val="clear" w:color="auto" w:fill="auto"/>
            <w:textDirection w:val="lrTb"/>
            <w:vAlign w:val="top"/>
          </w:tcPr>
          <w:p>
            <w:pPr>
              <w:spacing w:after="0"/>
              <w:wordWrap w:val="1"/>
              <w:jc w:val="both"/>
            </w:pPr>
            <w:r>
              <w:rPr>
                <w:rFonts w:ascii="Times New Roman" w:hAnsi="Times New Roman"/>
                <w:sz w:val="24"/>
                <w:szCs w:val="24"/>
              </w:rPr>
              <w:t>Учебная аудитория для проведения занятий лекционного типа № 2</w:t>
            </w:r>
          </w:p>
        </w:tc>
        <w:tc>
          <w:tcPr>
            <w:tcW w:w="2415" w:type="dxa"/>
            <w:gridSpan w:val="11"/>
            <w:vMerge w:val="restart"/>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both"/>
            </w:pPr>
            <w:r>
              <w:rPr>
                <w:rFonts w:ascii="Times New Roman" w:hAnsi="Times New Roman"/>
                <w:sz w:val="24"/>
                <w:szCs w:val="24"/>
              </w:rPr>
              <w:t>420015, Республика Татарстан, г. Казань, ул. Толстого, д. 6/30</w:t>
            </w:r>
          </w:p>
        </w:tc>
      </w:tr>
      <w:tr>
        <w:trPr>
          <w:cantSplit/>
          <w:trHeight w:val="0" w:hRule="auto"/>
        </w:trPr>
        <w:tc>
          <w:tcPr>
            <w:tcW w:w="3315" w:type="dxa"/>
            <w:gridSpan w:val="11"/>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Пропедевтика внутренних болезней</w:t>
            </w:r>
          </w:p>
        </w:tc>
        <w:tc>
          <w:tcPr>
            <w:tcW w:w="5145" w:type="dxa"/>
            <w:gridSpan w:val="30"/>
            <w:tcBorders>
              <w:left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Столы, стулья для обучающихся; стол, стул для преподавателя, доска,Проектор PanasonicPT-VX425NE, Ноутбук LenovoG5030,</w:t>
            </w:r>
          </w:p>
        </w:tc>
        <w:tc>
          <w:tcPr>
            <w:tcW w:w="2415" w:type="dxa"/>
            <w:gridSpan w:val="11"/>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420015, Республика Татарстан, г. Казань, ул. Толстого, д. 6/30</w:t>
            </w:r>
          </w:p>
        </w:tc>
      </w:tr>
      <w:tr>
        <w:trPr>
          <w:cantSplit/>
          <w:trHeight w:val="0" w:hRule="auto"/>
        </w:trPr>
        <w:tc>
          <w:tcPr>
            <w:tcW w:w="3315" w:type="dxa"/>
            <w:gridSpan w:val="11"/>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Пропедевтика внутренних болезней</w:t>
            </w:r>
          </w:p>
        </w:tc>
        <w:tc>
          <w:tcPr>
            <w:tcW w:w="5145" w:type="dxa"/>
            <w:gridSpan w:val="30"/>
            <w:tcBorders>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Windows 8.1 Profлицензия №65152416 от 05.03.2015,OfficeStd 2013 лицензия №65152416 от 05.03.2015</w:t>
            </w:r>
          </w:p>
        </w:tc>
        <w:tc>
          <w:tcPr>
            <w:tcW w:w="2415" w:type="dxa"/>
            <w:gridSpan w:val="11"/>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420015, Республика Татарстан, г. Казань, ул. Толстого, д. 6/30</w:t>
            </w:r>
          </w:p>
        </w:tc>
      </w:tr>
      <w:tr>
        <w:trPr>
          <w:cantSplit/>
          <w:trHeight w:val="0" w:hRule="auto"/>
        </w:trPr>
        <w:tc>
          <w:tcPr>
            <w:tcW w:w="3315" w:type="dxa"/>
            <w:gridSpan w:val="11"/>
            <w:vMerge w:val="restart"/>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both"/>
            </w:pPr>
            <w:r>
              <w:rPr>
                <w:rFonts w:ascii="Times New Roman" w:hAnsi="Times New Roman"/>
                <w:sz w:val="24"/>
                <w:szCs w:val="24"/>
              </w:rPr>
              <w:t>Пропедевтика внутренних болезней</w:t>
            </w:r>
          </w:p>
        </w:tc>
        <w:tc>
          <w:tcPr>
            <w:tcW w:w="5145" w:type="dxa"/>
            <w:gridSpan w:val="30"/>
            <w:tcBorders>
              <w:top w:val="single" w:sz="5" w:space="0" w:color="auto"/>
              <w:left w:val="single" w:sz="5" w:space="0" w:color="auto"/>
              <w:right w:val="single" w:sz="5" w:space="0" w:color="auto"/>
            </w:tcBorders>
            <w:shd w:val="clear" w:color="auto" w:fill="auto"/>
            <w:textDirection w:val="lrTb"/>
            <w:vAlign w:val="top"/>
          </w:tcPr>
          <w:p>
            <w:pPr>
              <w:spacing w:after="0"/>
              <w:wordWrap w:val="1"/>
              <w:jc w:val="both"/>
            </w:pPr>
            <w:r>
              <w:rPr>
                <w:rFonts w:ascii="Times New Roman" w:hAnsi="Times New Roman"/>
                <w:sz w:val="24"/>
                <w:szCs w:val="24"/>
              </w:rPr>
              <w:t>Учебная аудитория для проведения занятий лекционного типа №3</w:t>
            </w:r>
          </w:p>
        </w:tc>
        <w:tc>
          <w:tcPr>
            <w:tcW w:w="2415" w:type="dxa"/>
            <w:gridSpan w:val="11"/>
            <w:vMerge w:val="restart"/>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both"/>
            </w:pPr>
            <w:r>
              <w:rPr>
                <w:rFonts w:ascii="Times New Roman" w:hAnsi="Times New Roman"/>
                <w:sz w:val="24"/>
                <w:szCs w:val="24"/>
              </w:rPr>
              <w:t>420015, Республика Татарстан, г. Казань, ул. Толстого, д. 6/30</w:t>
            </w:r>
          </w:p>
        </w:tc>
      </w:tr>
      <w:tr>
        <w:trPr>
          <w:cantSplit/>
          <w:trHeight w:val="0" w:hRule="auto"/>
        </w:trPr>
        <w:tc>
          <w:tcPr>
            <w:tcW w:w="3315" w:type="dxa"/>
            <w:gridSpan w:val="11"/>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Пропедевтика внутренних болезней</w:t>
            </w:r>
          </w:p>
        </w:tc>
        <w:tc>
          <w:tcPr>
            <w:tcW w:w="5145" w:type="dxa"/>
            <w:gridSpan w:val="30"/>
            <w:tcBorders>
              <w:left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Столы, стулья для обучающихся; стол, стул для преподавателя, доска,Проектор NFSP501X, Ноутбук HP 250</w:t>
            </w:r>
          </w:p>
        </w:tc>
        <w:tc>
          <w:tcPr>
            <w:tcW w:w="2415" w:type="dxa"/>
            <w:gridSpan w:val="11"/>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420015, Республика Татарстан, г. Казань, ул. Толстого, д. 6/30</w:t>
            </w:r>
          </w:p>
        </w:tc>
      </w:tr>
      <w:tr>
        <w:trPr>
          <w:cantSplit/>
          <w:trHeight w:val="0" w:hRule="auto"/>
        </w:trPr>
        <w:tc>
          <w:tcPr>
            <w:tcW w:w="3315" w:type="dxa"/>
            <w:gridSpan w:val="11"/>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Пропедевтика внутренних болезней</w:t>
            </w:r>
          </w:p>
        </w:tc>
        <w:tc>
          <w:tcPr>
            <w:tcW w:w="5145" w:type="dxa"/>
            <w:gridSpan w:val="30"/>
            <w:tcBorders>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Windows 10 PRO лицензия №68397923 от 31.05.2017, Office Professional Plus 2016 лицензия № 68397923 от 31.05.2017</w:t>
            </w:r>
          </w:p>
        </w:tc>
        <w:tc>
          <w:tcPr>
            <w:tcW w:w="2415" w:type="dxa"/>
            <w:gridSpan w:val="11"/>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420015, Республика Татарстан, г. Казань, ул. Толстого, д. 6/30</w:t>
            </w:r>
          </w:p>
        </w:tc>
      </w:tr>
      <w:tr>
        <w:trPr>
          <w:cantSplit/>
          <w:trHeight w:val="0" w:hRule="auto"/>
        </w:trPr>
        <w:tc>
          <w:tcPr>
            <w:tcW w:w="3315" w:type="dxa"/>
            <w:gridSpan w:val="11"/>
            <w:vMerge w:val="restart"/>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both"/>
            </w:pPr>
            <w:r>
              <w:rPr>
                <w:rFonts w:ascii="Times New Roman" w:hAnsi="Times New Roman"/>
                <w:sz w:val="24"/>
                <w:szCs w:val="24"/>
              </w:rPr>
              <w:t>Пропедевтика внутренних болезней</w:t>
            </w:r>
          </w:p>
        </w:tc>
        <w:tc>
          <w:tcPr>
            <w:tcW w:w="5145" w:type="dxa"/>
            <w:gridSpan w:val="30"/>
            <w:tcBorders>
              <w:top w:val="single" w:sz="5" w:space="0" w:color="auto"/>
              <w:left w:val="single" w:sz="5" w:space="0" w:color="auto"/>
              <w:right w:val="single" w:sz="5" w:space="0" w:color="auto"/>
            </w:tcBorders>
            <w:shd w:val="clear" w:color="auto" w:fill="auto"/>
            <w:textDirection w:val="lrTb"/>
            <w:vAlign w:val="top"/>
          </w:tcPr>
          <w:p>
            <w:pPr>
              <w:spacing w:after="0"/>
              <w:wordWrap w:val="1"/>
              <w:jc w:val="both"/>
            </w:pPr>
            <w:r>
              <w:rPr>
                <w:rFonts w:ascii="Times New Roman" w:hAnsi="Times New Roman"/>
                <w:sz w:val="24"/>
                <w:szCs w:val="24"/>
              </w:rPr>
              <w:t>помещение для самостоятельной работы к.202, 204 - читальный зал открытого доступа</w:t>
            </w:r>
          </w:p>
        </w:tc>
        <w:tc>
          <w:tcPr>
            <w:tcW w:w="2415" w:type="dxa"/>
            <w:gridSpan w:val="11"/>
            <w:vMerge w:val="restart"/>
            <w:tcBorders>
              <w:top w:val="single" w:sz="5" w:space="0" w:color="auto"/>
              <w:left w:val="single" w:sz="5" w:space="0" w:color="auto"/>
              <w:bottom w:val="single" w:sz="5" w:space="0" w:color="auto"/>
              <w:right w:val="single" w:sz="5" w:space="0" w:color="auto"/>
            </w:tcBorders>
            <w:shd w:val="clear" w:color="auto" w:fill="auto"/>
            <w:textDirection w:val="lrTb"/>
            <w:vAlign w:val="top"/>
          </w:tcPr>
          <w:p>
            <w:pPr>
              <w:spacing w:after="0"/>
              <w:wordWrap w:val="1"/>
              <w:jc w:val="both"/>
            </w:pPr>
            <w:r>
              <w:rPr>
                <w:rFonts w:ascii="Times New Roman" w:hAnsi="Times New Roman"/>
                <w:sz w:val="24"/>
                <w:szCs w:val="24"/>
              </w:rPr>
              <w:t>420012, Республика Татарстан, г. Казань, ул. Бутлерова, д. 49</w:t>
            </w:r>
          </w:p>
        </w:tc>
      </w:tr>
      <w:tr>
        <w:trPr>
          <w:cantSplit/>
          <w:trHeight w:val="0" w:hRule="auto"/>
        </w:trPr>
        <w:tc>
          <w:tcPr>
            <w:tcW w:w="3315" w:type="dxa"/>
            <w:gridSpan w:val="11"/>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Пропедевтика внутренних болезней</w:t>
            </w:r>
          </w:p>
        </w:tc>
        <w:tc>
          <w:tcPr>
            <w:tcW w:w="5145" w:type="dxa"/>
            <w:gridSpan w:val="30"/>
            <w:tcBorders>
              <w:left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Столы, стулья для обучающихся; компьютеры</w:t>
            </w:r>
          </w:p>
        </w:tc>
        <w:tc>
          <w:tcPr>
            <w:tcW w:w="2415" w:type="dxa"/>
            <w:gridSpan w:val="11"/>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420012, Республика Татарстан, г. Казань, ул. Бутлерова, д. 49</w:t>
            </w:r>
          </w:p>
        </w:tc>
      </w:tr>
      <w:tr>
        <w:trPr>
          <w:cantSplit/>
          <w:trHeight w:val="0" w:hRule="auto"/>
        </w:trPr>
        <w:tc>
          <w:tcPr>
            <w:tcW w:w="3315" w:type="dxa"/>
            <w:gridSpan w:val="11"/>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Пропедевтика внутренних болезней</w:t>
            </w:r>
          </w:p>
        </w:tc>
        <w:tc>
          <w:tcPr>
            <w:tcW w:w="5145" w:type="dxa"/>
            <w:gridSpan w:val="30"/>
            <w:tcBorders>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Windows 10 PRO лицензия №68214852 от 16.03.2017, Office Professional Plus 2016 лицензия №68214852 от 16.03.2017, DrWeb 6 ES лицензия №6E5F-4RSK-BV4W-N5T1 срок использования с 10.12.2016 по 21.10.2020</w:t>
            </w:r>
          </w:p>
        </w:tc>
        <w:tc>
          <w:tcPr>
            <w:tcW w:w="2415" w:type="dxa"/>
            <w:gridSpan w:val="11"/>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both"/>
            </w:pPr>
            <w:r>
              <w:rPr>
                <w:rFonts w:ascii="Times New Roman" w:hAnsi="Times New Roman"/>
                <w:sz w:val="24"/>
                <w:szCs w:val="24"/>
              </w:rPr>
              <w:t>420012, Республика Татарстан, г. Казань, ул. Бутлерова, д. 49</w:t>
            </w:r>
          </w:p>
        </w:tc>
      </w:tr>
    </w:tbl>
    <w:sectPr>
      <w:footerReference w:type="default" r:id="rId9"/>
      <w:footerReference w:type="first" r:id="rId11"/>
      <w:pgSz w:w="11907" w:h="16839" w:orient="portrait"/>
      <w:pgMar w:top="567" w:right="567" w:bottom="567" w:left="567"/>
      <w:titlePg/>
    </w:sectPr>
  </w:body>
</w:document>
</file>

<file path=word/footer1.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w:sdt>
    <w:sdtPr>
      <w:docPartObj>
        <w:docPartGallery w:val="Page Numbers (Top of Page)"/>
      </w:docPartObj>
    </w:sdtPr>
    <w:sdtContent>
      <w:p>
        <w:pPr>
          <w:pStyle w:val="a4"/>
        </w:pPr>
        <w:r>
          <w:ptab w:alignment="right" w:relativeTo="margin" w:leader="none"/>
        </w:r>
        <w:r>
          <w:rPr>
            <w:color w:val="000000"/>
            <w:rFonts w:ascii="Times New Roman" w:hAnsi="Times New Roman"/>
            <w:sz w:val="24"/>
          </w:rPr>
          <w:r>
            <w:rPr>
              <w:rFonts w:ascii="Times New Roman" w:hAnsi="Times New Roman"/>
              <w:sz w:val="24"/>
              <w:fldChar w:fldCharType="begin"/>
            </w:rPr>
          </w:r>
          <w:r>
            <w:rPr>
              <w:rFonts w:ascii="Times New Roman" w:hAnsi="Times New Roman"/>
              <w:sz w:val="24"/>
              <w:instrText> PAGE   \* MERGEFORMAT </w:instrText>
            </w:rPr>
          </w:r>
          <w:r>
            <w:rPr>
              <w:rFonts w:ascii="Times New Roman" w:hAnsi="Times New Roman"/>
              <w:sz w:val="24"/>
              <w:fldChar w:fldCharType="separate"/>
            </w:rPr>
          </w:r>
          <w:r>
            <w:rPr>
              <w:rFonts w:ascii="Times New Roman" w:hAnsi="Times New Roman"/>
              <w:sz w:val="24"/>
              <w:fldChar w:fldCharType="end"/>
            </w:rPr>
          </w:r>
        </w:r>
      </w:p>
    </w:sdtContent>
  </w:sdt>
  <w:p>
    <w:pPr>
      <w:pStyle w:val="a4"/>
    </w:pPr>
  </w:p>
</w:ftr>
</file>

<file path=word/footer2.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w:sdt>
    <w:sdtPr>
      <w:docPartObj>
        <w:docPartGallery w:val="Page Numbers (Top of Page)"/>
      </w:docPartObj>
    </w:sdtPr>
  </w:sdt>
  <w:p>
    <w:pPr>
      <w:pStyle w:val="a4"/>
    </w:pPr>
  </w:p>
</w:ftr>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 w:type="table" w:styleId="TableStyle1">
    <w:name w:val="TableStyle1"/>
    <w:pPr>
      <w:spacing w:after="0" w:line="240" w:lineRule="auto"/>
    </w:pPr>
    <w:rPr>
      <w:rFonts w:ascii="Arial" w:hAnsi="Arial"/>
      <w:sz w:val="16"/>
    </w:rPr>
  </w:style>
  <w:style w:type="table" w:styleId="TableStyle2">
    <w:name w:val="TableStyle2"/>
    <w:pPr>
      <w:spacing w:after="0" w:line="240" w:lineRule="auto"/>
    </w:pPr>
    <w:rPr>
      <w:rFonts w:ascii="Arial" w:hAnsi="Arial"/>
      <w:sz w:val="16"/>
    </w:rPr>
  </w:style>
  <w:style w:type="table" w:styleId="TableStyle3">
    <w:name w:val="TableStyle3"/>
    <w:pPr>
      <w:spacing w:after="0" w:line="240" w:lineRule="auto"/>
    </w:pPr>
    <w:rPr>
      <w:rFonts w:ascii="Arial" w:hAnsi="Arial"/>
      <w:sz w:val="16"/>
    </w:rPr>
  </w:style>
  <w:style w:type="table" w:styleId="TableStyle4">
    <w:name w:val="TableStyle4"/>
    <w:pPr>
      <w:spacing w:after="0" w:line="240" w:lineRule="auto"/>
    </w:pPr>
    <w:rPr>
      <w:rFonts w:ascii="Arial" w:hAnsi="Arial"/>
      <w:sz w:val="16"/>
    </w:rPr>
  </w:style>
  <w:style w:type="table" w:styleId="TableStyle5">
    <w:name w:val="TableStyle5"/>
    <w:pPr>
      <w:spacing w:after="0" w:line="240" w:lineRule="auto"/>
    </w:pPr>
    <w:rPr>
      <w:rFonts w:ascii="Arial" w:hAnsi="Arial"/>
      <w:sz w:val="16"/>
    </w:rPr>
  </w:style>
  <w:style w:type="table" w:styleId="TableStyle6">
    <w:name w:val="TableStyle6"/>
    <w:pPr>
      <w:spacing w:after="0" w:line="240" w:lineRule="auto"/>
    </w:pPr>
    <w:rPr>
      <w:rFonts w:ascii="Arial" w:hAnsi="Arial"/>
      <w:sz w:val="16"/>
    </w:rPr>
  </w:style>
  <w:style w:type="table" w:styleId="TableStyle7">
    <w:name w:val="TableStyle7"/>
    <w:pPr>
      <w:spacing w:after="0" w:line="240" w:lineRule="auto"/>
    </w:pPr>
    <w:rPr>
      <w:rFonts w:ascii="Arial" w:hAnsi="Arial"/>
      <w:sz w:val="16"/>
    </w:rPr>
  </w:style>
  <w:style w:type="table" w:styleId="TableStyle8">
    <w:name w:val="TableStyle8"/>
    <w:pPr>
      <w:spacing w:after="0" w:line="240" w:lineRule="auto"/>
    </w:pPr>
    <w:rPr>
      <w:rFonts w:ascii="Arial" w:hAnsi="Arial"/>
      <w:sz w:val="16"/>
    </w:rPr>
  </w:style>
  <w:style w:type="table" w:styleId="TableStyle9">
    <w:name w:val="TableStyle9"/>
    <w:pPr>
      <w:spacing w:after="0" w:line="240" w:lineRule="auto"/>
    </w:pPr>
    <w:rPr>
      <w:rFonts w:ascii="Arial" w:hAnsi="Arial"/>
      <w:sz w:val="16"/>
    </w:rPr>
  </w:style>
  <w:style w:type="table" w:styleId="TableStyle10">
    <w:name w:val="TableStyle10"/>
    <w:pPr>
      <w:spacing w:after="0" w:line="240" w:lineRule="auto"/>
    </w:pPr>
    <w:rPr>
      <w:rFonts w:ascii="Arial" w:hAnsi="Arial"/>
      <w:sz w:val="16"/>
    </w:rPr>
  </w:style>
  <w:style w:type="table" w:styleId="TableStyle11">
    <w:name w:val="TableStyle11"/>
    <w:pPr>
      <w:spacing w:after="0" w:line="240" w:lineRule="auto"/>
    </w:pPr>
    <w:rPr>
      <w:rFonts w:ascii="Arial" w:hAnsi="Arial"/>
      <w:sz w:val="16"/>
    </w:rPr>
  </w:style>
  <w:style w:type="table" w:styleId="TableStyle12">
    <w:name w:val="TableStyle12"/>
    <w:pPr>
      <w:spacing w:after="0" w:line="240" w:lineRule="auto"/>
    </w:pPr>
    <w:rPr>
      <w:rFonts w:ascii="Arial" w:hAnsi="Arial"/>
      <w:sz w:val="16"/>
    </w:rPr>
  </w:style>
  <w:style w:type="table" w:styleId="TableStyle13">
    <w:name w:val="TableStyle13"/>
    <w:pPr>
      <w:spacing w:after="0" w:line="240" w:lineRule="auto"/>
    </w:pPr>
    <w:rPr>
      <w:rFonts w:ascii="Arial" w:hAnsi="Arial"/>
      <w:sz w:val="16"/>
    </w:rPr>
  </w:style>
  <w:style w:type="table" w:styleId="TableStyle14">
    <w:name w:val="TableStyle14"/>
    <w:pPr>
      <w:spacing w:after="0" w:line="240" w:lineRule="auto"/>
    </w:pPr>
    <w:rPr>
      <w:rFonts w:ascii="Arial" w:hAnsi="Arial"/>
      <w:sz w:val="16"/>
    </w:rPr>
  </w:style>
  <w:style w:type="table" w:styleId="TableStyle15">
    <w:name w:val="TableStyle15"/>
    <w:pPr>
      <w:spacing w:after="0" w:line="240" w:lineRule="auto"/>
    </w:pPr>
    <w:rPr>
      <w:rFonts w:ascii="Arial" w:hAnsi="Arial"/>
      <w:sz w:val="16"/>
    </w:rPr>
  </w:style>
  <w:style w:type="table" w:styleId="TableStyle16">
    <w:name w:val="TableStyle16"/>
    <w:pPr>
      <w:spacing w:after="0" w:line="240" w:lineRule="auto"/>
    </w:pPr>
    <w:rPr>
      <w:rFonts w:ascii="Arial" w:hAnsi="Arial"/>
      <w:sz w:val="16"/>
    </w:rPr>
  </w:style>
  <w:style w:type="table" w:styleId="TableStyle17">
    <w:name w:val="TableStyle17"/>
    <w:pPr>
      <w:spacing w:after="0" w:line="240" w:lineRule="auto"/>
    </w:pPr>
    <w:rPr>
      <w:rFonts w:ascii="Arial" w:hAnsi="Arial"/>
      <w:sz w:val="16"/>
    </w:rPr>
  </w:style>
  <w:style w:type="table" w:styleId="TableStyle18">
    <w:name w:val="TableStyle18"/>
    <w:pPr>
      <w:spacing w:after="0" w:line="240" w:lineRule="auto"/>
    </w:pPr>
    <w:rPr>
      <w:rFonts w:ascii="Arial" w:hAnsi="Arial"/>
      <w:sz w:val="16"/>
    </w:rPr>
  </w:style>
  <w:style w:type="table" w:styleId="TableStyle19">
    <w:name w:val="TableStyle19"/>
    <w:pPr>
      <w:spacing w:after="0" w:line="240" w:lineRule="auto"/>
    </w:pPr>
    <w:rPr>
      <w:rFonts w:ascii="Arial" w:hAnsi="Arial"/>
      <w:sz w:val="16"/>
    </w:rPr>
  </w:style>
  <w:style w:type="table" w:styleId="TableStyle20">
    <w:name w:val="TableStyle20"/>
    <w:pPr>
      <w:spacing w:after="0" w:line="240" w:lineRule="auto"/>
    </w:pPr>
    <w:rPr>
      <w:rFonts w:ascii="Arial" w:hAnsi="Arial"/>
      <w:sz w:val="16"/>
    </w:rPr>
  </w:style>
  <w:style w:type="table" w:styleId="TableStyle21">
    <w:name w:val="TableStyle21"/>
    <w:pPr>
      <w:spacing w:after="0" w:line="240" w:lineRule="auto"/>
    </w:pPr>
    <w:rPr>
      <w:rFonts w:ascii="Arial" w:hAnsi="Arial"/>
      <w:sz w:val="16"/>
    </w:rPr>
  </w:style>
  <w:style w:type="table" w:styleId="TableStyle22">
    <w:name w:val="TableStyle22"/>
    <w:pPr>
      <w:spacing w:after="0" w:line="240" w:lineRule="auto"/>
    </w:pPr>
    <w:rPr>
      <w:rFonts w:ascii="Arial" w:hAnsi="Arial"/>
      <w:sz w:val="16"/>
    </w:rPr>
  </w:style>
  <w:style w:type="table" w:styleId="TableStyle23">
    <w:name w:val="TableStyle23"/>
    <w:pPr>
      <w:spacing w:after="0" w:line="240" w:lineRule="auto"/>
    </w:pPr>
    <w:rPr>
      <w:rFonts w:ascii="Arial" w:hAnsi="Arial"/>
      <w:sz w:val="16"/>
    </w:rPr>
  </w:style>
  <w:style w:type="table" w:styleId="TableStyle24">
    <w:name w:val="TableStyle24"/>
    <w:pPr>
      <w:spacing w:after="0" w:line="240" w:lineRule="auto"/>
    </w:pPr>
    <w:rPr>
      <w:rFonts w:ascii="Arial" w:hAnsi="Arial"/>
      <w:sz w:val="16"/>
    </w:rPr>
  </w:style>
  <w:style w:type="table" w:styleId="TableStyle25">
    <w:name w:val="TableStyle25"/>
    <w:pPr>
      <w:spacing w:after="0" w:line="240" w:lineRule="auto"/>
    </w:pPr>
    <w:rPr>
      <w:rFonts w:ascii="Arial" w:hAnsi="Arial"/>
      <w:sz w:val="16"/>
    </w:rPr>
  </w:style>
  <w:style w:type="table" w:styleId="TableStyle26">
    <w:name w:val="TableStyle26"/>
    <w:pPr>
      <w:spacing w:after="0" w:line="240" w:lineRule="auto"/>
    </w:pPr>
    <w:rPr>
      <w:rFonts w:ascii="Arial" w:hAnsi="Arial"/>
      <w:sz w:val="16"/>
    </w:rPr>
  </w:style>
  <w:style w:type="table" w:styleId="TableStyle27">
    <w:name w:val="TableStyle27"/>
    <w:pPr>
      <w:spacing w:after="0" w:line="240" w:lineRule="auto"/>
    </w:pPr>
    <w:rPr>
      <w:rFonts w:ascii="Arial" w:hAnsi="Arial"/>
      <w:sz w:val="16"/>
    </w:rPr>
  </w:style>
  <w:style w:type="paragraph" w:styleId="rId9">
    <w:name w:val="footer"/>
  </w:style>
  <w:style w:type="paragraph" w:styleId="rId11">
    <w:name w:val="foote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