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39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Федеральное государственное бюджетное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образовательное учреждение 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57063A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Методическая  разработка для</w:t>
      </w:r>
      <w:r w:rsidR="00674B80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</w:t>
      </w:r>
      <w:r w:rsidR="0057063A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  <w:bookmarkStart w:id="0" w:name="_GoBack"/>
      <w:bookmarkEnd w:id="0"/>
    </w:p>
    <w:p w:rsidR="00372839" w:rsidRPr="005D7393" w:rsidRDefault="00372839" w:rsidP="00372839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№1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Раздел 1. ВВЕДЕНИЕ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Тема 1.1. </w:t>
      </w:r>
      <w:r w:rsidRPr="005D7393">
        <w:rPr>
          <w:rFonts w:asciiTheme="majorBidi" w:hAnsiTheme="majorBidi" w:cstheme="majorBidi"/>
          <w:sz w:val="28"/>
          <w:szCs w:val="28"/>
        </w:rPr>
        <w:t>ВВЕДЕНИЕ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1.1.1.Технология изготовления лекарственных форм как наука. Правила техники безопасности при работе в учебной лаборатории. Государственное нормирование качества лекарственных средств. Биофармация.</w:t>
      </w:r>
    </w:p>
    <w:p w:rsidR="00372839" w:rsidRPr="005D7393" w:rsidRDefault="00372839" w:rsidP="00372839">
      <w:pPr>
        <w:ind w:left="4962"/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специальности  «Фармация»</w:t>
      </w: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ЦМК  ________О. С. Калинина  </w:t>
      </w: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372839" w:rsidRPr="005D7393" w:rsidRDefault="00372839" w:rsidP="00372839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372839" w:rsidRPr="00C72527" w:rsidRDefault="00372839" w:rsidP="0037283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2527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Тема занятия</w:t>
      </w:r>
      <w:r w:rsidRPr="005D7393">
        <w:rPr>
          <w:rFonts w:asciiTheme="majorBidi" w:hAnsiTheme="majorBidi" w:cstheme="majorBidi"/>
          <w:sz w:val="28"/>
          <w:szCs w:val="28"/>
        </w:rPr>
        <w:t xml:space="preserve">: «Технология изготовления лекарственных форм. Правила техники безопасности при работе в учебной лаборатории. Государственное нормирование качества лекарственных средств. Биофармация». 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372839" w:rsidRPr="00C72527" w:rsidRDefault="00372839" w:rsidP="00372839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372839" w:rsidRPr="00C72527" w:rsidRDefault="00372839" w:rsidP="00372839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372839" w:rsidRPr="00C72527" w:rsidRDefault="00372839" w:rsidP="00372839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372839" w:rsidRPr="00C72527" w:rsidRDefault="00372839" w:rsidP="00372839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372839" w:rsidRPr="00C72527" w:rsidRDefault="00372839" w:rsidP="0037283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372839" w:rsidRPr="00C72527" w:rsidRDefault="00372839" w:rsidP="00372839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372839" w:rsidRPr="00C72527" w:rsidRDefault="00372839" w:rsidP="00372839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372839" w:rsidRPr="00C72527" w:rsidRDefault="00372839" w:rsidP="00372839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372839" w:rsidRPr="00C72527" w:rsidRDefault="00372839" w:rsidP="0037283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</w:t>
      </w:r>
    </w:p>
    <w:p w:rsidR="00372839" w:rsidRPr="00C72527" w:rsidRDefault="00372839" w:rsidP="0037283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372839" w:rsidRPr="00C72527" w:rsidRDefault="00372839" w:rsidP="0037283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372839" w:rsidRPr="00C72527" w:rsidRDefault="00372839" w:rsidP="0037283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372839" w:rsidRPr="00C72527" w:rsidRDefault="00372839" w:rsidP="0037283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372839" w:rsidRPr="00C72527" w:rsidRDefault="00372839" w:rsidP="00372839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72839" w:rsidRPr="005D7393" w:rsidRDefault="00372839" w:rsidP="00372839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372839" w:rsidRPr="005D7393" w:rsidRDefault="00372839" w:rsidP="00372839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372839" w:rsidRPr="005D7393" w:rsidRDefault="00372839" w:rsidP="00372839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372839" w:rsidRPr="005D7393" w:rsidRDefault="00372839" w:rsidP="00372839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372839" w:rsidRPr="005D7393" w:rsidRDefault="00372839" w:rsidP="00372839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372839" w:rsidRPr="005D7393" w:rsidTr="00370D6C">
        <w:trPr>
          <w:trHeight w:val="479"/>
        </w:trPr>
        <w:tc>
          <w:tcPr>
            <w:tcW w:w="1276" w:type="dxa"/>
            <w:vAlign w:val="center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Планировать и реализовать собственное профессиональное и личностное развитие , предпринимательскую деятельность 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372839" w:rsidRPr="005D7393" w:rsidTr="00370D6C">
        <w:trPr>
          <w:trHeight w:val="487"/>
        </w:trPr>
        <w:tc>
          <w:tcPr>
            <w:tcW w:w="1276" w:type="dxa"/>
            <w:vAlign w:val="center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372839" w:rsidRPr="005D7393" w:rsidTr="00370D6C">
        <w:trPr>
          <w:trHeight w:val="330"/>
        </w:trPr>
        <w:tc>
          <w:tcPr>
            <w:tcW w:w="1276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372839" w:rsidRPr="005D7393" w:rsidRDefault="0037283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372839" w:rsidRPr="005D7393" w:rsidTr="00370D6C">
        <w:tc>
          <w:tcPr>
            <w:tcW w:w="7513" w:type="dxa"/>
            <w:vAlign w:val="center"/>
          </w:tcPr>
          <w:p w:rsidR="00372839" w:rsidRPr="005D7393" w:rsidRDefault="0037283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372839" w:rsidRPr="005D7393" w:rsidRDefault="0037283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372839" w:rsidRPr="005D7393" w:rsidRDefault="0037283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372839" w:rsidRPr="005D7393" w:rsidRDefault="0037283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372839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39" w:rsidRPr="005D7393" w:rsidRDefault="00372839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839" w:rsidRPr="005D7393" w:rsidRDefault="0037283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372839" w:rsidRPr="005D7393" w:rsidTr="00370D6C">
        <w:tc>
          <w:tcPr>
            <w:tcW w:w="7513" w:type="dxa"/>
          </w:tcPr>
          <w:p w:rsidR="00372839" w:rsidRPr="005D7393" w:rsidRDefault="00372839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372839" w:rsidRPr="005D7393" w:rsidRDefault="0037283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372839" w:rsidRPr="005D7393" w:rsidTr="00370D6C">
        <w:tc>
          <w:tcPr>
            <w:tcW w:w="7513" w:type="dxa"/>
          </w:tcPr>
          <w:p w:rsidR="00372839" w:rsidRPr="005D7393" w:rsidRDefault="00372839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372839" w:rsidRPr="005D7393" w:rsidRDefault="0037283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372839" w:rsidRPr="005D7393" w:rsidTr="00370D6C">
        <w:trPr>
          <w:trHeight w:val="964"/>
        </w:trPr>
        <w:tc>
          <w:tcPr>
            <w:tcW w:w="7513" w:type="dxa"/>
          </w:tcPr>
          <w:p w:rsidR="00372839" w:rsidRPr="005D7393" w:rsidRDefault="00372839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372839" w:rsidRPr="005D7393" w:rsidRDefault="0037283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372839" w:rsidRPr="005D7393" w:rsidTr="00370D6C">
        <w:trPr>
          <w:trHeight w:val="419"/>
        </w:trPr>
        <w:tc>
          <w:tcPr>
            <w:tcW w:w="7513" w:type="dxa"/>
          </w:tcPr>
          <w:p w:rsidR="00372839" w:rsidRPr="005D7393" w:rsidRDefault="00372839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372839" w:rsidRPr="005D7393" w:rsidRDefault="0037283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372839" w:rsidRPr="005D7393" w:rsidRDefault="00372839" w:rsidP="00372839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проведения :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«Аптечная технология»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Фармакология : учебник и практикум для среднего профессионального образования / Е. В. Коноплева. – 2-е изд., испр. и доп. –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>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</w:t>
      </w:r>
      <w:r>
        <w:rPr>
          <w:rFonts w:asciiTheme="majorBidi" w:hAnsiTheme="majorBidi" w:cstheme="majorBidi"/>
          <w:b/>
          <w:sz w:val="28"/>
          <w:szCs w:val="28"/>
        </w:rPr>
        <w:t>обучающийся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должен знать: </w:t>
      </w:r>
    </w:p>
    <w:p w:rsidR="00372839" w:rsidRPr="005D7393" w:rsidRDefault="00372839" w:rsidP="00372839">
      <w:pPr>
        <w:pStyle w:val="11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1. Что изучает предмет фарм.технология.</w:t>
      </w:r>
    </w:p>
    <w:p w:rsidR="00372839" w:rsidRPr="005D7393" w:rsidRDefault="00372839" w:rsidP="00372839">
      <w:pPr>
        <w:pStyle w:val="11"/>
        <w:numPr>
          <w:ilvl w:val="0"/>
          <w:numId w:val="3"/>
        </w:numPr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Нормативные документы, Государственная  Регламентация производства лекарственных препаратов и контроля качества</w:t>
      </w:r>
    </w:p>
    <w:p w:rsidR="00372839" w:rsidRPr="005D7393" w:rsidRDefault="00372839" w:rsidP="00372839">
      <w:pPr>
        <w:pStyle w:val="11"/>
        <w:spacing w:line="320" w:lineRule="exact"/>
        <w:ind w:left="108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 Фармакопея. Законодательный характер .</w:t>
      </w:r>
    </w:p>
    <w:p w:rsidR="00372839" w:rsidRPr="005D7393" w:rsidRDefault="00372839" w:rsidP="00372839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ХРОНОЛОГИЧЕСКАЯ КАРТА ТЕОРЕТИЧЕСКОГО  ЗАНЯТИЯ</w:t>
      </w:r>
    </w:p>
    <w:p w:rsidR="00372839" w:rsidRPr="00F91977" w:rsidRDefault="00372839" w:rsidP="0037283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1.   Организационный момент:   5 минут</w:t>
      </w:r>
    </w:p>
    <w:p w:rsidR="00372839" w:rsidRPr="00F91977" w:rsidRDefault="00372839" w:rsidP="00372839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372839" w:rsidRPr="00F91977" w:rsidRDefault="00372839" w:rsidP="00372839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372839" w:rsidRPr="00F91977" w:rsidRDefault="00372839" w:rsidP="00372839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и  хода урока </w:t>
      </w:r>
    </w:p>
    <w:p w:rsidR="00372839" w:rsidRPr="00F91977" w:rsidRDefault="00372839" w:rsidP="0037283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372839" w:rsidRPr="00F91977" w:rsidRDefault="00372839" w:rsidP="0037283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3.  Сообщение новых знаний - 45  минут</w:t>
      </w:r>
    </w:p>
    <w:p w:rsidR="00372839" w:rsidRPr="00F91977" w:rsidRDefault="00372839" w:rsidP="0037283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4.  Ответы на контрольные вопросы  - 10 минут</w:t>
      </w:r>
    </w:p>
    <w:p w:rsidR="00372839" w:rsidRPr="00F91977" w:rsidRDefault="00372839" w:rsidP="0037283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372839" w:rsidRPr="00F91977" w:rsidRDefault="00372839" w:rsidP="0037283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>6.  Задание на дом - 2 минуты</w:t>
      </w:r>
    </w:p>
    <w:p w:rsidR="00372839" w:rsidRPr="005D7393" w:rsidRDefault="00372839" w:rsidP="00372839">
      <w:pPr>
        <w:ind w:left="426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372839" w:rsidRDefault="00372839" w:rsidP="00372839">
      <w:pPr>
        <w:pStyle w:val="a5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Преподаватель принимает раппорт от дежурного об отсутствующих </w:t>
      </w:r>
      <w:r>
        <w:rPr>
          <w:rFonts w:asciiTheme="majorBidi" w:hAnsiTheme="majorBidi" w:cstheme="majorBidi"/>
          <w:sz w:val="28"/>
          <w:szCs w:val="28"/>
        </w:rPr>
        <w:t xml:space="preserve">обучающихся </w:t>
      </w:r>
      <w:r w:rsidRPr="005D7393">
        <w:rPr>
          <w:rFonts w:asciiTheme="majorBidi" w:hAnsiTheme="majorBidi" w:cstheme="majorBidi"/>
          <w:sz w:val="28"/>
          <w:szCs w:val="28"/>
        </w:rPr>
        <w:t xml:space="preserve"> и выясняет причину их отсутстви</w:t>
      </w:r>
      <w:r>
        <w:rPr>
          <w:rFonts w:asciiTheme="majorBidi" w:hAnsiTheme="majorBidi" w:cstheme="majorBidi"/>
          <w:sz w:val="28"/>
          <w:szCs w:val="28"/>
        </w:rPr>
        <w:t>я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372839" w:rsidRDefault="00372839" w:rsidP="00372839">
      <w:pPr>
        <w:pStyle w:val="a5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Обучающимся необходимо записывать  теоретический материал в тетрадь общую. К практическому занятию необходимо иметь тетрадь 48и листовую. К практическому занятию обучающиеся получают домашнее задание в виде рецептурной прописи, расчеты и описание приготовления обучающимся необходимо записать в дневнике дома. При отсутствии домашнего задания обучающиеся не допускаются к практическому занятию.</w:t>
      </w:r>
    </w:p>
    <w:p w:rsidR="00372839" w:rsidRPr="005D7393" w:rsidRDefault="00372839" w:rsidP="00372839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 Мотивация.</w:t>
      </w:r>
    </w:p>
    <w:p w:rsidR="00372839" w:rsidRPr="005D7393" w:rsidRDefault="00372839" w:rsidP="00372839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372839" w:rsidRPr="005D7393" w:rsidRDefault="00372839" w:rsidP="00372839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>. Сообщение новых знаний.( см лекционный материал)</w:t>
      </w:r>
    </w:p>
    <w:p w:rsidR="00372839" w:rsidRPr="005D7393" w:rsidRDefault="00372839" w:rsidP="00372839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1. </w:t>
      </w:r>
      <w:r>
        <w:rPr>
          <w:rFonts w:asciiTheme="majorBidi" w:hAnsiTheme="majorBidi" w:cstheme="majorBidi"/>
          <w:sz w:val="28"/>
          <w:szCs w:val="28"/>
        </w:rPr>
        <w:t>Ч</w:t>
      </w:r>
      <w:r w:rsidRPr="005D7393">
        <w:rPr>
          <w:rFonts w:asciiTheme="majorBidi" w:hAnsiTheme="majorBidi" w:cstheme="majorBidi"/>
          <w:sz w:val="28"/>
          <w:szCs w:val="28"/>
        </w:rPr>
        <w:t xml:space="preserve">то изучает </w:t>
      </w:r>
      <w:r>
        <w:rPr>
          <w:rFonts w:asciiTheme="majorBidi" w:hAnsiTheme="majorBidi" w:cstheme="majorBidi"/>
          <w:sz w:val="28"/>
          <w:szCs w:val="28"/>
        </w:rPr>
        <w:t>дисциплина</w:t>
      </w:r>
      <w:r w:rsidRPr="005D7393">
        <w:rPr>
          <w:rFonts w:asciiTheme="majorBidi" w:hAnsiTheme="majorBidi" w:cstheme="majorBidi"/>
          <w:sz w:val="28"/>
          <w:szCs w:val="28"/>
        </w:rPr>
        <w:t xml:space="preserve"> фарм.технологии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Задачи фарм.технологии.</w:t>
      </w:r>
    </w:p>
    <w:p w:rsidR="00372839" w:rsidRPr="005D7393" w:rsidRDefault="00372839" w:rsidP="00372839">
      <w:pPr>
        <w:pStyle w:val="a3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Что изучает биофармация.</w:t>
      </w:r>
    </w:p>
    <w:p w:rsidR="00372839" w:rsidRPr="005D7393" w:rsidRDefault="00372839" w:rsidP="00372839">
      <w:pPr>
        <w:ind w:left="113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Какова роль биофармации при разработке и изготовлении лекарственных препаратов?</w:t>
      </w:r>
    </w:p>
    <w:p w:rsidR="00372839" w:rsidRPr="005D7393" w:rsidRDefault="00372839" w:rsidP="00372839">
      <w:pPr>
        <w:ind w:left="113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5. Влияние каких биофармацевтических факторов учитывают при изготовлении лекарственных препаратов? 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372839" w:rsidRPr="005D7393" w:rsidRDefault="00372839" w:rsidP="00372839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372839" w:rsidRPr="005D7393" w:rsidRDefault="00372839" w:rsidP="00372839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372839" w:rsidRPr="005D7393" w:rsidRDefault="00372839" w:rsidP="00372839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372839" w:rsidRPr="005D7393" w:rsidRDefault="00372839" w:rsidP="00372839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</w:t>
      </w:r>
    </w:p>
    <w:p w:rsidR="00372839" w:rsidRPr="005D7393" w:rsidRDefault="00372839" w:rsidP="00372839">
      <w:pPr>
        <w:pStyle w:val="a5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372839" w:rsidRPr="005D7393" w:rsidRDefault="00372839" w:rsidP="00372839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</w:p>
    <w:p w:rsidR="00372839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   </w:t>
      </w:r>
    </w:p>
    <w:p w:rsidR="00372839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372839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372839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«</w:t>
      </w:r>
      <w:r>
        <w:rPr>
          <w:rFonts w:asciiTheme="majorBidi" w:hAnsiTheme="majorBidi" w:cstheme="majorBidi"/>
          <w:b/>
          <w:sz w:val="28"/>
          <w:szCs w:val="28"/>
        </w:rPr>
        <w:t>Дисциплина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 технология изготовления лекарственных форм»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План теоретического занятия.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1. Определение </w:t>
      </w:r>
      <w:r>
        <w:rPr>
          <w:rFonts w:asciiTheme="majorBidi" w:hAnsiTheme="majorBidi" w:cstheme="majorBidi"/>
          <w:bCs/>
          <w:sz w:val="28"/>
          <w:szCs w:val="28"/>
        </w:rPr>
        <w:t>дисциплины</w:t>
      </w:r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2. Задачи  технологии изготовления лекарственных форм как науки.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3. Современное состояние и перспективы развития теории и практики производства лекарств. 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Технология </w:t>
      </w:r>
      <w:r w:rsidRPr="005D7393">
        <w:rPr>
          <w:rFonts w:asciiTheme="majorBidi" w:hAnsiTheme="majorBidi" w:cstheme="majorBidi"/>
          <w:i/>
          <w:sz w:val="28"/>
          <w:szCs w:val="28"/>
        </w:rPr>
        <w:t>(«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techn</w:t>
      </w:r>
      <w:r w:rsidRPr="005D7393">
        <w:rPr>
          <w:rFonts w:asciiTheme="majorBidi" w:hAnsiTheme="majorBidi" w:cstheme="majorBidi"/>
          <w:i/>
          <w:sz w:val="28"/>
          <w:szCs w:val="28"/>
        </w:rPr>
        <w:t>о»</w:t>
      </w:r>
      <w:r w:rsidRPr="005D7393">
        <w:rPr>
          <w:rFonts w:asciiTheme="majorBidi" w:hAnsiTheme="majorBidi" w:cstheme="majorBidi"/>
          <w:sz w:val="28"/>
          <w:szCs w:val="28"/>
        </w:rPr>
        <w:t xml:space="preserve">-ремесло, искусство; </w:t>
      </w:r>
      <w:r w:rsidRPr="005D7393">
        <w:rPr>
          <w:rFonts w:asciiTheme="majorBidi" w:hAnsiTheme="majorBidi" w:cstheme="majorBidi"/>
          <w:i/>
          <w:sz w:val="28"/>
          <w:szCs w:val="28"/>
        </w:rPr>
        <w:t>«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logos</w:t>
      </w:r>
      <w:r w:rsidRPr="005D7393">
        <w:rPr>
          <w:rFonts w:asciiTheme="majorBidi" w:hAnsiTheme="majorBidi" w:cstheme="majorBidi"/>
          <w:i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-учение) – наука об изготовление лекарственных форм. Это наука изучает теоретические основы технологических процессов получения и переработки лекарственных субстанций(средств)  в лечебные, профилактические и диагностические препараты в различных лекарственных формах и терапевтических системах с оптимальной биологической доступностью.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Задача фармацевтической технологии</w:t>
      </w:r>
      <w:r w:rsidRPr="005D7393">
        <w:rPr>
          <w:rFonts w:asciiTheme="majorBidi" w:hAnsiTheme="majorBidi" w:cstheme="majorBidi"/>
          <w:sz w:val="28"/>
          <w:szCs w:val="28"/>
        </w:rPr>
        <w:t>: выявить физические, химические и механические свойства лекарственных веществ(субстанций). В целях их определения и использования на практике наиболее эффективных и экономических производимых процессов.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Фармацевтическая технология</w:t>
      </w:r>
      <w:r w:rsidRPr="005D7393">
        <w:rPr>
          <w:rFonts w:asciiTheme="majorBidi" w:hAnsiTheme="majorBidi" w:cstheme="majorBidi"/>
          <w:sz w:val="28"/>
          <w:szCs w:val="28"/>
        </w:rPr>
        <w:t xml:space="preserve"> – это комплекс научных знаний об изыскании, свойствах производства, анализа лекарственных препаратов, а также об организации фармацевтической службы и маркетинга. 90% всех назначений врача – это использование лекарственных препаратов лечения, профилактики и диагностики заболевания, индивидуальны изготовления возможны только в аптеке. 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Задачи фармацевтической технологии:</w:t>
      </w:r>
    </w:p>
    <w:p w:rsidR="00372839" w:rsidRPr="005D7393" w:rsidRDefault="00372839" w:rsidP="00372839">
      <w:pPr>
        <w:pStyle w:val="11"/>
        <w:numPr>
          <w:ilvl w:val="0"/>
          <w:numId w:val="4"/>
        </w:numPr>
        <w:spacing w:after="160" w:line="240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Разработка теоретических основ и способов приготовления традиционных лекарственных форм;</w:t>
      </w:r>
    </w:p>
    <w:p w:rsidR="00372839" w:rsidRPr="005D7393" w:rsidRDefault="00372839" w:rsidP="00372839">
      <w:pPr>
        <w:numPr>
          <w:ilvl w:val="0"/>
          <w:numId w:val="4"/>
        </w:numPr>
        <w:spacing w:before="100" w:beforeAutospacing="1" w:after="100" w:afterAutospacing="1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Совершенствование составов и способов приготовления традиционных лекарственных форм;</w:t>
      </w:r>
    </w:p>
    <w:p w:rsidR="00372839" w:rsidRPr="005D7393" w:rsidRDefault="00372839" w:rsidP="00372839">
      <w:pPr>
        <w:numPr>
          <w:ilvl w:val="0"/>
          <w:numId w:val="4"/>
        </w:numPr>
        <w:spacing w:before="100" w:beforeAutospacing="1" w:after="100" w:afterAutospacing="1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Создание новых способов приготовления лекарственных форм на основе развития теории и использование достижения смежных наук;</w:t>
      </w:r>
    </w:p>
    <w:p w:rsidR="00372839" w:rsidRPr="005D7393" w:rsidRDefault="00372839" w:rsidP="00372839">
      <w:pPr>
        <w:numPr>
          <w:ilvl w:val="0"/>
          <w:numId w:val="4"/>
        </w:numPr>
        <w:spacing w:before="100" w:beforeAutospacing="1" w:after="100" w:afterAutospacing="1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Поиск новых лекарственных форм, систем доставки лекарственных средств в организм, способных обеспечивать оптимальный фармацевтический эффект, направленный на транспорт, регулируемый высвобождение минимального побочного действия.</w:t>
      </w:r>
    </w:p>
    <w:p w:rsidR="00372839" w:rsidRDefault="00372839" w:rsidP="00372839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«Государственное нормирование качества лекарственных средств</w:t>
      </w:r>
      <w:r w:rsidRPr="005D7393">
        <w:rPr>
          <w:rFonts w:asciiTheme="majorBidi" w:hAnsiTheme="majorBidi" w:cstheme="majorBidi"/>
          <w:sz w:val="28"/>
          <w:szCs w:val="28"/>
        </w:rPr>
        <w:t xml:space="preserve">.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Государственная фармакопея»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72839" w:rsidRPr="005D7393" w:rsidRDefault="00372839" w:rsidP="0037283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План теоретического занятия: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1. Структура государственного нормирования производства лекарств.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Задачи фармакопейного комитета.</w:t>
      </w:r>
    </w:p>
    <w:p w:rsidR="00372839" w:rsidRPr="005D7393" w:rsidRDefault="00372839" w:rsidP="0037283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Структура фармакопей. 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72839" w:rsidRPr="005D7393" w:rsidRDefault="00372839" w:rsidP="0037283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5D7393">
        <w:rPr>
          <w:rFonts w:asciiTheme="majorBidi" w:hAnsiTheme="majorBidi" w:cstheme="majorBidi"/>
          <w:sz w:val="28"/>
          <w:szCs w:val="28"/>
        </w:rPr>
        <w:t>Нормирование качества лекарственных средств осуществляется с помощью Государственной фармакопеи (ГФ).</w:t>
      </w:r>
    </w:p>
    <w:p w:rsidR="00372839" w:rsidRDefault="00372839" w:rsidP="0037283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Государственная фармакопея</w:t>
      </w:r>
      <w:r w:rsidRPr="005D7393">
        <w:rPr>
          <w:rFonts w:asciiTheme="majorBidi" w:hAnsiTheme="majorBidi" w:cstheme="majorBidi"/>
          <w:sz w:val="28"/>
          <w:szCs w:val="28"/>
        </w:rPr>
        <w:t xml:space="preserve"> – это </w:t>
      </w:r>
      <w:r>
        <w:rPr>
          <w:rFonts w:asciiTheme="majorBidi" w:hAnsiTheme="majorBidi" w:cstheme="majorBidi"/>
          <w:sz w:val="28"/>
          <w:szCs w:val="28"/>
        </w:rPr>
        <w:t xml:space="preserve">официальный </w:t>
      </w:r>
      <w:r w:rsidRPr="005D7393">
        <w:rPr>
          <w:rFonts w:asciiTheme="majorBidi" w:hAnsiTheme="majorBidi" w:cstheme="majorBidi"/>
          <w:sz w:val="28"/>
          <w:szCs w:val="28"/>
        </w:rPr>
        <w:t xml:space="preserve">сборник </w:t>
      </w:r>
      <w:r>
        <w:rPr>
          <w:rFonts w:asciiTheme="majorBidi" w:hAnsiTheme="majorBidi" w:cstheme="majorBidi"/>
          <w:sz w:val="28"/>
          <w:szCs w:val="28"/>
        </w:rPr>
        <w:t xml:space="preserve">общегосударственных </w:t>
      </w:r>
      <w:r w:rsidRPr="005D7393">
        <w:rPr>
          <w:rFonts w:asciiTheme="majorBidi" w:hAnsiTheme="majorBidi" w:cstheme="majorBidi"/>
          <w:sz w:val="28"/>
          <w:szCs w:val="28"/>
        </w:rPr>
        <w:t xml:space="preserve">стандартов и положений, </w:t>
      </w:r>
      <w:r>
        <w:rPr>
          <w:rFonts w:asciiTheme="majorBidi" w:hAnsiTheme="majorBidi" w:cstheme="majorBidi"/>
          <w:sz w:val="28"/>
          <w:szCs w:val="28"/>
        </w:rPr>
        <w:t>устанавливающих требования к качеству лекарственных средств , лек растительного сырья и вспомогательных веществ на национальном уровне.</w:t>
      </w:r>
    </w:p>
    <w:p w:rsidR="00372839" w:rsidRPr="005D7393" w:rsidRDefault="00372839" w:rsidP="0037283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Это не учебное руководство, а законодательный документ, требования которого обязательны для всех медицинских и фармацевтических работников. Подготавливает ГФ- фармакопейный комитет, среди которых ученые, врачи, провизоры.</w:t>
      </w:r>
    </w:p>
    <w:p w:rsidR="00372839" w:rsidRPr="005D7393" w:rsidRDefault="00372839" w:rsidP="0037283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Первая фармакопея вышла в 1765 году. В 1968 вышла фармакопея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X</w:t>
      </w:r>
      <w:r w:rsidRPr="005D7393">
        <w:rPr>
          <w:rFonts w:asciiTheme="majorBidi" w:hAnsiTheme="majorBidi" w:cstheme="majorBidi"/>
          <w:sz w:val="28"/>
          <w:szCs w:val="28"/>
        </w:rPr>
        <w:t xml:space="preserve">-издания. Также вышла фармакопея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XI</w:t>
      </w:r>
      <w:r w:rsidRPr="005D7393">
        <w:rPr>
          <w:rFonts w:asciiTheme="majorBidi" w:hAnsiTheme="majorBidi" w:cstheme="majorBidi"/>
          <w:sz w:val="28"/>
          <w:szCs w:val="28"/>
        </w:rPr>
        <w:t xml:space="preserve">,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XII</w:t>
      </w:r>
      <w:r w:rsidRPr="005D7393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XIII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XIV</w:t>
      </w:r>
      <w:r w:rsidRPr="00B51554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XV</w:t>
      </w:r>
      <w:r w:rsidRPr="005D7393">
        <w:rPr>
          <w:rFonts w:asciiTheme="majorBidi" w:hAnsiTheme="majorBidi" w:cstheme="majorBidi"/>
          <w:sz w:val="28"/>
          <w:szCs w:val="28"/>
        </w:rPr>
        <w:t xml:space="preserve"> издания. </w:t>
      </w:r>
    </w:p>
    <w:p w:rsidR="00372839" w:rsidRPr="005D7393" w:rsidRDefault="00372839" w:rsidP="0037283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Особенности фармакопеи</w:t>
      </w:r>
      <w:r w:rsidRPr="00B515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XIV</w:t>
      </w:r>
      <w:r w:rsidRPr="00B5155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372839" w:rsidRDefault="00372839" w:rsidP="0037283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Предъявляются высокие требования чистоты лекарственных средств. </w:t>
      </w:r>
    </w:p>
    <w:p w:rsidR="00372839" w:rsidRPr="00B51554" w:rsidRDefault="00372839" w:rsidP="00372839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ГФ-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XIV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– состоит из 4х томов</w:t>
      </w:r>
    </w:p>
    <w:p w:rsidR="00372839" w:rsidRPr="00541139" w:rsidRDefault="00372839" w:rsidP="00372839">
      <w:pPr>
        <w:jc w:val="center"/>
        <w:rPr>
          <w:b/>
          <w:sz w:val="36"/>
          <w:szCs w:val="36"/>
        </w:rPr>
      </w:pPr>
      <w:r w:rsidRPr="00541139">
        <w:rPr>
          <w:b/>
          <w:sz w:val="36"/>
          <w:szCs w:val="36"/>
        </w:rPr>
        <w:t xml:space="preserve">ТОМ </w:t>
      </w:r>
      <w:r w:rsidRPr="00541139">
        <w:rPr>
          <w:b/>
          <w:sz w:val="36"/>
          <w:szCs w:val="36"/>
          <w:lang w:val="en-US"/>
        </w:rPr>
        <w:t>I</w:t>
      </w:r>
    </w:p>
    <w:p w:rsidR="00372839" w:rsidRPr="009D2ADA" w:rsidRDefault="00372839" w:rsidP="00372839">
      <w:pPr>
        <w:jc w:val="center"/>
        <w:rPr>
          <w:sz w:val="28"/>
          <w:szCs w:val="28"/>
        </w:rPr>
      </w:pPr>
    </w:p>
    <w:p w:rsidR="00372839" w:rsidRDefault="00372839" w:rsidP="00372839">
      <w:pPr>
        <w:jc w:val="center"/>
        <w:rPr>
          <w:b/>
          <w:sz w:val="28"/>
          <w:szCs w:val="28"/>
        </w:rPr>
      </w:pPr>
      <w:r w:rsidRPr="00541139">
        <w:rPr>
          <w:b/>
          <w:sz w:val="28"/>
          <w:szCs w:val="28"/>
        </w:rPr>
        <w:t>ВВЕДЕНИЕ. ОБЩИЕ ПОЛОЖЕНИЯ. МЕТОДЫ АНАЛИЗА ЛЕКАРСТВЕННЫХ СРЕДСТВ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069"/>
        <w:gridCol w:w="7276"/>
      </w:tblGrid>
      <w:tr w:rsidR="00372839" w:rsidTr="00370D6C">
        <w:tc>
          <w:tcPr>
            <w:tcW w:w="2088" w:type="dxa"/>
          </w:tcPr>
          <w:p w:rsidR="00372839" w:rsidRDefault="00372839" w:rsidP="00370D6C">
            <w:pPr>
              <w:rPr>
                <w:b/>
                <w:sz w:val="28"/>
                <w:szCs w:val="28"/>
              </w:rPr>
            </w:pPr>
          </w:p>
          <w:p w:rsidR="00372839" w:rsidRDefault="00372839" w:rsidP="00370D6C">
            <w:pPr>
              <w:rPr>
                <w:b/>
                <w:sz w:val="28"/>
                <w:szCs w:val="28"/>
              </w:rPr>
            </w:pPr>
          </w:p>
          <w:p w:rsidR="00372839" w:rsidRDefault="00372839" w:rsidP="00370D6C">
            <w:pPr>
              <w:rPr>
                <w:b/>
                <w:sz w:val="28"/>
                <w:szCs w:val="28"/>
              </w:rPr>
            </w:pPr>
          </w:p>
          <w:p w:rsidR="00372839" w:rsidRDefault="00372839" w:rsidP="00370D6C">
            <w:pPr>
              <w:rPr>
                <w:sz w:val="28"/>
                <w:szCs w:val="28"/>
              </w:rPr>
            </w:pPr>
            <w:r w:rsidRPr="005B659F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7483" w:type="dxa"/>
          </w:tcPr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>- Научные и технические редакторы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Предисловие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- Введение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-Перечень общих фармакопейных статей, впервые                              вводимые в   действие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Состав Совета МЗ РФ по ГФ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Организации, учреждения РФ, специалисты, принявшие участие в подготовке ГФ </w:t>
            </w:r>
            <w:r w:rsidRPr="0074731E">
              <w:rPr>
                <w:sz w:val="24"/>
                <w:szCs w:val="24"/>
                <w:lang w:val="en-US"/>
              </w:rPr>
              <w:t>XIV</w:t>
            </w:r>
            <w:r w:rsidRPr="0074731E">
              <w:rPr>
                <w:sz w:val="24"/>
                <w:szCs w:val="24"/>
              </w:rPr>
              <w:t xml:space="preserve"> издания.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</w:p>
        </w:tc>
      </w:tr>
      <w:tr w:rsidR="00372839" w:rsidTr="00370D6C">
        <w:tc>
          <w:tcPr>
            <w:tcW w:w="2088" w:type="dxa"/>
          </w:tcPr>
          <w:p w:rsidR="00372839" w:rsidRDefault="00372839" w:rsidP="00370D6C">
            <w:pPr>
              <w:rPr>
                <w:sz w:val="28"/>
                <w:szCs w:val="28"/>
              </w:rPr>
            </w:pPr>
          </w:p>
          <w:p w:rsidR="00372839" w:rsidRDefault="00372839" w:rsidP="00370D6C">
            <w:pPr>
              <w:rPr>
                <w:sz w:val="28"/>
                <w:szCs w:val="28"/>
              </w:rPr>
            </w:pPr>
            <w:r w:rsidRPr="005B659F">
              <w:rPr>
                <w:b/>
                <w:sz w:val="28"/>
                <w:szCs w:val="28"/>
              </w:rPr>
              <w:t>Общие положения</w:t>
            </w:r>
          </w:p>
          <w:p w:rsidR="00372839" w:rsidRDefault="00372839" w:rsidP="00370D6C">
            <w:pPr>
              <w:rPr>
                <w:sz w:val="28"/>
                <w:szCs w:val="28"/>
              </w:rPr>
            </w:pPr>
          </w:p>
          <w:p w:rsidR="00372839" w:rsidRDefault="00372839" w:rsidP="00370D6C">
            <w:pPr>
              <w:rPr>
                <w:sz w:val="28"/>
                <w:szCs w:val="28"/>
              </w:rPr>
            </w:pPr>
          </w:p>
          <w:p w:rsidR="00372839" w:rsidRDefault="00372839" w:rsidP="00370D6C">
            <w:pPr>
              <w:rPr>
                <w:sz w:val="28"/>
                <w:szCs w:val="28"/>
              </w:rPr>
            </w:pPr>
          </w:p>
          <w:p w:rsidR="00372839" w:rsidRDefault="00372839" w:rsidP="00370D6C">
            <w:pPr>
              <w:rPr>
                <w:sz w:val="28"/>
                <w:szCs w:val="28"/>
              </w:rPr>
            </w:pPr>
          </w:p>
          <w:p w:rsidR="00372839" w:rsidRDefault="00372839" w:rsidP="00370D6C">
            <w:pPr>
              <w:rPr>
                <w:sz w:val="28"/>
                <w:szCs w:val="28"/>
              </w:rPr>
            </w:pPr>
          </w:p>
          <w:p w:rsidR="00372839" w:rsidRDefault="00372839" w:rsidP="00370D6C">
            <w:pPr>
              <w:rPr>
                <w:sz w:val="28"/>
                <w:szCs w:val="28"/>
              </w:rPr>
            </w:pPr>
          </w:p>
          <w:p w:rsidR="00372839" w:rsidRDefault="00372839" w:rsidP="00370D6C">
            <w:pPr>
              <w:rPr>
                <w:sz w:val="28"/>
                <w:szCs w:val="28"/>
              </w:rPr>
            </w:pPr>
          </w:p>
        </w:tc>
        <w:tc>
          <w:tcPr>
            <w:tcW w:w="7483" w:type="dxa"/>
          </w:tcPr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>- Правила пользования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>- Единицы международных систем, используемые в ГФ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>- Оборудование;  - Отбор проб;   -Отбор проб ЛРС;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Фарм. Субстанции;    - Станд. Образцы;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Остатки органических растворителей;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Стабильность и сроки годности ЛС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Хранение ЛС;   - Хранение ЛРС и ЛРП;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  Валидация аналитических методик;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Статистическая обработка результатов;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Ситовой анализ;     -  Стерилизация;    - Полиморфизм;  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- Кристалличность;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- Упаковка, маркировка и транспортирование ЛРС и  ЛРП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lastRenderedPageBreak/>
              <w:t xml:space="preserve">  - Стабильность биологических лекарственных средств;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Валидация микробиологических методик;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- Мерная посуда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- Родственные примеси в фарм.субстанциях и ЛП-ах;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- Уменьшение риска передачи возбудителей губчатой энцефалопатии при применении ЛС;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Упаковка, маркировка и транспортирование ЛС;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- Методы анализа: - методы физ и физ-хим анализа;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                               -  методы хим анализа;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                               - методы колич-го определения; </w:t>
            </w:r>
          </w:p>
          <w:p w:rsidR="00372839" w:rsidRPr="0074731E" w:rsidRDefault="00372839" w:rsidP="00370D6C">
            <w:pPr>
              <w:rPr>
                <w:sz w:val="24"/>
                <w:szCs w:val="24"/>
              </w:rPr>
            </w:pPr>
            <w:r w:rsidRPr="0074731E">
              <w:rPr>
                <w:sz w:val="24"/>
                <w:szCs w:val="24"/>
              </w:rPr>
              <w:t xml:space="preserve">                                 - методы биологического анализа</w:t>
            </w:r>
          </w:p>
        </w:tc>
      </w:tr>
      <w:tr w:rsidR="00372839" w:rsidTr="00370D6C">
        <w:tc>
          <w:tcPr>
            <w:tcW w:w="2088" w:type="dxa"/>
          </w:tcPr>
          <w:p w:rsidR="00372839" w:rsidRDefault="00372839" w:rsidP="00370D6C">
            <w:pPr>
              <w:rPr>
                <w:b/>
                <w:sz w:val="28"/>
                <w:szCs w:val="28"/>
              </w:rPr>
            </w:pPr>
          </w:p>
          <w:p w:rsidR="00372839" w:rsidRPr="005B659F" w:rsidRDefault="00372839" w:rsidP="00370D6C">
            <w:pPr>
              <w:rPr>
                <w:b/>
                <w:sz w:val="28"/>
                <w:szCs w:val="28"/>
              </w:rPr>
            </w:pPr>
            <w:r w:rsidRPr="005B659F">
              <w:rPr>
                <w:b/>
                <w:sz w:val="28"/>
                <w:szCs w:val="28"/>
              </w:rPr>
              <w:t>Реактивы</w:t>
            </w:r>
          </w:p>
        </w:tc>
        <w:tc>
          <w:tcPr>
            <w:tcW w:w="7483" w:type="dxa"/>
          </w:tcPr>
          <w:p w:rsidR="00372839" w:rsidRDefault="00372839" w:rsidP="00370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659F">
              <w:rPr>
                <w:sz w:val="28"/>
                <w:szCs w:val="28"/>
              </w:rPr>
              <w:t>Реактивные индикаторы</w:t>
            </w:r>
            <w:r>
              <w:rPr>
                <w:sz w:val="28"/>
                <w:szCs w:val="28"/>
              </w:rPr>
              <w:t xml:space="preserve">: </w:t>
            </w:r>
          </w:p>
          <w:p w:rsidR="00372839" w:rsidRPr="005B659F" w:rsidRDefault="00372839" w:rsidP="00370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B659F">
              <w:rPr>
                <w:sz w:val="28"/>
                <w:szCs w:val="28"/>
              </w:rPr>
              <w:t xml:space="preserve"> Титрованные растворы</w:t>
            </w:r>
          </w:p>
          <w:p w:rsidR="00372839" w:rsidRDefault="00372839" w:rsidP="00370D6C">
            <w:pPr>
              <w:rPr>
                <w:sz w:val="28"/>
                <w:szCs w:val="28"/>
              </w:rPr>
            </w:pPr>
            <w:r w:rsidRPr="005B659F">
              <w:rPr>
                <w:sz w:val="28"/>
                <w:szCs w:val="28"/>
              </w:rPr>
              <w:t>- Буферные растворы</w:t>
            </w:r>
            <w:r>
              <w:rPr>
                <w:sz w:val="28"/>
                <w:szCs w:val="28"/>
              </w:rPr>
              <w:t>.</w:t>
            </w:r>
          </w:p>
          <w:p w:rsidR="00372839" w:rsidRDefault="00372839" w:rsidP="00370D6C">
            <w:pPr>
              <w:rPr>
                <w:sz w:val="28"/>
                <w:szCs w:val="28"/>
              </w:rPr>
            </w:pPr>
          </w:p>
        </w:tc>
      </w:tr>
    </w:tbl>
    <w:p w:rsidR="00372839" w:rsidRDefault="00372839" w:rsidP="00372839">
      <w:pPr>
        <w:rPr>
          <w:sz w:val="28"/>
          <w:szCs w:val="28"/>
        </w:rPr>
      </w:pPr>
    </w:p>
    <w:p w:rsidR="00372839" w:rsidRDefault="00372839" w:rsidP="00372839">
      <w:pPr>
        <w:rPr>
          <w:sz w:val="28"/>
          <w:szCs w:val="28"/>
        </w:rPr>
      </w:pPr>
    </w:p>
    <w:p w:rsidR="00372839" w:rsidRPr="008C021D" w:rsidRDefault="00372839" w:rsidP="00372839">
      <w:pPr>
        <w:jc w:val="center"/>
        <w:rPr>
          <w:b/>
          <w:sz w:val="36"/>
          <w:szCs w:val="36"/>
        </w:rPr>
      </w:pPr>
      <w:r w:rsidRPr="007030F6">
        <w:rPr>
          <w:b/>
          <w:sz w:val="36"/>
          <w:szCs w:val="36"/>
        </w:rPr>
        <w:t xml:space="preserve">ТОМ </w:t>
      </w:r>
      <w:r>
        <w:rPr>
          <w:b/>
          <w:sz w:val="36"/>
          <w:szCs w:val="36"/>
          <w:lang w:val="en-US"/>
        </w:rPr>
        <w:t>II</w:t>
      </w:r>
    </w:p>
    <w:p w:rsidR="00372839" w:rsidRPr="008C021D" w:rsidRDefault="00372839" w:rsidP="00372839">
      <w:pPr>
        <w:jc w:val="center"/>
        <w:rPr>
          <w:b/>
          <w:sz w:val="28"/>
          <w:szCs w:val="28"/>
        </w:rPr>
      </w:pPr>
      <w:r w:rsidRPr="008C021D">
        <w:rPr>
          <w:b/>
          <w:sz w:val="28"/>
          <w:szCs w:val="28"/>
        </w:rPr>
        <w:t>ЛЕКАРСТВЕННЫЕ ФОРМЫ ЛЕКАРСТВЕННЫХ СРЕДСТВ И МЕТОДЫ ИХ АНАЛИЗА</w:t>
      </w:r>
    </w:p>
    <w:p w:rsidR="00372839" w:rsidRDefault="00372839" w:rsidP="00372839">
      <w:pPr>
        <w:rPr>
          <w:sz w:val="28"/>
          <w:szCs w:val="28"/>
        </w:rPr>
      </w:pPr>
    </w:p>
    <w:p w:rsidR="00372839" w:rsidRPr="00A77955" w:rsidRDefault="00372839" w:rsidP="00372839">
      <w:pPr>
        <w:rPr>
          <w:sz w:val="28"/>
          <w:szCs w:val="28"/>
        </w:rPr>
      </w:pPr>
      <w:r w:rsidRPr="00A77955">
        <w:rPr>
          <w:sz w:val="28"/>
          <w:szCs w:val="28"/>
        </w:rPr>
        <w:t>- Лекарственные формы лекарственных средств: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 - Лекарственные формы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  -Аэрозоли, спреи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Глазные лекарственные формы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Гранулы,    - Капсулы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Лекарственные формы для ингаляций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 Лекарственные формы для перэнтерального применения 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Мази,   - Пластыри медицинские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Порошки,    - Растворы,     - Сиропы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-Суппозитории,     - Суспензии,    - Таблетки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Пластыри трансдермальные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Эмульсии,   - Настои, Отвары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-Настойки,   - Сборы,    - Экстракты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Гранулы резно-прессованные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Газы медицинские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Губки лекарственные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Драже,   - Импланты,     - Капли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Карандаши лекарственные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Концентраты,     - Леденцы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Лиофилизаты,    - Пастилки ,     -  Пены,    - Пилюли,    - Пленки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Плитки,   Резинки жевательные лекарственные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Системы терапевтические,    - Соки,       - Тампоны лекарственные 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Шампуни лекарственные,     - Эликсиры 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- Фармацевтико-технологические испытания на лекарственные формы.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Лекарственное растительное сырье и методы анализа: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Морфологические группы ЛРС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- Лекарственные средства растительного происхождения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- Методы анализа ЛРС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Гомеопатические лекарственные средства: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- Лекарственное сырье для гомеопатических лекарственных препаратов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- Лекарственные формы гомеопатических препаратов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Биологические лекарственные препараты и методы их анализа: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- Иммунобиологические и биотехнологические лек.препараты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- Методы анализа биологических лекарственных препаратов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Лекарственные препараты из крови и плазмы крови человека и животных и методы их ананлиза: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- Лекарственные препараты из крови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- Методы анализа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Генотерапевтические ЛП и методы их анализа: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Радиофармацевтические препараты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72839" w:rsidRDefault="00372839" w:rsidP="00372839">
      <w:pPr>
        <w:jc w:val="center"/>
        <w:rPr>
          <w:b/>
          <w:sz w:val="36"/>
          <w:szCs w:val="36"/>
        </w:rPr>
      </w:pPr>
      <w:r w:rsidRPr="007030F6">
        <w:rPr>
          <w:b/>
          <w:sz w:val="36"/>
          <w:szCs w:val="36"/>
        </w:rPr>
        <w:t xml:space="preserve">Том </w:t>
      </w:r>
      <w:r w:rsidRPr="007030F6">
        <w:rPr>
          <w:b/>
          <w:sz w:val="36"/>
          <w:szCs w:val="36"/>
          <w:lang w:val="en-US"/>
        </w:rPr>
        <w:t>III</w:t>
      </w:r>
    </w:p>
    <w:p w:rsidR="00372839" w:rsidRDefault="00372839" w:rsidP="00372839">
      <w:pPr>
        <w:jc w:val="center"/>
        <w:rPr>
          <w:b/>
          <w:sz w:val="36"/>
          <w:szCs w:val="36"/>
        </w:rPr>
      </w:pPr>
    </w:p>
    <w:p w:rsidR="00372839" w:rsidRPr="008C021D" w:rsidRDefault="00372839" w:rsidP="00372839">
      <w:pPr>
        <w:jc w:val="center"/>
        <w:rPr>
          <w:sz w:val="28"/>
          <w:szCs w:val="28"/>
        </w:rPr>
      </w:pPr>
      <w:r w:rsidRPr="008C021D">
        <w:rPr>
          <w:b/>
          <w:sz w:val="28"/>
          <w:szCs w:val="28"/>
        </w:rPr>
        <w:t xml:space="preserve">ЛЕКАРСТВЕННЫЕ </w:t>
      </w:r>
      <w:r>
        <w:rPr>
          <w:b/>
          <w:sz w:val="28"/>
          <w:szCs w:val="28"/>
        </w:rPr>
        <w:t xml:space="preserve"> </w:t>
      </w:r>
      <w:r w:rsidRPr="008C021D">
        <w:rPr>
          <w:b/>
          <w:sz w:val="28"/>
          <w:szCs w:val="28"/>
        </w:rPr>
        <w:t xml:space="preserve">СРЕДСТВА СИНТЕТИЧЕСКОГО И МИНЕРАЛЬНОГО </w:t>
      </w:r>
      <w:r>
        <w:rPr>
          <w:b/>
          <w:sz w:val="28"/>
          <w:szCs w:val="28"/>
        </w:rPr>
        <w:t xml:space="preserve"> </w:t>
      </w:r>
      <w:r w:rsidRPr="008C021D">
        <w:rPr>
          <w:b/>
          <w:sz w:val="28"/>
          <w:szCs w:val="28"/>
        </w:rPr>
        <w:t>ПРИОСХОЖДЕНИЯ</w:t>
      </w:r>
    </w:p>
    <w:p w:rsidR="00372839" w:rsidRDefault="00372839" w:rsidP="00372839">
      <w:pPr>
        <w:rPr>
          <w:sz w:val="28"/>
          <w:szCs w:val="28"/>
        </w:rPr>
      </w:pPr>
    </w:p>
    <w:p w:rsidR="00372839" w:rsidRPr="007030F6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(в алфавитном порядке) А  -16 статей; Б – 17,  В – 10,  Г – 14,  Д – 12,  Ж – 1,                      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И – 6, Й – 2, К – </w:t>
      </w:r>
      <w:smartTag w:uri="urn:schemas-microsoft-com:office:smarttags" w:element="metricconverter">
        <w:smartTagPr>
          <w:attr w:name="ProductID" w:val="25, Л"/>
        </w:smartTagPr>
        <w:r>
          <w:rPr>
            <w:sz w:val="28"/>
            <w:szCs w:val="28"/>
          </w:rPr>
          <w:t>25, Л</w:t>
        </w:r>
      </w:smartTag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1, М"/>
        </w:smartTagPr>
        <w:r>
          <w:rPr>
            <w:sz w:val="28"/>
            <w:szCs w:val="28"/>
          </w:rPr>
          <w:t>11, М</w:t>
        </w:r>
      </w:smartTag>
      <w:r>
        <w:rPr>
          <w:sz w:val="28"/>
          <w:szCs w:val="28"/>
        </w:rPr>
        <w:t xml:space="preserve"> – 18, Н – 21,  О – 3, П – 21, Р – 8, С – 15,  Т -18, 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У – 2, Ф – 11,  Х – 8, Ц – 7, Э – 8.</w:t>
      </w:r>
    </w:p>
    <w:p w:rsidR="00372839" w:rsidRDefault="00372839" w:rsidP="00372839">
      <w:pPr>
        <w:rPr>
          <w:sz w:val="28"/>
          <w:szCs w:val="28"/>
        </w:rPr>
      </w:pPr>
    </w:p>
    <w:p w:rsidR="00372839" w:rsidRDefault="00372839" w:rsidP="00372839">
      <w:pPr>
        <w:jc w:val="center"/>
        <w:rPr>
          <w:b/>
          <w:sz w:val="36"/>
          <w:szCs w:val="36"/>
        </w:rPr>
      </w:pPr>
      <w:r w:rsidRPr="00E10532">
        <w:rPr>
          <w:b/>
          <w:sz w:val="36"/>
          <w:szCs w:val="36"/>
        </w:rPr>
        <w:t xml:space="preserve">Том </w:t>
      </w:r>
      <w:r w:rsidRPr="00E10532">
        <w:rPr>
          <w:b/>
          <w:sz w:val="36"/>
          <w:szCs w:val="36"/>
          <w:lang w:val="en-US"/>
        </w:rPr>
        <w:t>IV</w:t>
      </w:r>
    </w:p>
    <w:p w:rsidR="00372839" w:rsidRPr="008C021D" w:rsidRDefault="00372839" w:rsidP="00372839">
      <w:pPr>
        <w:jc w:val="center"/>
        <w:rPr>
          <w:b/>
          <w:sz w:val="36"/>
          <w:szCs w:val="36"/>
        </w:rPr>
      </w:pPr>
    </w:p>
    <w:p w:rsidR="00372839" w:rsidRPr="008C021D" w:rsidRDefault="00372839" w:rsidP="00372839">
      <w:pPr>
        <w:jc w:val="center"/>
        <w:rPr>
          <w:b/>
          <w:sz w:val="28"/>
          <w:szCs w:val="28"/>
        </w:rPr>
      </w:pPr>
      <w:r w:rsidRPr="008C021D">
        <w:rPr>
          <w:b/>
          <w:sz w:val="28"/>
          <w:szCs w:val="28"/>
        </w:rPr>
        <w:t xml:space="preserve">ИММУНОБИОЛОГИЧЕСКИЕ И БИОТЕХНОЛОГИЧЕСКИЕ ЛЕКАРСТВЕННЫЕ ПРЕПАРАТЫ </w:t>
      </w:r>
    </w:p>
    <w:p w:rsidR="00372839" w:rsidRPr="008C021D" w:rsidRDefault="00372839" w:rsidP="00372839">
      <w:pPr>
        <w:jc w:val="center"/>
        <w:rPr>
          <w:b/>
          <w:sz w:val="28"/>
          <w:szCs w:val="28"/>
        </w:rPr>
      </w:pPr>
      <w:r w:rsidRPr="008C021D">
        <w:rPr>
          <w:b/>
          <w:sz w:val="28"/>
          <w:szCs w:val="28"/>
        </w:rPr>
        <w:t>ЛЕКАРСТВЕННЫЕ ПРЕПАРАТЫ ИЗ КРОВИ И ПЛАЗМЫ ЧЕЛОВЕКА И ЖИВОТНЫХ</w:t>
      </w:r>
    </w:p>
    <w:p w:rsidR="00372839" w:rsidRPr="008C021D" w:rsidRDefault="00372839" w:rsidP="00372839">
      <w:pPr>
        <w:jc w:val="center"/>
        <w:rPr>
          <w:b/>
          <w:sz w:val="28"/>
          <w:szCs w:val="28"/>
        </w:rPr>
      </w:pPr>
    </w:p>
    <w:p w:rsidR="00372839" w:rsidRDefault="00372839" w:rsidP="00372839">
      <w:pPr>
        <w:jc w:val="center"/>
        <w:rPr>
          <w:sz w:val="28"/>
          <w:szCs w:val="28"/>
        </w:rPr>
      </w:pP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-  Фармацевтические субстанции растительного происхождения: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Красавки листьев настойка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Красавки листьев экстракт густой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Крушины ольховидной коры экстракт сухой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Мяты перечной листьев масло эфирное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 xml:space="preserve">          - Эвкалипта листьев масло эфирное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- ЛРС по алфавиту;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- ЛП на основе субстанций растительного происхождения;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- Гомеопатические лекарственные субстанции</w:t>
      </w:r>
    </w:p>
    <w:p w:rsidR="00372839" w:rsidRDefault="00372839" w:rsidP="00372839">
      <w:pPr>
        <w:rPr>
          <w:sz w:val="28"/>
          <w:szCs w:val="28"/>
        </w:rPr>
      </w:pPr>
      <w:r>
        <w:rPr>
          <w:sz w:val="28"/>
          <w:szCs w:val="28"/>
        </w:rPr>
        <w:t>- Приложение (атомные массы элементов)</w:t>
      </w:r>
    </w:p>
    <w:p w:rsidR="00372839" w:rsidRPr="005D7393" w:rsidRDefault="00372839" w:rsidP="00372839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ГФ 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XV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вступила в силу в 2023 году </w:t>
      </w:r>
    </w:p>
    <w:p w:rsidR="00372839" w:rsidRPr="005D7393" w:rsidRDefault="00372839" w:rsidP="0037283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lastRenderedPageBreak/>
        <w:t>Каждая Частная фармакопейная статья содержит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Латинское название лекарственной субстанции 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Синоним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Русский перевод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Формула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Молекулярная масса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Описание свойств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Испытание на подлинность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Количественное определение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Фармакологическое действие</w:t>
      </w:r>
    </w:p>
    <w:p w:rsidR="00372839" w:rsidRPr="005D7393" w:rsidRDefault="00372839" w:rsidP="00372839">
      <w:pPr>
        <w:pStyle w:val="a3"/>
        <w:numPr>
          <w:ilvl w:val="0"/>
          <w:numId w:val="10"/>
        </w:numPr>
        <w:spacing w:after="1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Хранение </w:t>
      </w:r>
    </w:p>
    <w:p w:rsidR="00372839" w:rsidRPr="005D7393" w:rsidRDefault="00372839" w:rsidP="00372839">
      <w:pPr>
        <w:pStyle w:val="a3"/>
        <w:spacing w:line="276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Статьи на лекарственные формы расположены сразу же за статьями на  лекарственные субстанции – содержит состав и количество ЛФ, методы определения. </w:t>
      </w:r>
    </w:p>
    <w:p w:rsidR="00372839" w:rsidRPr="005D7393" w:rsidRDefault="00372839" w:rsidP="00372839">
      <w:pPr>
        <w:pStyle w:val="a3"/>
        <w:spacing w:line="276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372839" w:rsidRPr="005D7393" w:rsidRDefault="00372839" w:rsidP="00372839">
      <w:pPr>
        <w:pStyle w:val="a3"/>
        <w:spacing w:line="276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Общие фармакопейные</w:t>
      </w:r>
      <w:r w:rsidRPr="005D7393">
        <w:rPr>
          <w:rFonts w:asciiTheme="majorBidi" w:hAnsiTheme="majorBidi" w:cstheme="majorBidi"/>
          <w:sz w:val="28"/>
          <w:szCs w:val="28"/>
        </w:rPr>
        <w:t xml:space="preserve"> статьи дают определение ЛФ, общие требования к ним, правила приготовления, отпуск и условия хранения. 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  <w:lang w:eastAsia="en-US"/>
        </w:rPr>
      </w:pPr>
      <w:r w:rsidRPr="003D5C52">
        <w:rPr>
          <w:b/>
          <w:sz w:val="28"/>
          <w:szCs w:val="28"/>
        </w:rPr>
        <w:t>Основные термины</w:t>
      </w:r>
      <w:r w:rsidRPr="003D5C52">
        <w:rPr>
          <w:sz w:val="28"/>
          <w:szCs w:val="28"/>
        </w:rPr>
        <w:t>: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b/>
          <w:sz w:val="28"/>
          <w:szCs w:val="28"/>
        </w:rPr>
        <w:t>Фармацевтическое средство</w:t>
      </w:r>
      <w:r w:rsidRPr="003D5C52">
        <w:rPr>
          <w:sz w:val="28"/>
          <w:szCs w:val="28"/>
        </w:rPr>
        <w:t xml:space="preserve"> - вещество или смесь веществ с установленной фармацевтической активностью являющийся объектом клинического исследования.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b/>
          <w:sz w:val="28"/>
          <w:szCs w:val="28"/>
        </w:rPr>
        <w:t>Лекарственное средство</w:t>
      </w:r>
      <w:r w:rsidRPr="003D5C52">
        <w:rPr>
          <w:sz w:val="28"/>
          <w:szCs w:val="28"/>
        </w:rPr>
        <w:t xml:space="preserve"> – это фармацевтическое средство разрешенное на то органом страны в установленном порядке для применения с целью предупреждения диагностики или лечения заболеваний </w:t>
      </w:r>
      <w:r w:rsidRPr="003D5C52">
        <w:rPr>
          <w:sz w:val="28"/>
          <w:szCs w:val="28"/>
        </w:rPr>
        <w:tab/>
        <w:t>у человека и животных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b/>
          <w:sz w:val="28"/>
          <w:szCs w:val="28"/>
        </w:rPr>
        <w:t>Лекарственн</w:t>
      </w:r>
      <w:r>
        <w:rPr>
          <w:b/>
          <w:sz w:val="28"/>
          <w:szCs w:val="28"/>
        </w:rPr>
        <w:t>ая</w:t>
      </w:r>
      <w:r w:rsidRPr="003D5C52">
        <w:rPr>
          <w:b/>
          <w:sz w:val="28"/>
          <w:szCs w:val="28"/>
        </w:rPr>
        <w:t xml:space="preserve"> субстанция</w:t>
      </w:r>
      <w:r>
        <w:rPr>
          <w:b/>
          <w:sz w:val="28"/>
          <w:szCs w:val="28"/>
        </w:rPr>
        <w:t xml:space="preserve"> </w:t>
      </w:r>
      <w:r w:rsidRPr="00C11342">
        <w:rPr>
          <w:b/>
          <w:sz w:val="28"/>
          <w:szCs w:val="28"/>
        </w:rPr>
        <w:t xml:space="preserve">(вещество) </w:t>
      </w:r>
      <w:r w:rsidRPr="003D5C52">
        <w:rPr>
          <w:sz w:val="28"/>
          <w:szCs w:val="28"/>
        </w:rPr>
        <w:t xml:space="preserve"> – это лекарственное средство представляющая индивидуальное химическое или биологическое вещество.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b/>
          <w:sz w:val="28"/>
          <w:szCs w:val="28"/>
        </w:rPr>
        <w:t>Лекарственный препарат</w:t>
      </w:r>
      <w:r w:rsidRPr="003D5C52">
        <w:rPr>
          <w:sz w:val="28"/>
          <w:szCs w:val="28"/>
        </w:rPr>
        <w:t xml:space="preserve"> – лекарственное средство в виде определенной лекарственной формы.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b/>
          <w:sz w:val="28"/>
          <w:szCs w:val="28"/>
        </w:rPr>
        <w:t>Лекарственная форма</w:t>
      </w:r>
      <w:r w:rsidRPr="003D5C52">
        <w:rPr>
          <w:sz w:val="28"/>
          <w:szCs w:val="28"/>
        </w:rPr>
        <w:t xml:space="preserve"> – предаваемое лекарственное средство или лекарственное сырьё удобное для применения состояния  при котором достигается необходимый лечебный эффект.</w:t>
      </w:r>
    </w:p>
    <w:p w:rsidR="00372839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b/>
          <w:sz w:val="28"/>
          <w:szCs w:val="28"/>
        </w:rPr>
        <w:t>Вспомогательное вещество</w:t>
      </w:r>
      <w:r w:rsidRPr="003D5C52">
        <w:rPr>
          <w:sz w:val="28"/>
          <w:szCs w:val="28"/>
        </w:rPr>
        <w:t xml:space="preserve"> – это дополнительное вещество необходимое для изготовления лекарственного препарата в готовом лекарственном форме.</w:t>
      </w:r>
    </w:p>
    <w:p w:rsidR="00372839" w:rsidRPr="00CC4704" w:rsidRDefault="00372839" w:rsidP="00372839">
      <w:pPr>
        <w:ind w:firstLine="709"/>
        <w:jc w:val="both"/>
        <w:rPr>
          <w:sz w:val="28"/>
          <w:szCs w:val="28"/>
          <w:lang w:val="en-US"/>
        </w:rPr>
      </w:pPr>
      <w:r w:rsidRPr="00CC4704">
        <w:rPr>
          <w:sz w:val="28"/>
          <w:szCs w:val="28"/>
          <w:lang w:val="en-US"/>
        </w:rPr>
        <w:t>Rp.: Dimedroli 0,01</w:t>
      </w:r>
    </w:p>
    <w:p w:rsidR="00372839" w:rsidRPr="00CC4704" w:rsidRDefault="00372839" w:rsidP="00372839">
      <w:pPr>
        <w:ind w:firstLine="709"/>
        <w:jc w:val="both"/>
        <w:rPr>
          <w:sz w:val="28"/>
          <w:szCs w:val="28"/>
          <w:lang w:val="en-US"/>
        </w:rPr>
      </w:pPr>
      <w:r w:rsidRPr="00CC4704">
        <w:rPr>
          <w:sz w:val="28"/>
          <w:szCs w:val="28"/>
          <w:lang w:val="en-US"/>
        </w:rPr>
        <w:t>Coffeini natrii-benzoatis 0,1</w:t>
      </w:r>
    </w:p>
    <w:p w:rsidR="00372839" w:rsidRPr="00CC4704" w:rsidRDefault="00372839" w:rsidP="00372839">
      <w:pPr>
        <w:ind w:firstLine="709"/>
        <w:jc w:val="both"/>
        <w:rPr>
          <w:sz w:val="28"/>
          <w:szCs w:val="28"/>
          <w:lang w:val="en-US"/>
        </w:rPr>
      </w:pPr>
      <w:r w:rsidRPr="00CC4704">
        <w:rPr>
          <w:sz w:val="28"/>
          <w:szCs w:val="28"/>
          <w:lang w:val="en-US"/>
        </w:rPr>
        <w:t>Misce fiat pulvis</w:t>
      </w:r>
    </w:p>
    <w:p w:rsidR="00372839" w:rsidRPr="00CC4704" w:rsidRDefault="00372839" w:rsidP="00372839">
      <w:pPr>
        <w:ind w:firstLine="709"/>
        <w:jc w:val="both"/>
        <w:rPr>
          <w:sz w:val="28"/>
          <w:szCs w:val="28"/>
          <w:lang w:val="en-US"/>
        </w:rPr>
      </w:pPr>
      <w:r w:rsidRPr="00CC4704">
        <w:rPr>
          <w:sz w:val="28"/>
          <w:szCs w:val="28"/>
          <w:lang w:val="en-US"/>
        </w:rPr>
        <w:t>Da tales doses N. 20</w:t>
      </w:r>
    </w:p>
    <w:p w:rsidR="00372839" w:rsidRDefault="00372839" w:rsidP="00372839">
      <w:pPr>
        <w:ind w:firstLine="709"/>
        <w:jc w:val="both"/>
        <w:rPr>
          <w:sz w:val="28"/>
          <w:szCs w:val="28"/>
        </w:rPr>
      </w:pPr>
      <w:r w:rsidRPr="00CC4704">
        <w:rPr>
          <w:sz w:val="28"/>
          <w:szCs w:val="28"/>
        </w:rPr>
        <w:t>S. По 1 порошку 3 раза в день</w:t>
      </w:r>
    </w:p>
    <w:p w:rsidR="00372839" w:rsidRDefault="00372839" w:rsidP="00372839">
      <w:pPr>
        <w:ind w:firstLine="709"/>
        <w:jc w:val="both"/>
        <w:rPr>
          <w:sz w:val="28"/>
          <w:szCs w:val="28"/>
        </w:rPr>
      </w:pPr>
    </w:p>
    <w:p w:rsidR="00372839" w:rsidRDefault="00372839" w:rsidP="003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определить по данному рецепту :</w:t>
      </w:r>
    </w:p>
    <w:p w:rsidR="00372839" w:rsidRDefault="00372839" w:rsidP="003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лекарственная субстанция</w:t>
      </w:r>
    </w:p>
    <w:p w:rsidR="00372839" w:rsidRDefault="00372839" w:rsidP="003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лекарственная форма</w:t>
      </w:r>
    </w:p>
    <w:p w:rsidR="00372839" w:rsidRDefault="00372839" w:rsidP="003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-лекарственный препарат</w:t>
      </w:r>
    </w:p>
    <w:p w:rsidR="00372839" w:rsidRDefault="00372839" w:rsidP="00372839">
      <w:pPr>
        <w:ind w:firstLine="709"/>
        <w:jc w:val="both"/>
        <w:rPr>
          <w:sz w:val="28"/>
          <w:szCs w:val="28"/>
        </w:rPr>
      </w:pP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</w:p>
    <w:p w:rsidR="00372839" w:rsidRPr="005D7393" w:rsidRDefault="00372839" w:rsidP="0037283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ПРАВИЛА 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техники безопасности при работе в учебной лаборатории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3B3838" w:themeColor="background2" w:themeShade="40"/>
          <w:sz w:val="28"/>
          <w:szCs w:val="28"/>
        </w:rPr>
        <w:t>1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. Перед входом в кабинет сумки и  пакеты оставить на отдельном столе 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3B3838" w:themeColor="background2" w:themeShade="40"/>
          <w:sz w:val="28"/>
          <w:szCs w:val="28"/>
        </w:rPr>
        <w:t>2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. В кабинете каждому обучающемуся занять  определенное рабочее место.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3B3838" w:themeColor="background2" w:themeShade="40"/>
          <w:sz w:val="28"/>
          <w:szCs w:val="28"/>
        </w:rPr>
        <w:t>3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 xml:space="preserve">. К изготовлению лекарственных форм допускаются только обучающиеся, имеющие 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  <w:u w:val="single"/>
        </w:rPr>
        <w:t>халат, шапочку, вторую обувь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 xml:space="preserve"> ( при изготовлении стерильных лекарственных форм 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  <w:u w:val="single"/>
        </w:rPr>
        <w:t>маска обязательна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).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На руках: - отсутствие ювелирных украшений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 xml:space="preserve">                  - отсутствие лака на ногтях.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Необходимы полотенце или салфетка.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3B3838" w:themeColor="background2" w:themeShade="40"/>
          <w:sz w:val="28"/>
          <w:szCs w:val="28"/>
        </w:rPr>
        <w:t>4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 xml:space="preserve">. На рабочем столе не должно быть лишних предметов, в том числе 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  <w:u w:val="single"/>
        </w:rPr>
        <w:t xml:space="preserve">телефона 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. ( для расчетов используется калькулятор).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3B3838" w:themeColor="background2" w:themeShade="40"/>
          <w:sz w:val="28"/>
          <w:szCs w:val="28"/>
        </w:rPr>
        <w:t>5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. В начале занятия назначаются два дежурных, которые готовят все необходимое по соответствующей теме.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В начале занятия дежурные приносят воду для мытья и ополаскивания посуды ( 1- ведро с моющим средством, 2 – без моющего средства).   В конце занятия дежурные выливают воду.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3B3838" w:themeColor="background2" w:themeShade="40"/>
          <w:sz w:val="28"/>
          <w:szCs w:val="28"/>
        </w:rPr>
        <w:t>6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 xml:space="preserve">. Штангласы с лекарственными субстанциями передаются  только в 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  <w:u w:val="single"/>
        </w:rPr>
        <w:t>закрытом виде.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3B3838" w:themeColor="background2" w:themeShade="40"/>
          <w:sz w:val="28"/>
          <w:szCs w:val="28"/>
        </w:rPr>
        <w:t>7.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 xml:space="preserve"> После окончания работы каждый обучающийся моет использованную посуду, сушит и ставит на место. (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  <w:u w:val="single"/>
        </w:rPr>
        <w:t>Чистоту вымытой посуды показывает дежурному!)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 xml:space="preserve">  приводит в порядок свое рабочее место,  Перед уходом стулья задвигаются.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3B3838" w:themeColor="background2" w:themeShade="40"/>
          <w:sz w:val="28"/>
          <w:szCs w:val="28"/>
        </w:rPr>
        <w:t>8</w:t>
      </w: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.  Запрещается прием пищи в кабинете при изготовлении лекарственных форм.</w:t>
      </w:r>
    </w:p>
    <w:p w:rsidR="00372839" w:rsidRPr="005D7393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  <w:r w:rsidRPr="005D7393">
        <w:rPr>
          <w:rFonts w:asciiTheme="majorBidi" w:hAnsiTheme="majorBidi" w:cstheme="majorBidi"/>
          <w:color w:val="3B3838" w:themeColor="background2" w:themeShade="40"/>
          <w:sz w:val="28"/>
          <w:szCs w:val="28"/>
        </w:rPr>
        <w:t>9. Перед началом работы обучающийся должен обработать рабочее место дезинфицирующим средством. Вымыть руки.</w:t>
      </w:r>
    </w:p>
    <w:p w:rsidR="00372839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</w:p>
    <w:p w:rsidR="00372839" w:rsidRPr="003D5C52" w:rsidRDefault="00372839" w:rsidP="00372839">
      <w:pPr>
        <w:ind w:firstLine="709"/>
        <w:jc w:val="both"/>
        <w:rPr>
          <w:b/>
          <w:sz w:val="28"/>
          <w:szCs w:val="28"/>
        </w:rPr>
      </w:pPr>
      <w:r w:rsidRPr="003D5C52">
        <w:rPr>
          <w:b/>
          <w:sz w:val="28"/>
          <w:szCs w:val="28"/>
        </w:rPr>
        <w:t>Классификация лекарственных форм:</w:t>
      </w:r>
    </w:p>
    <w:p w:rsidR="00372839" w:rsidRPr="003D5C52" w:rsidRDefault="00372839" w:rsidP="00372839">
      <w:pPr>
        <w:ind w:firstLine="709"/>
        <w:jc w:val="both"/>
        <w:rPr>
          <w:b/>
          <w:sz w:val="28"/>
          <w:szCs w:val="28"/>
        </w:rPr>
      </w:pP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В основе классификации лежат различные признаки и свойства: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</w:p>
    <w:p w:rsidR="00372839" w:rsidRPr="003D5C52" w:rsidRDefault="00372839" w:rsidP="00372839">
      <w:pPr>
        <w:ind w:firstLine="709"/>
        <w:jc w:val="both"/>
        <w:rPr>
          <w:b/>
          <w:sz w:val="28"/>
          <w:szCs w:val="28"/>
        </w:rPr>
      </w:pPr>
      <w:r w:rsidRPr="003D5C52">
        <w:rPr>
          <w:b/>
          <w:sz w:val="28"/>
          <w:szCs w:val="28"/>
        </w:rPr>
        <w:t>Классификация лекарственных форм по агрегатному состоянию: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 xml:space="preserve">-твердые лекарственные формы ( таблетки,  сборы,  порошки, капсулы и т.д.) 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-жидкие лекарственные формы (растворы микстуры, капли, водные извлечения)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- мягкие лекарственные формы (мази, пластыри, суппозитории)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-газообразные лекарственные формы ( аэрозоль, ингаляция)</w:t>
      </w:r>
    </w:p>
    <w:p w:rsidR="00372839" w:rsidRPr="003D5C52" w:rsidRDefault="00372839" w:rsidP="00372839">
      <w:pPr>
        <w:ind w:firstLine="709"/>
        <w:jc w:val="both"/>
        <w:rPr>
          <w:b/>
          <w:bCs/>
          <w:sz w:val="28"/>
          <w:szCs w:val="28"/>
        </w:rPr>
      </w:pPr>
    </w:p>
    <w:p w:rsidR="00372839" w:rsidRPr="003D5C52" w:rsidRDefault="00372839" w:rsidP="00372839">
      <w:pPr>
        <w:ind w:firstLine="709"/>
        <w:jc w:val="both"/>
        <w:rPr>
          <w:b/>
          <w:bCs/>
          <w:sz w:val="28"/>
          <w:szCs w:val="28"/>
        </w:rPr>
      </w:pPr>
      <w:r w:rsidRPr="003D5C52">
        <w:rPr>
          <w:b/>
          <w:bCs/>
          <w:sz w:val="28"/>
          <w:szCs w:val="28"/>
        </w:rPr>
        <w:lastRenderedPageBreak/>
        <w:t xml:space="preserve"> Классификация от метода дозирования 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-дозированные (порошки, таблетки суппозитории)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-не дозированные  (мази, капли, присыпки)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 xml:space="preserve"> </w:t>
      </w:r>
      <w:r w:rsidRPr="003D5C52">
        <w:rPr>
          <w:b/>
          <w:bCs/>
          <w:sz w:val="28"/>
          <w:szCs w:val="28"/>
        </w:rPr>
        <w:t>Классификация по способу введения</w:t>
      </w:r>
      <w:r w:rsidRPr="003D5C52">
        <w:rPr>
          <w:sz w:val="28"/>
          <w:szCs w:val="28"/>
        </w:rPr>
        <w:t>: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 xml:space="preserve">          -интеральный (через ЖКТ прямой кишки)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 xml:space="preserve">         - пара</w:t>
      </w:r>
      <w:r>
        <w:rPr>
          <w:sz w:val="28"/>
          <w:szCs w:val="28"/>
        </w:rPr>
        <w:t>э</w:t>
      </w:r>
      <w:r w:rsidRPr="003D5C52">
        <w:rPr>
          <w:sz w:val="28"/>
          <w:szCs w:val="28"/>
        </w:rPr>
        <w:t>нтеральный (минуя ЖКТ нанесение на кожу, ингаляция, под язык, инъекции)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 xml:space="preserve"> </w:t>
      </w:r>
      <w:r w:rsidRPr="003D5C52">
        <w:rPr>
          <w:b/>
          <w:bCs/>
          <w:sz w:val="28"/>
          <w:szCs w:val="28"/>
        </w:rPr>
        <w:t>Дисперсологиеская классификация</w:t>
      </w:r>
      <w:r w:rsidRPr="003D5C52">
        <w:rPr>
          <w:sz w:val="28"/>
          <w:szCs w:val="28"/>
        </w:rPr>
        <w:t>: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Любая лекарственная форма – это дисперсная система, имеющая определенную внутреннюю структуру системы состоят из дисперсной фазы и дисперсионной среды.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 xml:space="preserve"> Связанная дисперсной системой с жидкой дисперсной средой – это растворы, настой, отвары, суспензии. С системой упругой вязкой дисперсной средой – это маз, линименты, масла.</w:t>
      </w:r>
    </w:p>
    <w:p w:rsidR="00372839" w:rsidRPr="003D5C52" w:rsidRDefault="00372839" w:rsidP="00372839">
      <w:pPr>
        <w:ind w:firstLine="709"/>
        <w:jc w:val="both"/>
        <w:rPr>
          <w:b/>
          <w:bCs/>
          <w:sz w:val="28"/>
          <w:szCs w:val="28"/>
        </w:rPr>
      </w:pPr>
      <w:r w:rsidRPr="003D5C52">
        <w:rPr>
          <w:sz w:val="28"/>
          <w:szCs w:val="28"/>
        </w:rPr>
        <w:t xml:space="preserve"> </w:t>
      </w:r>
      <w:r w:rsidRPr="003D5C52">
        <w:rPr>
          <w:b/>
          <w:bCs/>
          <w:sz w:val="28"/>
          <w:szCs w:val="28"/>
        </w:rPr>
        <w:t>Лекарственная форма классифицируемые по месту приготовления: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b/>
          <w:bCs/>
          <w:sz w:val="28"/>
          <w:szCs w:val="28"/>
        </w:rPr>
        <w:t xml:space="preserve">- </w:t>
      </w:r>
      <w:r w:rsidRPr="003D5C52">
        <w:rPr>
          <w:sz w:val="28"/>
          <w:szCs w:val="28"/>
        </w:rPr>
        <w:t xml:space="preserve">аптечная 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-заводское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Правильно подобранная лекарственная форма оказывает более быстрое и мощное действие, а неудачно подобранное снижает эффект  и ухудшает состояние больного. Лекарственная форма должна давать максимальный терапевтический эффект и минимальное побочное действие. При применении лекарственной формы используют различные лекарственные средства и вспомогательные вещества. Лекарственную форму нельзя приготовить без знания физико-химических свойств. При изменении  сложных  лекарственных  препаратов решаются  2 основные задачи. Оптимально диспергировать (измельчить) лекарственное вещество и равномерно его распределить в массе носителя. Распределенное вещество – это дисперсная фаза, а носитель дисперсионная система.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6) Классификация в зависимости от возраста пациента: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- детские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-среднего возраста</w:t>
      </w:r>
    </w:p>
    <w:p w:rsidR="00372839" w:rsidRPr="003D5C52" w:rsidRDefault="00372839" w:rsidP="00372839">
      <w:pPr>
        <w:ind w:firstLine="709"/>
        <w:jc w:val="both"/>
        <w:rPr>
          <w:sz w:val="28"/>
          <w:szCs w:val="28"/>
        </w:rPr>
      </w:pPr>
      <w:r w:rsidRPr="003D5C52">
        <w:rPr>
          <w:sz w:val="28"/>
          <w:szCs w:val="28"/>
        </w:rPr>
        <w:t>-гериатрические (пожилые)</w:t>
      </w:r>
    </w:p>
    <w:p w:rsidR="00372839" w:rsidRDefault="00372839" w:rsidP="00372839">
      <w:pPr>
        <w:jc w:val="both"/>
        <w:rPr>
          <w:rFonts w:asciiTheme="majorBidi" w:hAnsiTheme="majorBidi" w:cstheme="majorBidi"/>
          <w:color w:val="3B3838" w:themeColor="background2" w:themeShade="40"/>
          <w:sz w:val="28"/>
          <w:szCs w:val="28"/>
        </w:rPr>
      </w:pPr>
    </w:p>
    <w:p w:rsidR="00372839" w:rsidRPr="005D7393" w:rsidRDefault="00372839" w:rsidP="00372839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«Биофармация. Основные положения»</w:t>
      </w:r>
    </w:p>
    <w:p w:rsidR="00372839" w:rsidRPr="005D7393" w:rsidRDefault="00372839" w:rsidP="00372839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1. </w:t>
      </w:r>
      <w:r w:rsidRPr="005D7393">
        <w:rPr>
          <w:rFonts w:asciiTheme="majorBidi" w:hAnsiTheme="majorBidi" w:cstheme="majorBidi"/>
          <w:bCs/>
          <w:sz w:val="28"/>
          <w:szCs w:val="28"/>
        </w:rPr>
        <w:t>Влияние биофармацевтических факторов  на биотрансформацию</w:t>
      </w:r>
    </w:p>
    <w:p w:rsidR="00372839" w:rsidRPr="005D7393" w:rsidRDefault="00372839" w:rsidP="0037283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                  и всасывание лекарственных веществ. </w:t>
      </w:r>
    </w:p>
    <w:p w:rsidR="00372839" w:rsidRPr="005D7393" w:rsidRDefault="00372839" w:rsidP="00372839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             2. Понятие о дозах. Классификация доз»</w:t>
      </w:r>
    </w:p>
    <w:p w:rsidR="00372839" w:rsidRPr="005D7393" w:rsidRDefault="00372839" w:rsidP="00372839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Биофармация стала научной основой исследования направленных на разработку, создание и использование высоко- эффективных лекарственных препаратов.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Биофармация изучает взаимосвязь между физико- химическими свойствами лекарственных средств и их фармакологическими действиями.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Биофармация начала развиваться после установления факта, терапевтически неэквивалентности лекарственных препаратов то есть препараты одного состава, но изготавливаются разными предприятиями отличающихся по эффективности. Началось изучение различных факторов:</w:t>
      </w:r>
    </w:p>
    <w:p w:rsidR="00372839" w:rsidRPr="005D7393" w:rsidRDefault="00372839" w:rsidP="00372839">
      <w:pPr>
        <w:pStyle w:val="a3"/>
        <w:numPr>
          <w:ilvl w:val="0"/>
          <w:numId w:val="5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степень измельчённости, дисперсность, физико- химические свойства веществ</w:t>
      </w:r>
    </w:p>
    <w:p w:rsidR="00372839" w:rsidRPr="005D7393" w:rsidRDefault="00372839" w:rsidP="00372839">
      <w:pPr>
        <w:pStyle w:val="a3"/>
        <w:numPr>
          <w:ilvl w:val="0"/>
          <w:numId w:val="5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вспомогательные вещества и их концентрации</w:t>
      </w:r>
    </w:p>
    <w:p w:rsidR="00372839" w:rsidRPr="005D7393" w:rsidRDefault="00372839" w:rsidP="00372839">
      <w:pPr>
        <w:pStyle w:val="a3"/>
        <w:numPr>
          <w:ilvl w:val="0"/>
          <w:numId w:val="5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вид лекарственных форм</w:t>
      </w:r>
    </w:p>
    <w:p w:rsidR="00372839" w:rsidRPr="005D7393" w:rsidRDefault="00372839" w:rsidP="00372839">
      <w:pPr>
        <w:pStyle w:val="a3"/>
        <w:numPr>
          <w:ilvl w:val="0"/>
          <w:numId w:val="5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характер технологических процессов </w:t>
      </w:r>
    </w:p>
    <w:p w:rsidR="00372839" w:rsidRPr="005D7393" w:rsidRDefault="00372839" w:rsidP="00372839">
      <w:pPr>
        <w:pStyle w:val="a3"/>
        <w:numPr>
          <w:ilvl w:val="0"/>
          <w:numId w:val="5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скорость наступления эффекта</w:t>
      </w:r>
    </w:p>
    <w:p w:rsidR="00372839" w:rsidRPr="005D7393" w:rsidRDefault="00372839" w:rsidP="00372839">
      <w:pPr>
        <w:pStyle w:val="a3"/>
        <w:numPr>
          <w:ilvl w:val="0"/>
          <w:numId w:val="5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характер всасывания</w:t>
      </w:r>
    </w:p>
    <w:p w:rsidR="00372839" w:rsidRPr="005D7393" w:rsidRDefault="00372839" w:rsidP="00372839">
      <w:pPr>
        <w:pStyle w:val="a3"/>
        <w:numPr>
          <w:ilvl w:val="0"/>
          <w:numId w:val="5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транспорт</w:t>
      </w:r>
    </w:p>
    <w:p w:rsidR="00372839" w:rsidRPr="005D7393" w:rsidRDefault="00372839" w:rsidP="00372839">
      <w:pPr>
        <w:pStyle w:val="a3"/>
        <w:numPr>
          <w:ilvl w:val="0"/>
          <w:numId w:val="5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биофармацевтическое распределение и всасывание из организма.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Биофармация начала формироваться в 60 годы прошлого века благодаря работам врачей клиницисты Америки( Джон Вагнер), клиницист России( Сенов и Тенсова). Они впервые заговорили о неадекватности силы фармакологического действия лекарственной формы. Эксперименты на животных и клинические исследования установили  случаи терапевтической неэффективности лекарственной формы( разные эффекты препарата) в равной дозе действующего вещества в одной такой же лекарственной форме, но изготавливают разные производства 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Терапевтическая неэффективность была установлена для препаратов антибиотиков, сульфаниламидных стероидных препаратов.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Сегодня биофармация служит научной основой поиска, создания, исследования и высокоэффективных препаратов. Изучает зависимость фармацевтической эффективности от физического состава лекарственных субстанций, химической природы вещества, лекарственной формы.</w:t>
      </w:r>
    </w:p>
    <w:p w:rsidR="00372839" w:rsidRPr="005D7393" w:rsidRDefault="00372839" w:rsidP="00372839">
      <w:pPr>
        <w:tabs>
          <w:tab w:val="left" w:pos="768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настоящее время изучено 5 биофармацевтических факторов:</w:t>
      </w: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372839" w:rsidRPr="005D7393" w:rsidRDefault="00372839" w:rsidP="00372839">
      <w:pPr>
        <w:pStyle w:val="a3"/>
        <w:numPr>
          <w:ilvl w:val="0"/>
          <w:numId w:val="6"/>
        </w:numPr>
        <w:spacing w:after="200"/>
        <w:ind w:left="0"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Физическое состояние лекарственных субстанций( размер частиц, формы кристаллов)</w:t>
      </w:r>
    </w:p>
    <w:p w:rsidR="00372839" w:rsidRPr="005D7393" w:rsidRDefault="00372839" w:rsidP="00372839">
      <w:pPr>
        <w:pStyle w:val="a3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Чем тоньше измельчены вещества, тем лучше они растворены в воде т тем лучше идет всасывание</w:t>
      </w:r>
    </w:p>
    <w:p w:rsidR="00372839" w:rsidRPr="005D7393" w:rsidRDefault="00372839" w:rsidP="00372839">
      <w:pPr>
        <w:pStyle w:val="a3"/>
        <w:numPr>
          <w:ilvl w:val="0"/>
          <w:numId w:val="6"/>
        </w:numPr>
        <w:spacing w:after="200"/>
        <w:ind w:left="0"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Химическая природа лекарственной субстанции и его концентрация.</w:t>
      </w:r>
    </w:p>
    <w:p w:rsidR="00372839" w:rsidRPr="005D7393" w:rsidRDefault="00372839" w:rsidP="00372839">
      <w:pPr>
        <w:pStyle w:val="a3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Имея одинаковую часть молекулы соли, кислоты и сложные эфиры оказывают разные фармакологические действия</w:t>
      </w:r>
    </w:p>
    <w:p w:rsidR="00372839" w:rsidRPr="005D7393" w:rsidRDefault="00372839" w:rsidP="00372839">
      <w:pPr>
        <w:pStyle w:val="a3"/>
        <w:numPr>
          <w:ilvl w:val="0"/>
          <w:numId w:val="6"/>
        </w:numPr>
        <w:spacing w:after="200"/>
        <w:ind w:left="0"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Вспомогательные вещества и их природа.</w:t>
      </w:r>
    </w:p>
    <w:p w:rsidR="00372839" w:rsidRPr="005D7393" w:rsidRDefault="00372839" w:rsidP="00372839">
      <w:pPr>
        <w:pStyle w:val="a3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Нет понятия вспомогательные вещества или индифферентные. Каждое вещество обладает каким-то фармакологическим действием .</w:t>
      </w:r>
    </w:p>
    <w:p w:rsidR="00372839" w:rsidRPr="005D7393" w:rsidRDefault="00372839" w:rsidP="00372839">
      <w:pPr>
        <w:pStyle w:val="a3"/>
        <w:numPr>
          <w:ilvl w:val="0"/>
          <w:numId w:val="6"/>
        </w:numPr>
        <w:spacing w:after="200"/>
        <w:ind w:left="0"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Вид лекарственных форм и способ введения.</w:t>
      </w:r>
    </w:p>
    <w:p w:rsidR="00372839" w:rsidRPr="005D7393" w:rsidRDefault="00372839" w:rsidP="00372839">
      <w:pPr>
        <w:pStyle w:val="a3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Одинаковая доза лекарственных веществ, но в разных лекарственных формах приводит к изменению силы фармакологического действия( порошки, суппозитории)</w:t>
      </w:r>
    </w:p>
    <w:p w:rsidR="00372839" w:rsidRPr="005D7393" w:rsidRDefault="00372839" w:rsidP="00372839">
      <w:pPr>
        <w:pStyle w:val="a3"/>
        <w:numPr>
          <w:ilvl w:val="0"/>
          <w:numId w:val="6"/>
        </w:numPr>
        <w:spacing w:after="200"/>
        <w:ind w:left="0"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Фармацевтическая технология.</w:t>
      </w:r>
    </w:p>
    <w:p w:rsidR="00372839" w:rsidRPr="005D7393" w:rsidRDefault="00372839" w:rsidP="00372839">
      <w:pPr>
        <w:pStyle w:val="a3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Фармакологическая технология изменяется в соответствии с установленной ГОС- стандартами в приготовленной лекарственной форме и технологическим регламентом.</w:t>
      </w:r>
    </w:p>
    <w:p w:rsidR="00372839" w:rsidRPr="005D7393" w:rsidRDefault="00372839" w:rsidP="00372839">
      <w:pPr>
        <w:pStyle w:val="a3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Этапы взаимодействия клеток организма с лекарственными веществами:</w:t>
      </w:r>
    </w:p>
    <w:p w:rsidR="00372839" w:rsidRPr="005D7393" w:rsidRDefault="00372839" w:rsidP="00372839">
      <w:pPr>
        <w:pStyle w:val="a3"/>
        <w:numPr>
          <w:ilvl w:val="0"/>
          <w:numId w:val="7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Высвобождение лекарственного вещества из лекарственной формы.</w:t>
      </w:r>
    </w:p>
    <w:p w:rsidR="00372839" w:rsidRPr="005D7393" w:rsidRDefault="00372839" w:rsidP="00372839">
      <w:pPr>
        <w:pStyle w:val="a3"/>
        <w:numPr>
          <w:ilvl w:val="0"/>
          <w:numId w:val="7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Диффузия лекарственного вещества включает биологическую мембрану – к месту всасывания.</w:t>
      </w:r>
    </w:p>
    <w:p w:rsidR="00372839" w:rsidRPr="005D7393" w:rsidRDefault="00372839" w:rsidP="00372839">
      <w:pPr>
        <w:pStyle w:val="a3"/>
        <w:numPr>
          <w:ilvl w:val="0"/>
          <w:numId w:val="7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Внедрение лекарственного вещества в мембраны движения, распределение в жидкостях, способность к транспорту(кровь и лимфа)</w:t>
      </w:r>
    </w:p>
    <w:p w:rsidR="00372839" w:rsidRPr="005D7393" w:rsidRDefault="00372839" w:rsidP="00372839">
      <w:pPr>
        <w:pStyle w:val="a3"/>
        <w:numPr>
          <w:ilvl w:val="0"/>
          <w:numId w:val="7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Взаимодействие вещества с рецепторам.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Биотрансфармация- это совокупность химических изменений в организме.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Фармакокинетика- это изменение концентрации лекарственных субстанций в течении определенного времени в биологических органах.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Фармакодинамика- это изменение морфологических показателей, физических функций, различии  биологических процессов в зависимости от скорости поступающего лекарственной субстанции  в биожидкостях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Понятие о дозах.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Доза- это определенное количество лекарственного средства оказывающее то или другое воздействие на организм.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Различают дозы:</w:t>
      </w:r>
    </w:p>
    <w:p w:rsidR="00372839" w:rsidRPr="005D7393" w:rsidRDefault="00372839" w:rsidP="00372839">
      <w:pPr>
        <w:pStyle w:val="a3"/>
        <w:numPr>
          <w:ilvl w:val="0"/>
          <w:numId w:val="8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Терапевтическая( лечебное)</w:t>
      </w:r>
    </w:p>
    <w:p w:rsidR="00372839" w:rsidRPr="005D7393" w:rsidRDefault="00372839" w:rsidP="00372839">
      <w:pPr>
        <w:pStyle w:val="a3"/>
        <w:numPr>
          <w:ilvl w:val="0"/>
          <w:numId w:val="8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Токсическое( отравление)</w:t>
      </w:r>
    </w:p>
    <w:p w:rsidR="00372839" w:rsidRPr="005D7393" w:rsidRDefault="00372839" w:rsidP="00372839">
      <w:pPr>
        <w:pStyle w:val="a3"/>
        <w:numPr>
          <w:ilvl w:val="0"/>
          <w:numId w:val="8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Летальное( смертельное)</w:t>
      </w:r>
    </w:p>
    <w:p w:rsidR="00372839" w:rsidRPr="005D7393" w:rsidRDefault="00372839" w:rsidP="0037283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Среди терапевтических доз выделяют дозы средние-оно оказывает полное лечебное действие эффекта не выходящего до предела</w:t>
      </w:r>
    </w:p>
    <w:p w:rsidR="00372839" w:rsidRPr="005D7393" w:rsidRDefault="00372839" w:rsidP="00372839">
      <w:pPr>
        <w:tabs>
          <w:tab w:val="left" w:pos="6975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Терапевтическая деятельность</w:t>
      </w: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372839" w:rsidRPr="005D7393" w:rsidRDefault="00372839" w:rsidP="00372839">
      <w:pPr>
        <w:pStyle w:val="a3"/>
        <w:numPr>
          <w:ilvl w:val="0"/>
          <w:numId w:val="9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Разовый-однократный</w:t>
      </w:r>
    </w:p>
    <w:p w:rsidR="00372839" w:rsidRPr="005D7393" w:rsidRDefault="00372839" w:rsidP="00372839">
      <w:pPr>
        <w:pStyle w:val="a3"/>
        <w:numPr>
          <w:ilvl w:val="0"/>
          <w:numId w:val="9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Суточный- в течении двух суток</w:t>
      </w:r>
    </w:p>
    <w:p w:rsidR="00372839" w:rsidRPr="005D7393" w:rsidRDefault="00372839" w:rsidP="00372839">
      <w:pPr>
        <w:pStyle w:val="a3"/>
        <w:numPr>
          <w:ilvl w:val="0"/>
          <w:numId w:val="9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Доза дробная- применяется в несколько приемов</w:t>
      </w:r>
    </w:p>
    <w:p w:rsidR="00372839" w:rsidRPr="005D7393" w:rsidRDefault="00372839" w:rsidP="00372839">
      <w:pPr>
        <w:pStyle w:val="a3"/>
        <w:numPr>
          <w:ilvl w:val="0"/>
          <w:numId w:val="9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Ударная- первоначально высокая доза</w:t>
      </w:r>
    </w:p>
    <w:p w:rsidR="00372839" w:rsidRPr="005D7393" w:rsidRDefault="00372839" w:rsidP="00372839">
      <w:pPr>
        <w:pStyle w:val="a3"/>
        <w:numPr>
          <w:ilvl w:val="0"/>
          <w:numId w:val="9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Превосходящая- превосходящая разовую</w:t>
      </w:r>
    </w:p>
    <w:p w:rsidR="00372839" w:rsidRPr="005D7393" w:rsidRDefault="00372839" w:rsidP="00372839">
      <w:pPr>
        <w:pStyle w:val="a3"/>
        <w:numPr>
          <w:ilvl w:val="0"/>
          <w:numId w:val="9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Курсовая- на курс лечения</w:t>
      </w:r>
    </w:p>
    <w:p w:rsidR="00372839" w:rsidRPr="005D7393" w:rsidRDefault="00372839" w:rsidP="00372839">
      <w:pPr>
        <w:pStyle w:val="a3"/>
        <w:numPr>
          <w:ilvl w:val="0"/>
          <w:numId w:val="9"/>
        </w:numPr>
        <w:spacing w:after="200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Равная –на </w:t>
      </w:r>
      <w:smartTag w:uri="urn:schemas-microsoft-com:office:smarttags" w:element="metricconverter">
        <w:smartTagPr>
          <w:attr w:name="ProductID" w:val="1 кг"/>
        </w:smartTagPr>
        <w:r w:rsidRPr="005D7393">
          <w:rPr>
            <w:rFonts w:asciiTheme="majorBidi" w:hAnsiTheme="majorBidi" w:cstheme="majorBidi"/>
            <w:sz w:val="28"/>
            <w:szCs w:val="28"/>
          </w:rPr>
          <w:t>1 кг</w:t>
        </w:r>
      </w:smartTag>
      <w:r w:rsidRPr="005D7393">
        <w:rPr>
          <w:rFonts w:asciiTheme="majorBidi" w:hAnsiTheme="majorBidi" w:cstheme="majorBidi"/>
          <w:sz w:val="28"/>
          <w:szCs w:val="28"/>
        </w:rPr>
        <w:t xml:space="preserve"> веса ребенка или на ослабленного больного</w:t>
      </w:r>
    </w:p>
    <w:p w:rsidR="00372839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10488A" w:rsidRDefault="00372839" w:rsidP="00372839">
      <w:pPr>
        <w:spacing w:line="320" w:lineRule="exact"/>
        <w:jc w:val="center"/>
        <w:rPr>
          <w:b/>
        </w:rPr>
      </w:pPr>
      <w:r w:rsidRPr="0010488A">
        <w:rPr>
          <w:b/>
        </w:rPr>
        <w:t>Задания для оценки освоения профессионального модуля</w:t>
      </w:r>
    </w:p>
    <w:p w:rsidR="00372839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Pr="0010488A" w:rsidRDefault="00372839" w:rsidP="00372839">
      <w:pPr>
        <w:spacing w:line="320" w:lineRule="exact"/>
        <w:rPr>
          <w:b/>
          <w:bCs/>
        </w:rPr>
      </w:pPr>
      <w:r w:rsidRPr="0010488A">
        <w:rPr>
          <w:b/>
        </w:rPr>
        <w:t>Тема  1</w:t>
      </w:r>
      <w:r w:rsidRPr="0010488A">
        <w:rPr>
          <w:b/>
          <w:bCs/>
        </w:rPr>
        <w:t>.1.</w:t>
      </w:r>
      <w:r>
        <w:rPr>
          <w:b/>
          <w:bCs/>
        </w:rPr>
        <w:t xml:space="preserve">1. </w:t>
      </w:r>
      <w:r w:rsidRPr="0010488A">
        <w:rPr>
          <w:b/>
          <w:bCs/>
        </w:rPr>
        <w:t xml:space="preserve">ВВЕДЕНИЕ. </w:t>
      </w:r>
    </w:p>
    <w:p w:rsidR="00372839" w:rsidRPr="00F6276D" w:rsidRDefault="00372839" w:rsidP="00372839">
      <w:pPr>
        <w:jc w:val="both"/>
        <w:rPr>
          <w:b/>
        </w:rPr>
      </w:pPr>
      <w:r w:rsidRPr="00F6276D">
        <w:rPr>
          <w:b/>
        </w:rPr>
        <w:lastRenderedPageBreak/>
        <w:t xml:space="preserve">1.Технология изготовления лекарственных форм как наука. Правила техники безопасности при работе в учебной лаборатории. Государственное нормирование качества лекарственных средств. Биофармация. </w:t>
      </w:r>
    </w:p>
    <w:p w:rsidR="00372839" w:rsidRPr="00C22F44" w:rsidRDefault="00372839" w:rsidP="00372839">
      <w:pPr>
        <w:spacing w:line="320" w:lineRule="exact"/>
      </w:pPr>
    </w:p>
    <w:p w:rsidR="00372839" w:rsidRPr="0010488A" w:rsidRDefault="00372839" w:rsidP="00372839">
      <w:pPr>
        <w:spacing w:line="320" w:lineRule="exact"/>
        <w:jc w:val="both"/>
      </w:pPr>
      <w:r w:rsidRPr="0010488A">
        <w:rPr>
          <w:b/>
        </w:rPr>
        <w:t>Задание 1</w:t>
      </w:r>
      <w:r w:rsidRPr="0010488A">
        <w:t>: Подготовиться к устному опросу.</w:t>
      </w:r>
    </w:p>
    <w:p w:rsidR="00372839" w:rsidRPr="0010488A" w:rsidRDefault="00372839" w:rsidP="00372839">
      <w:pPr>
        <w:pStyle w:val="a3"/>
        <w:spacing w:line="320" w:lineRule="exact"/>
        <w:ind w:left="0"/>
      </w:pPr>
      <w:r w:rsidRPr="0010488A">
        <w:rPr>
          <w:b/>
        </w:rPr>
        <w:t>Инструкция</w:t>
      </w:r>
      <w:r w:rsidRPr="0010488A">
        <w:t xml:space="preserve">: дать устный ответ на следующие вопросы: </w:t>
      </w:r>
    </w:p>
    <w:p w:rsidR="00372839" w:rsidRPr="0010488A" w:rsidRDefault="00372839" w:rsidP="00372839">
      <w:pPr>
        <w:pStyle w:val="a3"/>
        <w:spacing w:line="320" w:lineRule="exact"/>
        <w:ind w:left="0"/>
      </w:pPr>
      <w:r w:rsidRPr="0010488A">
        <w:t>1. Что изучает предмет фарм.технология.</w:t>
      </w:r>
    </w:p>
    <w:p w:rsidR="00372839" w:rsidRPr="0010488A" w:rsidRDefault="00372839" w:rsidP="00372839">
      <w:pPr>
        <w:pStyle w:val="a3"/>
        <w:spacing w:line="320" w:lineRule="exact"/>
        <w:ind w:left="0"/>
      </w:pPr>
      <w:r w:rsidRPr="00C22F44">
        <w:t>2</w:t>
      </w:r>
      <w:r w:rsidRPr="0010488A">
        <w:t>. На  какие науки  базируется предмет фарм. технология.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3A0910">
        <w:t>3</w:t>
      </w:r>
      <w:r w:rsidRPr="0010488A">
        <w:t>. Дайте определение фармацевтическим терминам: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10488A">
        <w:t>- лекарственные препарат;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10488A">
        <w:t>- лекарственное средство;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10488A">
        <w:t>- лекарственная форма.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C22F44">
        <w:t>4</w:t>
      </w:r>
      <w:r w:rsidRPr="0010488A">
        <w:t>. Дайте  классификацию лекарственных форм по: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10488A">
        <w:t>- агрегатному состоянию;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10488A">
        <w:t>- методу дозирования;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10488A">
        <w:t>- способу введения;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10488A">
        <w:t>- дисперсологическому состоянию;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10488A">
        <w:t>- месту приготовления</w:t>
      </w:r>
    </w:p>
    <w:p w:rsidR="00372839" w:rsidRPr="0010488A" w:rsidRDefault="00372839" w:rsidP="00372839">
      <w:pPr>
        <w:spacing w:line="320" w:lineRule="exact"/>
        <w:contextualSpacing/>
        <w:jc w:val="both"/>
      </w:pPr>
      <w:r w:rsidRPr="0010488A">
        <w:t>-возрасту пациента.</w:t>
      </w:r>
    </w:p>
    <w:p w:rsidR="00372839" w:rsidRPr="0010488A" w:rsidRDefault="00372839" w:rsidP="00372839">
      <w:pPr>
        <w:pStyle w:val="a3"/>
        <w:spacing w:line="320" w:lineRule="exact"/>
        <w:ind w:left="0"/>
      </w:pPr>
      <w:r>
        <w:t>5</w:t>
      </w:r>
      <w:r w:rsidRPr="0010488A">
        <w:t>. Что изучает биофармация.</w:t>
      </w:r>
    </w:p>
    <w:p w:rsidR="00372839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72839" w:rsidRDefault="00372839" w:rsidP="0037283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D6A6F" w:rsidRPr="00372839" w:rsidRDefault="001D6A6F" w:rsidP="00372839"/>
    <w:sectPr w:rsidR="001D6A6F" w:rsidRPr="0037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8EE"/>
    <w:multiLevelType w:val="hybridMultilevel"/>
    <w:tmpl w:val="7DEE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105E9"/>
    <w:multiLevelType w:val="hybridMultilevel"/>
    <w:tmpl w:val="ECBCA86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80210"/>
    <w:multiLevelType w:val="hybridMultilevel"/>
    <w:tmpl w:val="7DEE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A2E5A"/>
    <w:multiLevelType w:val="hybridMultilevel"/>
    <w:tmpl w:val="C8A63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56A05"/>
    <w:multiLevelType w:val="hybridMultilevel"/>
    <w:tmpl w:val="45E26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EC27B8"/>
    <w:multiLevelType w:val="multilevel"/>
    <w:tmpl w:val="D986A99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07005DB"/>
    <w:multiLevelType w:val="hybridMultilevel"/>
    <w:tmpl w:val="7BE80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761EA"/>
    <w:multiLevelType w:val="hybridMultilevel"/>
    <w:tmpl w:val="0518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F851CB"/>
    <w:multiLevelType w:val="hybridMultilevel"/>
    <w:tmpl w:val="CFB04412"/>
    <w:lvl w:ilvl="0" w:tplc="3E1AD714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CE"/>
    <w:rsid w:val="001D6A6F"/>
    <w:rsid w:val="00372839"/>
    <w:rsid w:val="00434DCE"/>
    <w:rsid w:val="0057063A"/>
    <w:rsid w:val="00674B80"/>
    <w:rsid w:val="00767017"/>
    <w:rsid w:val="008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0E25A"/>
  <w15:chartTrackingRefBased/>
  <w15:docId w15:val="{959CA984-C349-4990-848F-DC2DB4AF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4DCE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DCE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34DCE"/>
    <w:pPr>
      <w:ind w:left="720"/>
      <w:contextualSpacing/>
    </w:pPr>
  </w:style>
  <w:style w:type="paragraph" w:styleId="a5">
    <w:name w:val="Body Text"/>
    <w:basedOn w:val="a"/>
    <w:link w:val="a6"/>
    <w:rsid w:val="00434DCE"/>
    <w:pPr>
      <w:spacing w:after="120"/>
    </w:pPr>
  </w:style>
  <w:style w:type="character" w:customStyle="1" w:styleId="a6">
    <w:name w:val="Основной текст Знак"/>
    <w:basedOn w:val="a0"/>
    <w:link w:val="a5"/>
    <w:rsid w:val="00434D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434D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_"/>
    <w:link w:val="2"/>
    <w:locked/>
    <w:rsid w:val="00434DCE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434DCE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434DCE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34DC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D6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4123</Words>
  <Characters>23504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2024-06-07T08:11:00Z</dcterms:created>
  <dcterms:modified xsi:type="dcterms:W3CDTF">2025-03-05T13:21:00Z</dcterms:modified>
</cp:coreProperties>
</file>