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F6071D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Методическая  разработка</w:t>
      </w:r>
      <w:proofErr w:type="gramEnd"/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для </w:t>
      </w:r>
      <w:r w:rsidR="00F6071D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4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Раздел 2.   Изготовление твердых лекарственных форм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Тема 2.1. Порошки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2.1.4</w:t>
      </w:r>
      <w:r w:rsidRPr="005D7393">
        <w:rPr>
          <w:rFonts w:asciiTheme="majorBidi" w:hAnsiTheme="majorBidi" w:cstheme="majorBidi"/>
          <w:b/>
          <w:sz w:val="28"/>
          <w:szCs w:val="28"/>
        </w:rPr>
        <w:t>. Порошки как лекарственная форма. Требования ГФ к качеству порошков. Правила выписывания рецептов на порошки. Проверка доз ядовитых и сильнодействующих веществ в порошках.</w:t>
      </w:r>
    </w:p>
    <w:p w:rsidR="006778A5" w:rsidRPr="005D7393" w:rsidRDefault="006778A5" w:rsidP="006778A5">
      <w:pPr>
        <w:ind w:left="4678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6778A5" w:rsidRPr="005D7393" w:rsidRDefault="006778A5" w:rsidP="006778A5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6778A5" w:rsidRPr="005D7393" w:rsidRDefault="006778A5" w:rsidP="006778A5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6778A5" w:rsidRPr="005D7393" w:rsidRDefault="006778A5" w:rsidP="006778A5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Фармация»</w:t>
      </w:r>
    </w:p>
    <w:p w:rsidR="006778A5" w:rsidRPr="005D7393" w:rsidRDefault="006778A5" w:rsidP="006778A5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6778A5" w:rsidRPr="005D7393" w:rsidRDefault="006778A5" w:rsidP="006778A5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6778A5" w:rsidRPr="005D7393" w:rsidRDefault="006778A5" w:rsidP="006778A5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ab/>
      </w:r>
    </w:p>
    <w:p w:rsidR="006778A5" w:rsidRPr="005D7393" w:rsidRDefault="006778A5" w:rsidP="006778A5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tabs>
          <w:tab w:val="left" w:pos="558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Default="006778A5" w:rsidP="006778A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6778A5" w:rsidRDefault="006778A5" w:rsidP="006778A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778A5" w:rsidRPr="002E6610" w:rsidRDefault="006778A5" w:rsidP="006778A5">
      <w:pPr>
        <w:jc w:val="center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Тема занятия: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E6610">
        <w:rPr>
          <w:rFonts w:asciiTheme="majorBidi" w:hAnsiTheme="majorBidi" w:cstheme="majorBidi"/>
          <w:bCs/>
          <w:sz w:val="28"/>
          <w:szCs w:val="28"/>
        </w:rPr>
        <w:t>«Порошки как лекарственная форма. Требования ГФ к качеству порошков. Правила выписывания рецептов на порошки. Проверка доз ядовитых и сильнодействующих веществ в порошках».</w:t>
      </w:r>
    </w:p>
    <w:p w:rsidR="006778A5" w:rsidRPr="005D7393" w:rsidRDefault="006778A5" w:rsidP="006778A5">
      <w:pPr>
        <w:ind w:left="4678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778A5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материала.</w:t>
      </w:r>
    </w:p>
    <w:p w:rsidR="006778A5" w:rsidRPr="002E6610" w:rsidRDefault="006778A5" w:rsidP="006778A5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proofErr w:type="gramStart"/>
      <w:r w:rsidRPr="002E6610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>1</w:t>
      </w:r>
      <w:proofErr w:type="gramEnd"/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. </w:t>
      </w:r>
      <w:r w:rsidRPr="002E6610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6778A5" w:rsidRPr="002E6610" w:rsidRDefault="006778A5" w:rsidP="006778A5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6778A5" w:rsidRPr="002E6610" w:rsidRDefault="006778A5" w:rsidP="006778A5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6778A5" w:rsidRPr="002E6610" w:rsidRDefault="006778A5" w:rsidP="006778A5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6778A5" w:rsidRPr="002E6610" w:rsidRDefault="006778A5" w:rsidP="006778A5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2E6610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6778A5" w:rsidRPr="002E6610" w:rsidRDefault="006778A5" w:rsidP="006778A5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2E6610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6778A5" w:rsidRPr="002E6610" w:rsidRDefault="006778A5" w:rsidP="006778A5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6778A5" w:rsidRPr="002E6610" w:rsidRDefault="006778A5" w:rsidP="006778A5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6778A5" w:rsidRPr="002E6610" w:rsidRDefault="006778A5" w:rsidP="006778A5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</w:t>
      </w:r>
    </w:p>
    <w:p w:rsidR="006778A5" w:rsidRPr="002E6610" w:rsidRDefault="006778A5" w:rsidP="006778A5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3. </w:t>
      </w:r>
      <w:r w:rsidRPr="002E6610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2E6610">
        <w:rPr>
          <w:rFonts w:asciiTheme="majorBidi" w:hAnsiTheme="majorBidi" w:cstheme="majorBidi"/>
          <w:sz w:val="28"/>
          <w:szCs w:val="28"/>
        </w:rPr>
        <w:t xml:space="preserve">: </w:t>
      </w:r>
    </w:p>
    <w:p w:rsidR="006778A5" w:rsidRPr="002E6610" w:rsidRDefault="006778A5" w:rsidP="006778A5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6778A5" w:rsidRPr="002E6610" w:rsidRDefault="006778A5" w:rsidP="006778A5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6778A5" w:rsidRPr="002E6610" w:rsidRDefault="006778A5" w:rsidP="006778A5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6778A5" w:rsidRPr="002E6610" w:rsidRDefault="006778A5" w:rsidP="006778A5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2E661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6778A5" w:rsidRPr="005D7393" w:rsidRDefault="006778A5" w:rsidP="006778A5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6778A5" w:rsidRPr="005D7393" w:rsidRDefault="006778A5" w:rsidP="006778A5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6778A5" w:rsidRPr="005D7393" w:rsidRDefault="006778A5" w:rsidP="006778A5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6778A5" w:rsidRPr="005D7393" w:rsidRDefault="006778A5" w:rsidP="006778A5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6778A5" w:rsidRDefault="006778A5" w:rsidP="006778A5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  <w:r>
        <w:rPr>
          <w:rFonts w:asciiTheme="majorBidi" w:hAnsiTheme="majorBidi" w:cstheme="majorBidi"/>
          <w:sz w:val="28"/>
          <w:szCs w:val="28"/>
        </w:rPr>
        <w:br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6778A5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6778A5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6778A5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6778A5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6778A5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6778A5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6778A5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6778A5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6778A5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6778A5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6778A5" w:rsidRPr="005D7393" w:rsidTr="00370D6C">
        <w:trPr>
          <w:trHeight w:val="487"/>
        </w:trPr>
        <w:tc>
          <w:tcPr>
            <w:tcW w:w="1276" w:type="dxa"/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6778A5" w:rsidRPr="005D7393" w:rsidTr="00370D6C">
        <w:trPr>
          <w:trHeight w:val="330"/>
        </w:trPr>
        <w:tc>
          <w:tcPr>
            <w:tcW w:w="1276" w:type="dxa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6778A5" w:rsidRPr="005D7393" w:rsidTr="00370D6C">
        <w:trPr>
          <w:trHeight w:val="330"/>
        </w:trPr>
        <w:tc>
          <w:tcPr>
            <w:tcW w:w="1276" w:type="dxa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6778A5" w:rsidRPr="005D7393" w:rsidTr="00370D6C">
        <w:trPr>
          <w:trHeight w:val="330"/>
        </w:trPr>
        <w:tc>
          <w:tcPr>
            <w:tcW w:w="1276" w:type="dxa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6778A5" w:rsidRPr="005D7393" w:rsidTr="00370D6C">
        <w:trPr>
          <w:trHeight w:val="330"/>
        </w:trPr>
        <w:tc>
          <w:tcPr>
            <w:tcW w:w="1276" w:type="dxa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6778A5" w:rsidRPr="005D7393" w:rsidTr="00370D6C">
        <w:trPr>
          <w:trHeight w:val="330"/>
        </w:trPr>
        <w:tc>
          <w:tcPr>
            <w:tcW w:w="1276" w:type="dxa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6778A5" w:rsidRPr="005D7393" w:rsidTr="00370D6C">
        <w:trPr>
          <w:trHeight w:val="330"/>
        </w:trPr>
        <w:tc>
          <w:tcPr>
            <w:tcW w:w="1276" w:type="dxa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6778A5" w:rsidRPr="005D7393" w:rsidTr="00370D6C">
        <w:tc>
          <w:tcPr>
            <w:tcW w:w="7513" w:type="dxa"/>
            <w:vAlign w:val="center"/>
          </w:tcPr>
          <w:p w:rsidR="006778A5" w:rsidRPr="005D7393" w:rsidRDefault="006778A5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Личностные результаты</w:t>
            </w:r>
          </w:p>
          <w:p w:rsidR="006778A5" w:rsidRPr="005D7393" w:rsidRDefault="006778A5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6778A5" w:rsidRPr="005D7393" w:rsidRDefault="006778A5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6778A5" w:rsidRPr="005D7393" w:rsidRDefault="006778A5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6778A5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A5" w:rsidRPr="005D7393" w:rsidRDefault="006778A5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8A5" w:rsidRPr="005D7393" w:rsidRDefault="006778A5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6778A5" w:rsidRPr="005D7393" w:rsidTr="00370D6C">
        <w:tc>
          <w:tcPr>
            <w:tcW w:w="7513" w:type="dxa"/>
          </w:tcPr>
          <w:p w:rsidR="006778A5" w:rsidRPr="005D7393" w:rsidRDefault="006778A5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6778A5" w:rsidRPr="005D7393" w:rsidRDefault="006778A5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6778A5" w:rsidRPr="005D7393" w:rsidTr="00370D6C">
        <w:tc>
          <w:tcPr>
            <w:tcW w:w="7513" w:type="dxa"/>
          </w:tcPr>
          <w:p w:rsidR="006778A5" w:rsidRPr="005D7393" w:rsidRDefault="006778A5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6778A5" w:rsidRPr="005D7393" w:rsidRDefault="006778A5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6778A5" w:rsidRPr="005D7393" w:rsidTr="00370D6C">
        <w:trPr>
          <w:trHeight w:val="964"/>
        </w:trPr>
        <w:tc>
          <w:tcPr>
            <w:tcW w:w="7513" w:type="dxa"/>
          </w:tcPr>
          <w:p w:rsidR="006778A5" w:rsidRPr="005D7393" w:rsidRDefault="006778A5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6778A5" w:rsidRPr="005D7393" w:rsidRDefault="006778A5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6778A5" w:rsidRPr="005D7393" w:rsidTr="00370D6C">
        <w:trPr>
          <w:trHeight w:val="419"/>
        </w:trPr>
        <w:tc>
          <w:tcPr>
            <w:tcW w:w="7513" w:type="dxa"/>
          </w:tcPr>
          <w:p w:rsidR="006778A5" w:rsidRPr="005D7393" w:rsidRDefault="006778A5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6778A5" w:rsidRPr="005D7393" w:rsidRDefault="006778A5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6778A5" w:rsidRPr="005D7393" w:rsidRDefault="006778A5" w:rsidP="006778A5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5D7393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5D7393">
        <w:rPr>
          <w:rFonts w:asciiTheme="majorBidi" w:hAnsiTheme="majorBidi" w:cstheme="majorBidi"/>
          <w:bCs/>
          <w:sz w:val="28"/>
          <w:szCs w:val="28"/>
        </w:rPr>
        <w:t>.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064391">
        <w:rPr>
          <w:rFonts w:asciiTheme="majorBidi" w:hAnsiTheme="majorBidi" w:cstheme="majorBidi"/>
          <w:bCs/>
          <w:sz w:val="28"/>
          <w:szCs w:val="28"/>
        </w:rPr>
        <w:t>Порошки как лекарственная форма. Требования ГФ к качеству порошков. Правила выписывания рецептов на порошки. Проверка доз ядовитых и сильнодействующих веществ в порошках</w:t>
      </w:r>
      <w:proofErr w:type="gramStart"/>
      <w:r w:rsidRPr="00064391">
        <w:rPr>
          <w:rFonts w:asciiTheme="majorBidi" w:hAnsiTheme="majorBidi" w:cstheme="majorBidi"/>
          <w:bCs/>
          <w:sz w:val="28"/>
          <w:szCs w:val="28"/>
        </w:rPr>
        <w:t>.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  <w:proofErr w:type="gramEnd"/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3.2.2. Основные электронные издания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</w:t>
      </w:r>
      <w:r w:rsidRPr="005D7393">
        <w:rPr>
          <w:rFonts w:asciiTheme="majorBidi" w:hAnsiTheme="majorBidi" w:cstheme="majorBidi"/>
          <w:sz w:val="28"/>
          <w:szCs w:val="28"/>
        </w:rPr>
        <w:lastRenderedPageBreak/>
        <w:t>образования / В. С. 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6778A5" w:rsidRPr="005D7393" w:rsidRDefault="006778A5" w:rsidP="006778A5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6778A5" w:rsidRPr="005D7393" w:rsidRDefault="006778A5" w:rsidP="006778A5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6778A5" w:rsidRPr="005D7393" w:rsidRDefault="006778A5" w:rsidP="006778A5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6778A5" w:rsidRPr="005D7393" w:rsidRDefault="006778A5" w:rsidP="006778A5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6778A5" w:rsidRPr="005D7393" w:rsidRDefault="006778A5" w:rsidP="006778A5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 xml:space="preserve">1. Что </w:t>
      </w:r>
      <w:proofErr w:type="gramStart"/>
      <w:r w:rsidRPr="005D7393">
        <w:rPr>
          <w:rFonts w:asciiTheme="majorBidi" w:hAnsiTheme="majorBidi" w:cstheme="majorBidi"/>
          <w:bCs/>
          <w:sz w:val="28"/>
          <w:szCs w:val="28"/>
        </w:rPr>
        <w:t>такое  порошки</w:t>
      </w:r>
      <w:proofErr w:type="gramEnd"/>
      <w:r w:rsidRPr="005D7393">
        <w:rPr>
          <w:rFonts w:asciiTheme="majorBidi" w:hAnsiTheme="majorBidi" w:cstheme="majorBidi"/>
          <w:bCs/>
          <w:sz w:val="28"/>
          <w:szCs w:val="28"/>
        </w:rPr>
        <w:t>?</w:t>
      </w:r>
    </w:p>
    <w:p w:rsidR="006778A5" w:rsidRPr="005D7393" w:rsidRDefault="006778A5" w:rsidP="006778A5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2. Требования к порошкам, классификацию порошков.</w:t>
      </w:r>
    </w:p>
    <w:p w:rsidR="006778A5" w:rsidRDefault="006778A5" w:rsidP="006778A5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3. Как выписываются рецепты на порошки?</w:t>
      </w:r>
    </w:p>
    <w:p w:rsidR="006778A5" w:rsidRDefault="006778A5" w:rsidP="006778A5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4. Как рассчитывается разовая доза в порошках при выписывании 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порошков  разными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способами.</w:t>
      </w:r>
    </w:p>
    <w:p w:rsidR="006778A5" w:rsidRPr="005D7393" w:rsidRDefault="006778A5" w:rsidP="006778A5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5. Как рассчитывается масса одного порошка и общая порошковая масса. </w:t>
      </w:r>
    </w:p>
    <w:p w:rsidR="006778A5" w:rsidRPr="005D7393" w:rsidRDefault="006778A5" w:rsidP="006778A5">
      <w:pPr>
        <w:pStyle w:val="1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6778A5" w:rsidRPr="00F91977" w:rsidRDefault="006778A5" w:rsidP="006778A5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  Организационный </w:t>
      </w:r>
      <w:proofErr w:type="gramStart"/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момент:   </w:t>
      </w:r>
      <w:proofErr w:type="gramEnd"/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5 минут</w:t>
      </w:r>
    </w:p>
    <w:p w:rsidR="006778A5" w:rsidRPr="00F91977" w:rsidRDefault="006778A5" w:rsidP="006778A5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6778A5" w:rsidRPr="00F91977" w:rsidRDefault="006778A5" w:rsidP="006778A5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6778A5" w:rsidRPr="00F91977" w:rsidRDefault="006778A5" w:rsidP="006778A5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</w:t>
      </w:r>
      <w:proofErr w:type="gramStart"/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и  хода</w:t>
      </w:r>
      <w:proofErr w:type="gramEnd"/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урока </w:t>
      </w:r>
    </w:p>
    <w:p w:rsidR="006778A5" w:rsidRPr="00F91977" w:rsidRDefault="006778A5" w:rsidP="006778A5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>2.  Мотивация учебной деятельности- 25 минут</w:t>
      </w:r>
    </w:p>
    <w:p w:rsidR="006778A5" w:rsidRPr="00F91977" w:rsidRDefault="006778A5" w:rsidP="006778A5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3.  Сообщение новых знаний - </w:t>
      </w:r>
      <w:proofErr w:type="gramStart"/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45  минут</w:t>
      </w:r>
      <w:proofErr w:type="gramEnd"/>
    </w:p>
    <w:p w:rsidR="006778A5" w:rsidRPr="00F91977" w:rsidRDefault="006778A5" w:rsidP="006778A5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4.  Ответы на контрольные </w:t>
      </w:r>
      <w:proofErr w:type="gramStart"/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вопросы  -</w:t>
      </w:r>
      <w:proofErr w:type="gramEnd"/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10 минут</w:t>
      </w:r>
    </w:p>
    <w:p w:rsidR="006778A5" w:rsidRPr="00F91977" w:rsidRDefault="006778A5" w:rsidP="006778A5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6778A5" w:rsidRPr="00F91977" w:rsidRDefault="006778A5" w:rsidP="006778A5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6778A5" w:rsidRPr="005D7393" w:rsidRDefault="006778A5" w:rsidP="006778A5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6778A5" w:rsidRDefault="006778A5" w:rsidP="006778A5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6778A5" w:rsidRDefault="006778A5" w:rsidP="006778A5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 практическому занятию необходимо вспомнить правописание лекарственных субстанций на латинском языке в именительном и родительном падежах. </w:t>
      </w:r>
    </w:p>
    <w:p w:rsidR="006778A5" w:rsidRDefault="006778A5" w:rsidP="006778A5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Вспомнить  термины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и их правописание на латинском языке :</w:t>
      </w:r>
    </w:p>
    <w:p w:rsidR="006778A5" w:rsidRDefault="006778A5" w:rsidP="006778A5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смешай, чтобы получился порошок;</w:t>
      </w:r>
    </w:p>
    <w:p w:rsidR="006778A5" w:rsidRDefault="006778A5" w:rsidP="006778A5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дай таких доз;</w:t>
      </w:r>
    </w:p>
    <w:p w:rsidR="006778A5" w:rsidRDefault="006778A5" w:rsidP="006778A5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раздели на равные дозы;</w:t>
      </w:r>
    </w:p>
    <w:p w:rsidR="006778A5" w:rsidRPr="005D7393" w:rsidRDefault="006778A5" w:rsidP="006778A5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выдай, обозначь </w:t>
      </w:r>
    </w:p>
    <w:p w:rsidR="006778A5" w:rsidRDefault="006778A5" w:rsidP="006778A5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</w:p>
    <w:p w:rsidR="006778A5" w:rsidRDefault="006778A5" w:rsidP="006778A5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Изготовление п</w:t>
      </w:r>
      <w:r w:rsidRPr="00325183">
        <w:rPr>
          <w:rFonts w:asciiTheme="majorBidi" w:hAnsiTheme="majorBidi" w:cstheme="majorBidi"/>
          <w:bCs/>
          <w:sz w:val="28"/>
          <w:szCs w:val="28"/>
        </w:rPr>
        <w:t>орошк</w:t>
      </w:r>
      <w:r>
        <w:rPr>
          <w:rFonts w:asciiTheme="majorBidi" w:hAnsiTheme="majorBidi" w:cstheme="majorBidi"/>
          <w:bCs/>
          <w:sz w:val="28"/>
          <w:szCs w:val="28"/>
        </w:rPr>
        <w:t>ов</w:t>
      </w:r>
      <w:r w:rsidRPr="00325183">
        <w:rPr>
          <w:rFonts w:asciiTheme="majorBidi" w:hAnsiTheme="majorBidi" w:cstheme="majorBidi"/>
          <w:bCs/>
          <w:sz w:val="28"/>
          <w:szCs w:val="28"/>
        </w:rPr>
        <w:t xml:space="preserve"> в аптечной технологии очень важн</w:t>
      </w:r>
      <w:r>
        <w:rPr>
          <w:rFonts w:asciiTheme="majorBidi" w:hAnsiTheme="majorBidi" w:cstheme="majorBidi"/>
          <w:bCs/>
          <w:sz w:val="28"/>
          <w:szCs w:val="28"/>
        </w:rPr>
        <w:t xml:space="preserve">о. Так как порошки можно приготовить по индивидуальным прописям, учитывая особенности организма, 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возраст .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Фармацевт должен уметь видеть разовую дозу в рецепте и должен 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уметь  рассчитывать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массу одного порошка.</w:t>
      </w:r>
    </w:p>
    <w:p w:rsidR="006778A5" w:rsidRPr="00325183" w:rsidRDefault="006778A5" w:rsidP="006778A5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Так же важна самостоятельная работа по предмету. 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pStyle w:val="a5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6778A5" w:rsidRPr="005D7393" w:rsidRDefault="006778A5" w:rsidP="006778A5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6778A5" w:rsidRPr="005D7393" w:rsidRDefault="006778A5" w:rsidP="006778A5">
      <w:pPr>
        <w:pStyle w:val="a3"/>
        <w:spacing w:line="320" w:lineRule="exact"/>
        <w:ind w:left="0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</w:t>
      </w:r>
      <w:r w:rsidRPr="005D7393">
        <w:rPr>
          <w:rFonts w:asciiTheme="majorBidi" w:hAnsiTheme="majorBidi" w:cstheme="majorBidi"/>
          <w:color w:val="000000"/>
          <w:sz w:val="28"/>
          <w:szCs w:val="28"/>
        </w:rPr>
        <w:t>1. Дайте определение порошкам.</w:t>
      </w:r>
    </w:p>
    <w:p w:rsidR="006778A5" w:rsidRPr="005D7393" w:rsidRDefault="006778A5" w:rsidP="006778A5">
      <w:pPr>
        <w:pStyle w:val="a3"/>
        <w:spacing w:line="320" w:lineRule="exact"/>
        <w:ind w:left="0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>2. Как классифицируются порошки по: - способу применения;</w:t>
      </w:r>
    </w:p>
    <w:p w:rsidR="006778A5" w:rsidRPr="005D7393" w:rsidRDefault="006778A5" w:rsidP="006778A5">
      <w:pPr>
        <w:pStyle w:val="a3"/>
        <w:spacing w:line="320" w:lineRule="exact"/>
        <w:ind w:left="0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                                                                  -  составу;</w:t>
      </w:r>
    </w:p>
    <w:p w:rsidR="006778A5" w:rsidRPr="005D7393" w:rsidRDefault="006778A5" w:rsidP="006778A5">
      <w:pPr>
        <w:pStyle w:val="a3"/>
        <w:spacing w:line="320" w:lineRule="exact"/>
        <w:ind w:left="0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                                                                  - характеру дозирования;</w:t>
      </w:r>
    </w:p>
    <w:p w:rsidR="006778A5" w:rsidRPr="005D7393" w:rsidRDefault="006778A5" w:rsidP="006778A5">
      <w:pPr>
        <w:pStyle w:val="a3"/>
        <w:spacing w:line="320" w:lineRule="exact"/>
        <w:ind w:left="0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>3. Какие требования предъявляются к порошкам?</w:t>
      </w:r>
    </w:p>
    <w:p w:rsidR="006778A5" w:rsidRPr="005D7393" w:rsidRDefault="006778A5" w:rsidP="006778A5">
      <w:pPr>
        <w:pStyle w:val="a3"/>
        <w:spacing w:line="320" w:lineRule="exact"/>
        <w:ind w:left="0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>4. Как выписываются рецепты на порошки? В чем отличие?</w:t>
      </w:r>
    </w:p>
    <w:p w:rsidR="006778A5" w:rsidRPr="005D7393" w:rsidRDefault="006778A5" w:rsidP="006778A5">
      <w:pPr>
        <w:pStyle w:val="a3"/>
        <w:spacing w:line="320" w:lineRule="exact"/>
        <w:ind w:left="0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5. Правила упаковки простых и сложных дозированных и </w:t>
      </w:r>
      <w:proofErr w:type="spellStart"/>
      <w:proofErr w:type="gramStart"/>
      <w:r w:rsidRPr="005D7393">
        <w:rPr>
          <w:rFonts w:asciiTheme="majorBidi" w:hAnsiTheme="majorBidi" w:cstheme="majorBidi"/>
          <w:color w:val="000000"/>
          <w:sz w:val="28"/>
          <w:szCs w:val="28"/>
        </w:rPr>
        <w:t>недозированных</w:t>
      </w:r>
      <w:proofErr w:type="spellEnd"/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 порошков</w:t>
      </w:r>
      <w:proofErr w:type="gramEnd"/>
    </w:p>
    <w:p w:rsidR="006778A5" w:rsidRPr="005D7393" w:rsidRDefault="006778A5" w:rsidP="006778A5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6778A5" w:rsidRPr="005D7393" w:rsidRDefault="006778A5" w:rsidP="006778A5">
      <w:pPr>
        <w:pStyle w:val="21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6778A5" w:rsidRPr="005D7393" w:rsidRDefault="006778A5" w:rsidP="006778A5">
      <w:pPr>
        <w:pStyle w:val="21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lastRenderedPageBreak/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6778A5" w:rsidRPr="005D7393" w:rsidRDefault="006778A5" w:rsidP="006778A5">
      <w:pPr>
        <w:pStyle w:val="21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6778A5" w:rsidRPr="005D7393" w:rsidRDefault="006778A5" w:rsidP="006778A5">
      <w:pPr>
        <w:pStyle w:val="21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6778A5" w:rsidRPr="005D7393" w:rsidRDefault="006778A5" w:rsidP="006778A5">
      <w:pPr>
        <w:pStyle w:val="a5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6778A5" w:rsidRPr="005D7393" w:rsidRDefault="006778A5" w:rsidP="006778A5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6778A5" w:rsidRDefault="006778A5" w:rsidP="006778A5">
      <w:pPr>
        <w:rPr>
          <w:rFonts w:asciiTheme="majorBidi" w:hAnsiTheme="majorBidi" w:cstheme="majorBidi"/>
          <w:sz w:val="28"/>
          <w:szCs w:val="28"/>
        </w:rPr>
      </w:pPr>
    </w:p>
    <w:p w:rsidR="006778A5" w:rsidRDefault="006778A5" w:rsidP="006778A5">
      <w:pPr>
        <w:rPr>
          <w:rFonts w:asciiTheme="majorBidi" w:hAnsiTheme="majorBidi" w:cstheme="majorBidi"/>
          <w:sz w:val="28"/>
          <w:szCs w:val="28"/>
        </w:rPr>
      </w:pPr>
    </w:p>
    <w:p w:rsidR="006778A5" w:rsidRPr="00005C07" w:rsidRDefault="006778A5" w:rsidP="006778A5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05C07">
        <w:rPr>
          <w:rFonts w:asciiTheme="majorBidi" w:hAnsiTheme="majorBidi" w:cstheme="majorBidi"/>
          <w:b/>
          <w:bCs/>
          <w:sz w:val="28"/>
          <w:szCs w:val="28"/>
        </w:rPr>
        <w:t>Порошки как лекарственная форма</w:t>
      </w:r>
    </w:p>
    <w:p w:rsidR="006778A5" w:rsidRPr="005D7393" w:rsidRDefault="006778A5" w:rsidP="006778A5">
      <w:pPr>
        <w:spacing w:before="100" w:beforeAutospacing="1" w:after="100" w:afterAutospacing="1"/>
        <w:ind w:firstLine="567"/>
        <w:outlineLvl w:val="0"/>
        <w:rPr>
          <w:rFonts w:asciiTheme="majorBidi" w:hAnsiTheme="majorBidi" w:cstheme="majorBidi"/>
          <w:color w:val="000000"/>
          <w:kern w:val="36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kern w:val="36"/>
          <w:sz w:val="28"/>
          <w:szCs w:val="28"/>
        </w:rPr>
        <w:t>План.</w:t>
      </w:r>
    </w:p>
    <w:p w:rsidR="006778A5" w:rsidRPr="005D7393" w:rsidRDefault="006778A5" w:rsidP="006778A5">
      <w:pPr>
        <w:spacing w:before="100" w:beforeAutospacing="1" w:after="100" w:afterAutospacing="1"/>
        <w:ind w:firstLine="567"/>
        <w:outlineLvl w:val="0"/>
        <w:rPr>
          <w:rFonts w:asciiTheme="majorBidi" w:hAnsiTheme="majorBidi" w:cstheme="majorBidi"/>
          <w:color w:val="000000"/>
          <w:kern w:val="36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kern w:val="36"/>
          <w:sz w:val="28"/>
          <w:szCs w:val="28"/>
        </w:rPr>
        <w:t>1. Определение порошков. Преимущества, недостатки.</w:t>
      </w:r>
    </w:p>
    <w:p w:rsidR="006778A5" w:rsidRPr="005D7393" w:rsidRDefault="006778A5" w:rsidP="006778A5">
      <w:pPr>
        <w:spacing w:before="100" w:beforeAutospacing="1" w:after="100" w:afterAutospacing="1"/>
        <w:ind w:firstLine="567"/>
        <w:outlineLvl w:val="0"/>
        <w:rPr>
          <w:rFonts w:asciiTheme="majorBidi" w:hAnsiTheme="majorBidi" w:cstheme="majorBidi"/>
          <w:color w:val="000000"/>
          <w:kern w:val="36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kern w:val="36"/>
          <w:sz w:val="28"/>
          <w:szCs w:val="28"/>
        </w:rPr>
        <w:t>2. Классификация порошков.</w:t>
      </w:r>
    </w:p>
    <w:p w:rsidR="006778A5" w:rsidRPr="005D7393" w:rsidRDefault="006778A5" w:rsidP="006778A5">
      <w:pPr>
        <w:spacing w:before="100" w:beforeAutospacing="1" w:after="100" w:afterAutospacing="1"/>
        <w:ind w:firstLine="567"/>
        <w:outlineLvl w:val="0"/>
        <w:rPr>
          <w:rFonts w:asciiTheme="majorBidi" w:hAnsiTheme="majorBidi" w:cstheme="majorBidi"/>
          <w:color w:val="000000"/>
          <w:kern w:val="36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kern w:val="36"/>
          <w:sz w:val="28"/>
          <w:szCs w:val="28"/>
        </w:rPr>
        <w:t>3. Способы выписывания рецептов на порошки.</w:t>
      </w:r>
    </w:p>
    <w:p w:rsidR="006778A5" w:rsidRPr="005D7393" w:rsidRDefault="006778A5" w:rsidP="006778A5">
      <w:pPr>
        <w:spacing w:before="100" w:beforeAutospacing="1" w:after="100" w:afterAutospacing="1"/>
        <w:ind w:firstLine="567"/>
        <w:outlineLvl w:val="0"/>
        <w:rPr>
          <w:rFonts w:asciiTheme="majorBidi" w:hAnsiTheme="majorBidi" w:cstheme="majorBidi"/>
          <w:color w:val="000000"/>
          <w:kern w:val="36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kern w:val="36"/>
          <w:sz w:val="28"/>
          <w:szCs w:val="28"/>
        </w:rPr>
        <w:t>4. Проверка высшей разовой и суточной доз.</w:t>
      </w:r>
    </w:p>
    <w:p w:rsidR="006778A5" w:rsidRPr="005D7393" w:rsidRDefault="006778A5" w:rsidP="006778A5">
      <w:pPr>
        <w:pStyle w:val="a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Порошки</w:t>
      </w:r>
      <w:r w:rsidRPr="005D7393">
        <w:rPr>
          <w:rFonts w:asciiTheme="majorBidi" w:hAnsiTheme="majorBidi" w:cstheme="majorBidi"/>
          <w:sz w:val="28"/>
          <w:szCs w:val="28"/>
        </w:rPr>
        <w:t xml:space="preserve"> (</w:t>
      </w:r>
      <w:hyperlink r:id="rId5" w:tooltip="Латинский язык" w:history="1">
        <w:r w:rsidRPr="005D7393">
          <w:rPr>
            <w:rStyle w:val="aa"/>
            <w:rFonts w:asciiTheme="majorBidi" w:hAnsiTheme="majorBidi" w:cstheme="majorBidi"/>
            <w:sz w:val="28"/>
            <w:szCs w:val="28"/>
          </w:rPr>
          <w:t>лат.</w:t>
        </w:r>
      </w:hyperlink>
      <w:r w:rsidRPr="005D7393">
        <w:rPr>
          <w:rFonts w:asciiTheme="majorBidi" w:hAnsiTheme="majorBidi" w:cstheme="majorBidi"/>
          <w:sz w:val="28"/>
          <w:szCs w:val="28"/>
        </w:rPr>
        <w:t> </w:t>
      </w:r>
      <w:r w:rsidRPr="005D7393">
        <w:rPr>
          <w:rFonts w:asciiTheme="majorBidi" w:hAnsiTheme="majorBidi" w:cstheme="majorBidi"/>
          <w:i/>
          <w:iCs/>
          <w:sz w:val="28"/>
          <w:szCs w:val="28"/>
          <w:lang w:val="la-Latn"/>
        </w:rPr>
        <w:t>Pulvis</w:t>
      </w:r>
      <w:r w:rsidRPr="005D7393">
        <w:rPr>
          <w:rFonts w:asciiTheme="majorBidi" w:hAnsiTheme="majorBidi" w:cstheme="majorBidi"/>
          <w:sz w:val="28"/>
          <w:szCs w:val="28"/>
        </w:rPr>
        <w:t xml:space="preserve">) — твёрдая </w:t>
      </w:r>
      <w:hyperlink r:id="rId6" w:tooltip="Лекарственная форма" w:history="1">
        <w:r w:rsidRPr="005D7393">
          <w:rPr>
            <w:rStyle w:val="aa"/>
            <w:rFonts w:asciiTheme="majorBidi" w:hAnsiTheme="majorBidi" w:cstheme="majorBidi"/>
            <w:sz w:val="28"/>
            <w:szCs w:val="28"/>
          </w:rPr>
          <w:t>лекарственная форма</w:t>
        </w:r>
      </w:hyperlink>
      <w:r w:rsidRPr="005D7393">
        <w:rPr>
          <w:rFonts w:asciiTheme="majorBidi" w:hAnsiTheme="majorBidi" w:cstheme="majorBidi"/>
          <w:sz w:val="28"/>
          <w:szCs w:val="28"/>
        </w:rPr>
        <w:t xml:space="preserve"> для внутреннего или наружного применения, состоящая из одного или нескольких измельченных субстанций и обладающая свойством сыпучести</w:t>
      </w:r>
      <w:hyperlink r:id="rId7" w:anchor="cite_note-order-1" w:history="1">
        <w:r w:rsidRPr="005D7393">
          <w:rPr>
            <w:rStyle w:val="aa"/>
            <w:rFonts w:asciiTheme="majorBidi" w:hAnsiTheme="majorBidi" w:cstheme="majorBidi"/>
            <w:sz w:val="28"/>
            <w:szCs w:val="28"/>
            <w:vertAlign w:val="superscript"/>
          </w:rPr>
          <w:t>[1]</w:t>
        </w:r>
      </w:hyperlink>
      <w:r w:rsidRPr="005D7393">
        <w:rPr>
          <w:rFonts w:asciiTheme="majorBidi" w:hAnsiTheme="majorBidi" w:cstheme="majorBidi"/>
          <w:sz w:val="28"/>
          <w:szCs w:val="28"/>
        </w:rPr>
        <w:t>. Это всесторонне свободные дисперсные системы без дисперсионной среды с дисперсионной фазой в виде мелких твёрдых частиц различной формы.</w:t>
      </w:r>
    </w:p>
    <w:p w:rsidR="006778A5" w:rsidRPr="005D7393" w:rsidRDefault="006778A5" w:rsidP="006778A5">
      <w:pPr>
        <w:pStyle w:val="a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Преимущества порошков:</w:t>
      </w:r>
      <w:r w:rsidRPr="005D7393">
        <w:rPr>
          <w:rFonts w:asciiTheme="majorBidi" w:hAnsiTheme="majorBidi" w:cstheme="majorBidi"/>
          <w:sz w:val="28"/>
          <w:szCs w:val="28"/>
        </w:rPr>
        <w:t xml:space="preserve"> увеличение терапевтического эффекта и биологической доступности; легко и точно дозируются лекарственные вещества; удобно получать различные смеси; технология порошков быстрая и простая; большая устойчивость при хранении по сравнению с жидкими формами; удобная транспортировка.</w:t>
      </w:r>
    </w:p>
    <w:p w:rsidR="006778A5" w:rsidRPr="005D7393" w:rsidRDefault="006778A5" w:rsidP="006778A5">
      <w:pPr>
        <w:pStyle w:val="a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Недостатки порошков:</w:t>
      </w:r>
      <w:r w:rsidRPr="005D7393">
        <w:rPr>
          <w:rFonts w:asciiTheme="majorBidi" w:hAnsiTheme="majorBidi" w:cstheme="majorBidi"/>
          <w:sz w:val="28"/>
          <w:szCs w:val="28"/>
        </w:rPr>
        <w:t xml:space="preserve"> разлагаются под действием желудочно-кишечного сока; оказывают раздражающее действие на слизистую; более медленное действие по сравнению с жидкими формами; при хранении некоторые вещества поглощают или теряют влагу, отсыревают и выветриваются; при назначении пахучих и красящих веществ требуется специальная </w:t>
      </w:r>
      <w:hyperlink r:id="rId8" w:tooltip="Упаковка" w:history="1">
        <w:r w:rsidRPr="005D7393">
          <w:rPr>
            <w:rStyle w:val="aa"/>
            <w:rFonts w:asciiTheme="majorBidi" w:hAnsiTheme="majorBidi" w:cstheme="majorBidi"/>
            <w:sz w:val="28"/>
            <w:szCs w:val="28"/>
          </w:rPr>
          <w:t>упаковка</w:t>
        </w:r>
      </w:hyperlink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6778A5" w:rsidRPr="005D7393" w:rsidRDefault="006778A5" w:rsidP="006778A5">
      <w:pPr>
        <w:pStyle w:val="2"/>
        <w:rPr>
          <w:rFonts w:asciiTheme="majorBidi" w:hAnsiTheme="majorBidi" w:cstheme="majorBidi"/>
        </w:rPr>
      </w:pPr>
      <w:r w:rsidRPr="005D7393">
        <w:rPr>
          <w:rStyle w:val="mw-headline"/>
          <w:rFonts w:asciiTheme="majorBidi" w:hAnsiTheme="majorBidi" w:cstheme="majorBidi"/>
        </w:rPr>
        <w:lastRenderedPageBreak/>
        <w:t>Классификация</w:t>
      </w:r>
    </w:p>
    <w:p w:rsidR="006778A5" w:rsidRPr="005D7393" w:rsidRDefault="006778A5" w:rsidP="006778A5">
      <w:pPr>
        <w:pStyle w:val="a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1.</w:t>
      </w:r>
      <w:r w:rsidRPr="005D7393">
        <w:rPr>
          <w:rFonts w:asciiTheme="majorBidi" w:hAnsiTheme="majorBidi" w:cstheme="majorBidi"/>
          <w:sz w:val="28"/>
          <w:szCs w:val="28"/>
        </w:rPr>
        <w:t xml:space="preserve"> По составу:</w:t>
      </w:r>
    </w:p>
    <w:p w:rsidR="006778A5" w:rsidRPr="005D7393" w:rsidRDefault="006778A5" w:rsidP="006778A5">
      <w:pPr>
        <w:ind w:left="72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простые порошки — состоят из 1 ингредиента</w:t>
      </w:r>
    </w:p>
    <w:p w:rsidR="006778A5" w:rsidRPr="005D7393" w:rsidRDefault="006778A5" w:rsidP="006778A5">
      <w:pPr>
        <w:ind w:left="72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сложные порошки — состоят из 2 и более ингредиентов</w:t>
      </w:r>
    </w:p>
    <w:p w:rsidR="006778A5" w:rsidRPr="005D7393" w:rsidRDefault="006778A5" w:rsidP="006778A5">
      <w:pPr>
        <w:pStyle w:val="a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2.</w:t>
      </w:r>
      <w:r w:rsidRPr="005D7393">
        <w:rPr>
          <w:rFonts w:asciiTheme="majorBidi" w:hAnsiTheme="majorBidi" w:cstheme="majorBidi"/>
          <w:sz w:val="28"/>
          <w:szCs w:val="28"/>
        </w:rPr>
        <w:t xml:space="preserve"> По характеру дозирования:</w:t>
      </w:r>
    </w:p>
    <w:p w:rsidR="006778A5" w:rsidRPr="005D7393" w:rsidRDefault="006778A5" w:rsidP="006778A5">
      <w:pPr>
        <w:ind w:left="72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разделённые на дозы</w:t>
      </w:r>
    </w:p>
    <w:p w:rsidR="006778A5" w:rsidRPr="005D7393" w:rsidRDefault="006778A5" w:rsidP="006778A5">
      <w:pPr>
        <w:ind w:left="72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неразделённые на дозы</w:t>
      </w:r>
    </w:p>
    <w:p w:rsidR="006778A5" w:rsidRPr="005D7393" w:rsidRDefault="006778A5" w:rsidP="006778A5">
      <w:pPr>
        <w:pStyle w:val="a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3.</w:t>
      </w:r>
      <w:r w:rsidRPr="005D7393">
        <w:rPr>
          <w:rFonts w:asciiTheme="majorBidi" w:hAnsiTheme="majorBidi" w:cstheme="majorBidi"/>
          <w:sz w:val="28"/>
          <w:szCs w:val="28"/>
        </w:rPr>
        <w:t xml:space="preserve"> По применению:</w:t>
      </w:r>
    </w:p>
    <w:p w:rsidR="006778A5" w:rsidRPr="005D7393" w:rsidRDefault="006778A5" w:rsidP="006778A5">
      <w:pPr>
        <w:ind w:left="72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порошки для внутреннего применения</w:t>
      </w:r>
    </w:p>
    <w:p w:rsidR="006778A5" w:rsidRDefault="006778A5" w:rsidP="006778A5">
      <w:pPr>
        <w:ind w:left="72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порошки для наружного применения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( для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приготовления растворов, инсектицидные , присыпка, нюхательные, для вдуваний, и  др.)</w:t>
      </w:r>
    </w:p>
    <w:p w:rsidR="006778A5" w:rsidRDefault="006778A5" w:rsidP="006778A5">
      <w:pPr>
        <w:ind w:left="720"/>
        <w:rPr>
          <w:rFonts w:asciiTheme="majorBidi" w:hAnsiTheme="majorBidi" w:cstheme="majorBidi"/>
          <w:sz w:val="28"/>
          <w:szCs w:val="28"/>
        </w:rPr>
      </w:pPr>
    </w:p>
    <w:p w:rsidR="006778A5" w:rsidRDefault="006778A5" w:rsidP="006778A5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4E415A">
        <w:rPr>
          <w:rFonts w:asciiTheme="majorBidi" w:hAnsiTheme="majorBidi" w:cstheme="majorBidi"/>
          <w:sz w:val="28"/>
          <w:szCs w:val="28"/>
        </w:rPr>
        <w:t xml:space="preserve">По нормированию состава </w:t>
      </w:r>
      <w:proofErr w:type="gramStart"/>
      <w:r w:rsidRPr="004E415A">
        <w:rPr>
          <w:rFonts w:asciiTheme="majorBidi" w:hAnsiTheme="majorBidi" w:cstheme="majorBidi"/>
          <w:sz w:val="28"/>
          <w:szCs w:val="28"/>
        </w:rPr>
        <w:t>прописи :</w:t>
      </w:r>
      <w:proofErr w:type="gramEnd"/>
    </w:p>
    <w:p w:rsidR="006778A5" w:rsidRDefault="006778A5" w:rsidP="006778A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proofErr w:type="gramStart"/>
      <w:r>
        <w:rPr>
          <w:rFonts w:asciiTheme="majorBidi" w:hAnsiTheme="majorBidi" w:cstheme="majorBidi"/>
          <w:sz w:val="28"/>
          <w:szCs w:val="28"/>
        </w:rPr>
        <w:t>Магистральные  (</w:t>
      </w:r>
      <w:proofErr w:type="gramEnd"/>
      <w:r>
        <w:rPr>
          <w:rFonts w:asciiTheme="majorBidi" w:hAnsiTheme="majorBidi" w:cstheme="majorBidi"/>
          <w:sz w:val="28"/>
          <w:szCs w:val="28"/>
        </w:rPr>
        <w:t>по усмотрению врача)</w:t>
      </w:r>
    </w:p>
    <w:p w:rsidR="006778A5" w:rsidRDefault="006778A5" w:rsidP="006778A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Мануальные (связанные с именем врача)</w:t>
      </w:r>
    </w:p>
    <w:p w:rsidR="006778A5" w:rsidRPr="004E415A" w:rsidRDefault="006778A5" w:rsidP="006778A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proofErr w:type="spellStart"/>
      <w:r>
        <w:rPr>
          <w:rFonts w:asciiTheme="majorBidi" w:hAnsiTheme="majorBidi" w:cstheme="majorBidi"/>
          <w:sz w:val="28"/>
          <w:szCs w:val="28"/>
        </w:rPr>
        <w:t>Официнальные</w:t>
      </w:r>
      <w:proofErr w:type="spellEnd"/>
    </w:p>
    <w:p w:rsidR="006778A5" w:rsidRPr="005D7393" w:rsidRDefault="006778A5" w:rsidP="006778A5">
      <w:pPr>
        <w:pStyle w:val="a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По способу прописывания в рецепте: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5303"/>
      </w:tblGrid>
      <w:tr w:rsidR="006778A5" w:rsidRPr="005D7393" w:rsidTr="00370D6C">
        <w:trPr>
          <w:tblCellSpacing w:w="15" w:type="dxa"/>
        </w:trPr>
        <w:tc>
          <w:tcPr>
            <w:tcW w:w="0" w:type="auto"/>
            <w:vAlign w:val="center"/>
          </w:tcPr>
          <w:p w:rsidR="006778A5" w:rsidRPr="005D7393" w:rsidRDefault="006778A5" w:rsidP="00370D6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Распределительный (на 1 дозу)</w:t>
            </w:r>
          </w:p>
        </w:tc>
        <w:tc>
          <w:tcPr>
            <w:tcW w:w="0" w:type="auto"/>
            <w:vAlign w:val="center"/>
          </w:tcPr>
          <w:p w:rsidR="006778A5" w:rsidRPr="005D7393" w:rsidRDefault="006778A5" w:rsidP="00370D6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Разделительный (на всю массу порошка)</w:t>
            </w:r>
          </w:p>
        </w:tc>
      </w:tr>
      <w:tr w:rsidR="006778A5" w:rsidRPr="005D7393" w:rsidTr="00370D6C">
        <w:trPr>
          <w:tblCellSpacing w:w="15" w:type="dxa"/>
        </w:trPr>
        <w:tc>
          <w:tcPr>
            <w:tcW w:w="0" w:type="auto"/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D7393">
              <w:rPr>
                <w:rFonts w:asciiTheme="majorBidi" w:hAnsiTheme="majorBidi" w:cstheme="majorBidi"/>
                <w:sz w:val="28"/>
                <w:szCs w:val="28"/>
              </w:rPr>
              <w:t>Rp</w:t>
            </w:r>
            <w:proofErr w:type="spellEnd"/>
            <w:r w:rsidRPr="005D7393">
              <w:rPr>
                <w:rFonts w:asciiTheme="majorBidi" w:hAnsiTheme="majorBidi" w:cstheme="majorBidi"/>
                <w:sz w:val="28"/>
                <w:szCs w:val="28"/>
              </w:rPr>
              <w:t xml:space="preserve">.: </w:t>
            </w:r>
            <w:proofErr w:type="spellStart"/>
            <w:r w:rsidRPr="005D7393">
              <w:rPr>
                <w:rFonts w:asciiTheme="majorBidi" w:hAnsiTheme="majorBidi" w:cstheme="majorBidi"/>
                <w:sz w:val="28"/>
                <w:szCs w:val="28"/>
              </w:rPr>
              <w:t>Dimedroli</w:t>
            </w:r>
            <w:proofErr w:type="spellEnd"/>
            <w:r w:rsidRPr="005D7393">
              <w:rPr>
                <w:rFonts w:asciiTheme="majorBidi" w:hAnsiTheme="majorBidi" w:cstheme="majorBidi"/>
                <w:sz w:val="28"/>
                <w:szCs w:val="28"/>
              </w:rPr>
              <w:t xml:space="preserve"> 0,01</w:t>
            </w:r>
          </w:p>
          <w:p w:rsidR="006778A5" w:rsidRPr="005D7393" w:rsidRDefault="006778A5" w:rsidP="00370D6C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D7393">
              <w:rPr>
                <w:rFonts w:asciiTheme="majorBidi" w:hAnsiTheme="majorBidi" w:cstheme="majorBidi"/>
                <w:sz w:val="28"/>
                <w:szCs w:val="28"/>
              </w:rPr>
              <w:t>Coffeini</w:t>
            </w:r>
            <w:proofErr w:type="spellEnd"/>
            <w:r w:rsidRPr="005D739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D7393">
              <w:rPr>
                <w:rFonts w:asciiTheme="majorBidi" w:hAnsiTheme="majorBidi" w:cstheme="majorBidi"/>
                <w:sz w:val="28"/>
                <w:szCs w:val="28"/>
              </w:rPr>
              <w:t>natrii-benzoatis</w:t>
            </w:r>
            <w:proofErr w:type="spellEnd"/>
            <w:r w:rsidRPr="005D7393">
              <w:rPr>
                <w:rFonts w:asciiTheme="majorBidi" w:hAnsiTheme="majorBidi" w:cstheme="majorBidi"/>
                <w:sz w:val="28"/>
                <w:szCs w:val="28"/>
              </w:rPr>
              <w:t xml:space="preserve"> 0,1</w:t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br/>
            </w:r>
            <w:proofErr w:type="spellStart"/>
            <w:r w:rsidRPr="005D7393">
              <w:rPr>
                <w:rFonts w:asciiTheme="majorBidi" w:hAnsiTheme="majorBidi" w:cstheme="majorBidi"/>
                <w:sz w:val="28"/>
                <w:szCs w:val="28"/>
              </w:rPr>
              <w:t>Misce</w:t>
            </w:r>
            <w:proofErr w:type="spellEnd"/>
            <w:r w:rsidRPr="005D739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D7393">
              <w:rPr>
                <w:rFonts w:asciiTheme="majorBidi" w:hAnsiTheme="majorBidi" w:cstheme="majorBidi"/>
                <w:sz w:val="28"/>
                <w:szCs w:val="28"/>
              </w:rPr>
              <w:t>fiat</w:t>
            </w:r>
            <w:proofErr w:type="spellEnd"/>
            <w:r w:rsidRPr="005D739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D7393">
              <w:rPr>
                <w:rFonts w:asciiTheme="majorBidi" w:hAnsiTheme="majorBidi" w:cstheme="majorBidi"/>
                <w:sz w:val="28"/>
                <w:szCs w:val="28"/>
              </w:rPr>
              <w:t>pulvis</w:t>
            </w:r>
            <w:proofErr w:type="spellEnd"/>
            <w:r w:rsidRPr="005D7393">
              <w:rPr>
                <w:rFonts w:asciiTheme="majorBidi" w:hAnsiTheme="majorBidi" w:cstheme="majorBidi"/>
                <w:sz w:val="28"/>
                <w:szCs w:val="28"/>
              </w:rPr>
              <w:br/>
            </w:r>
            <w:proofErr w:type="spellStart"/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</w:t>
            </w:r>
            <w:proofErr w:type="spellEnd"/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tales</w:t>
            </w:r>
            <w:proofErr w:type="spellEnd"/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doses</w:t>
            </w:r>
            <w:proofErr w:type="spellEnd"/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N. 20</w:t>
            </w: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br/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t>S. По 1 порошку 3 раза в день.</w:t>
            </w:r>
          </w:p>
        </w:tc>
        <w:tc>
          <w:tcPr>
            <w:tcW w:w="0" w:type="auto"/>
            <w:vAlign w:val="center"/>
          </w:tcPr>
          <w:p w:rsidR="006778A5" w:rsidRPr="005D7393" w:rsidRDefault="006778A5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D7393">
              <w:rPr>
                <w:rFonts w:asciiTheme="majorBidi" w:hAnsiTheme="majorBidi" w:cstheme="majorBidi"/>
                <w:sz w:val="28"/>
                <w:szCs w:val="28"/>
              </w:rPr>
              <w:t>Rp</w:t>
            </w:r>
            <w:proofErr w:type="spellEnd"/>
            <w:r w:rsidRPr="005D7393">
              <w:rPr>
                <w:rFonts w:asciiTheme="majorBidi" w:hAnsiTheme="majorBidi" w:cstheme="majorBidi"/>
                <w:sz w:val="28"/>
                <w:szCs w:val="28"/>
              </w:rPr>
              <w:t xml:space="preserve">.: </w:t>
            </w:r>
            <w:proofErr w:type="spellStart"/>
            <w:r w:rsidRPr="005D7393">
              <w:rPr>
                <w:rFonts w:asciiTheme="majorBidi" w:hAnsiTheme="majorBidi" w:cstheme="majorBidi"/>
                <w:sz w:val="28"/>
                <w:szCs w:val="28"/>
              </w:rPr>
              <w:t>Dimedroli</w:t>
            </w:r>
            <w:proofErr w:type="spellEnd"/>
            <w:r w:rsidRPr="005D7393">
              <w:rPr>
                <w:rFonts w:asciiTheme="majorBidi" w:hAnsiTheme="majorBidi" w:cstheme="majorBidi"/>
                <w:sz w:val="28"/>
                <w:szCs w:val="28"/>
              </w:rPr>
              <w:t xml:space="preserve"> 0,2</w:t>
            </w:r>
          </w:p>
          <w:p w:rsidR="006778A5" w:rsidRPr="005D7393" w:rsidRDefault="006778A5" w:rsidP="00370D6C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D7393">
              <w:rPr>
                <w:rFonts w:asciiTheme="majorBidi" w:hAnsiTheme="majorBidi" w:cstheme="majorBidi"/>
                <w:sz w:val="28"/>
                <w:szCs w:val="28"/>
              </w:rPr>
              <w:t>Coffeini</w:t>
            </w:r>
            <w:proofErr w:type="spellEnd"/>
            <w:r w:rsidRPr="005D739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D7393">
              <w:rPr>
                <w:rFonts w:asciiTheme="majorBidi" w:hAnsiTheme="majorBidi" w:cstheme="majorBidi"/>
                <w:sz w:val="28"/>
                <w:szCs w:val="28"/>
              </w:rPr>
              <w:t>natrii-benzoatis</w:t>
            </w:r>
            <w:proofErr w:type="spellEnd"/>
            <w:r w:rsidRPr="005D7393">
              <w:rPr>
                <w:rFonts w:asciiTheme="majorBidi" w:hAnsiTheme="majorBidi" w:cstheme="majorBidi"/>
                <w:sz w:val="28"/>
                <w:szCs w:val="28"/>
              </w:rPr>
              <w:t xml:space="preserve"> 2,0</w:t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br/>
            </w:r>
            <w:proofErr w:type="spellStart"/>
            <w:r w:rsidRPr="005D7393">
              <w:rPr>
                <w:rFonts w:asciiTheme="majorBidi" w:hAnsiTheme="majorBidi" w:cstheme="majorBidi"/>
                <w:sz w:val="28"/>
                <w:szCs w:val="28"/>
              </w:rPr>
              <w:t>M.f.pulv</w:t>
            </w:r>
            <w:proofErr w:type="spellEnd"/>
            <w:r w:rsidRPr="005D7393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br/>
            </w:r>
            <w:proofErr w:type="spellStart"/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Divide</w:t>
            </w:r>
            <w:proofErr w:type="spellEnd"/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</w:t>
            </w:r>
            <w:proofErr w:type="spellEnd"/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partes</w:t>
            </w:r>
            <w:proofErr w:type="spellEnd"/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aequales</w:t>
            </w:r>
            <w:proofErr w:type="spellEnd"/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N.20</w:t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br/>
              <w:t>D.S. По 1 порошку 3 раза в день.</w:t>
            </w:r>
          </w:p>
        </w:tc>
      </w:tr>
    </w:tbl>
    <w:p w:rsidR="006778A5" w:rsidRDefault="006778A5" w:rsidP="006778A5">
      <w:pPr>
        <w:pStyle w:val="a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 первом случае в рецепте выписана доза на 1 порошок и есть указание изготовить таких доз 20 штук. Во втором случае указана масса порошков на весь рецепт и есть указание разделить приготовленный порошок на 20 равных частей (то есть сделать из них 20 доз).</w:t>
      </w:r>
    </w:p>
    <w:p w:rsidR="006778A5" w:rsidRDefault="006778A5" w:rsidP="006778A5">
      <w:pPr>
        <w:pStyle w:val="a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 первом случае, чтобы понять сколько димедрола нам отвесить мы должны массу димедрола на один порошок умножить на количество порошков – 0,01х20=0,2. Так же определить массу </w:t>
      </w:r>
      <w:proofErr w:type="spellStart"/>
      <w:r>
        <w:rPr>
          <w:rFonts w:asciiTheme="majorBidi" w:hAnsiTheme="majorBidi" w:cstheme="majorBidi"/>
          <w:sz w:val="28"/>
          <w:szCs w:val="28"/>
        </w:rPr>
        <w:t>коффеин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натрия </w:t>
      </w:r>
      <w:proofErr w:type="spellStart"/>
      <w:r>
        <w:rPr>
          <w:rFonts w:asciiTheme="majorBidi" w:hAnsiTheme="majorBidi" w:cstheme="majorBidi"/>
          <w:sz w:val="28"/>
          <w:szCs w:val="28"/>
        </w:rPr>
        <w:t>бензоата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– 0,1х20=2,0.</w:t>
      </w:r>
    </w:p>
    <w:p w:rsidR="006778A5" w:rsidRPr="005D7393" w:rsidRDefault="006778A5" w:rsidP="006778A5">
      <w:pPr>
        <w:pStyle w:val="a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Затем мы </w:t>
      </w:r>
      <w:proofErr w:type="gramStart"/>
      <w:r>
        <w:rPr>
          <w:rFonts w:asciiTheme="majorBidi" w:hAnsiTheme="majorBidi" w:cstheme="majorBidi"/>
          <w:sz w:val="28"/>
          <w:szCs w:val="28"/>
        </w:rPr>
        <w:t>определяем  сумму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массы димедрола и </w:t>
      </w:r>
      <w:proofErr w:type="spellStart"/>
      <w:r>
        <w:rPr>
          <w:rFonts w:asciiTheme="majorBidi" w:hAnsiTheme="majorBidi" w:cstheme="majorBidi"/>
          <w:sz w:val="28"/>
          <w:szCs w:val="28"/>
        </w:rPr>
        <w:t>коффеин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натрия </w:t>
      </w:r>
      <w:proofErr w:type="spellStart"/>
      <w:r>
        <w:rPr>
          <w:rFonts w:asciiTheme="majorBidi" w:hAnsiTheme="majorBidi" w:cstheme="majorBidi"/>
          <w:sz w:val="28"/>
          <w:szCs w:val="28"/>
        </w:rPr>
        <w:t>бензоата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– 0,2+2,0=2,2. Это получилась масса общая. Эта масса нам нужна чтобы выбрать соответствующую ступку, так как порошки готовятся в </w:t>
      </w:r>
      <w:proofErr w:type="gramStart"/>
      <w:r>
        <w:rPr>
          <w:rFonts w:asciiTheme="majorBidi" w:hAnsiTheme="majorBidi" w:cstheme="majorBidi"/>
          <w:sz w:val="28"/>
          <w:szCs w:val="28"/>
        </w:rPr>
        <w:t>ступке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а лекарственные субстанции измельчаются с помощью пестика. Мы </w:t>
      </w:r>
      <w:r>
        <w:rPr>
          <w:rFonts w:asciiTheme="majorBidi" w:hAnsiTheme="majorBidi" w:cstheme="majorBidi"/>
          <w:sz w:val="28"/>
          <w:szCs w:val="28"/>
        </w:rPr>
        <w:lastRenderedPageBreak/>
        <w:t xml:space="preserve">измельчаем лекарственные субстанции и одновременно смешиваем и затем дозируем на отдельные дозы, таких доз должно получиться 20. Масса одного порошка, в котором будет 0,01 димедрола и 0,1 </w:t>
      </w:r>
      <w:proofErr w:type="spellStart"/>
      <w:r>
        <w:rPr>
          <w:rFonts w:asciiTheme="majorBidi" w:hAnsiTheme="majorBidi" w:cstheme="majorBidi"/>
          <w:sz w:val="28"/>
          <w:szCs w:val="28"/>
        </w:rPr>
        <w:t>коффеина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натрия </w:t>
      </w:r>
      <w:proofErr w:type="spellStart"/>
      <w:r>
        <w:rPr>
          <w:rFonts w:asciiTheme="majorBidi" w:hAnsiTheme="majorBidi" w:cstheme="majorBidi"/>
          <w:sz w:val="28"/>
          <w:szCs w:val="28"/>
        </w:rPr>
        <w:t>бензоата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должна быть 0,11.  </w:t>
      </w:r>
    </w:p>
    <w:p w:rsidR="006778A5" w:rsidRPr="005D7393" w:rsidRDefault="006778A5" w:rsidP="006778A5">
      <w:pPr>
        <w:pStyle w:val="2"/>
        <w:rPr>
          <w:rFonts w:asciiTheme="majorBidi" w:hAnsiTheme="majorBidi" w:cstheme="majorBidi"/>
        </w:rPr>
      </w:pPr>
      <w:r w:rsidRPr="005D7393">
        <w:rPr>
          <w:rStyle w:val="mw-headline"/>
          <w:rFonts w:asciiTheme="majorBidi" w:hAnsiTheme="majorBidi" w:cstheme="majorBidi"/>
        </w:rPr>
        <w:t>Требования к порошкам</w:t>
      </w:r>
    </w:p>
    <w:p w:rsidR="006778A5" w:rsidRPr="005D7393" w:rsidRDefault="006778A5" w:rsidP="006778A5">
      <w:pPr>
        <w:pStyle w:val="a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Порошки должны быть однородными при рассмотрении невооруженным глазом. Размер частиц должен быть не более 0,160 мм. Порошки должны хорошо дозироваться, быть </w:t>
      </w:r>
      <w:hyperlink r:id="rId9" w:tooltip="Сыпучесть (страница отсутствует)" w:history="1">
        <w:r w:rsidRPr="005D7393">
          <w:rPr>
            <w:rStyle w:val="aa"/>
            <w:rFonts w:asciiTheme="majorBidi" w:hAnsiTheme="majorBidi" w:cstheme="majorBidi"/>
            <w:sz w:val="28"/>
            <w:szCs w:val="28"/>
          </w:rPr>
          <w:t>сыпучими</w:t>
        </w:r>
      </w:hyperlink>
      <w:r w:rsidRPr="005D7393">
        <w:rPr>
          <w:rFonts w:asciiTheme="majorBidi" w:hAnsiTheme="majorBidi" w:cstheme="majorBidi"/>
          <w:sz w:val="28"/>
          <w:szCs w:val="28"/>
        </w:rPr>
        <w:t>, устойчивыми в процессе изготовления и хранения. Иногда должны быть стерильными.</w:t>
      </w:r>
    </w:p>
    <w:p w:rsidR="006778A5" w:rsidRPr="005D7393" w:rsidRDefault="006778A5" w:rsidP="006778A5">
      <w:pPr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Основные требования, предъявляемые к порошкам: </w:t>
      </w:r>
    </w:p>
    <w:p w:rsidR="006778A5" w:rsidRPr="005D7393" w:rsidRDefault="006778A5" w:rsidP="006778A5">
      <w:pPr>
        <w:pStyle w:val="a3"/>
        <w:numPr>
          <w:ilvl w:val="0"/>
          <w:numId w:val="4"/>
        </w:numPr>
        <w:spacing w:after="2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сыпучесть; </w:t>
      </w:r>
    </w:p>
    <w:p w:rsidR="006778A5" w:rsidRPr="005D7393" w:rsidRDefault="006778A5" w:rsidP="006778A5">
      <w:pPr>
        <w:pStyle w:val="a3"/>
        <w:numPr>
          <w:ilvl w:val="0"/>
          <w:numId w:val="4"/>
        </w:numPr>
        <w:spacing w:after="2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равномерное распределение веществ во всей массе сложного порошка; </w:t>
      </w:r>
    </w:p>
    <w:p w:rsidR="006778A5" w:rsidRPr="005D7393" w:rsidRDefault="006778A5" w:rsidP="006778A5">
      <w:pPr>
        <w:pStyle w:val="a3"/>
        <w:numPr>
          <w:ilvl w:val="0"/>
          <w:numId w:val="4"/>
        </w:numPr>
        <w:spacing w:after="2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однородность смешивания;</w:t>
      </w:r>
    </w:p>
    <w:p w:rsidR="006778A5" w:rsidRPr="005D7393" w:rsidRDefault="006778A5" w:rsidP="006778A5">
      <w:pPr>
        <w:pStyle w:val="a3"/>
        <w:numPr>
          <w:ilvl w:val="0"/>
          <w:numId w:val="4"/>
        </w:numPr>
        <w:spacing w:after="2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точность дозировки; </w:t>
      </w:r>
    </w:p>
    <w:p w:rsidR="006778A5" w:rsidRPr="005D7393" w:rsidRDefault="006778A5" w:rsidP="006778A5">
      <w:pPr>
        <w:pStyle w:val="a3"/>
        <w:numPr>
          <w:ilvl w:val="0"/>
          <w:numId w:val="4"/>
        </w:numPr>
        <w:spacing w:after="2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стабильность.</w:t>
      </w:r>
    </w:p>
    <w:p w:rsidR="006778A5" w:rsidRPr="005D7393" w:rsidRDefault="006778A5" w:rsidP="006778A5">
      <w:pPr>
        <w:pStyle w:val="2"/>
        <w:rPr>
          <w:rFonts w:asciiTheme="majorBidi" w:hAnsiTheme="majorBidi" w:cstheme="majorBidi"/>
        </w:rPr>
      </w:pPr>
      <w:r w:rsidRPr="005D7393">
        <w:rPr>
          <w:rStyle w:val="mw-headline"/>
          <w:rFonts w:asciiTheme="majorBidi" w:hAnsiTheme="majorBidi" w:cstheme="majorBidi"/>
        </w:rPr>
        <w:t>Технология</w:t>
      </w:r>
    </w:p>
    <w:p w:rsidR="006778A5" w:rsidRPr="005D7393" w:rsidRDefault="006778A5" w:rsidP="006778A5">
      <w:pPr>
        <w:spacing w:before="100" w:beforeAutospacing="1" w:after="100" w:afterAutospacing="1"/>
        <w:ind w:firstLine="567"/>
        <w:outlineLvl w:val="0"/>
        <w:rPr>
          <w:rFonts w:asciiTheme="majorBidi" w:hAnsiTheme="majorBidi" w:cstheme="majorBidi"/>
          <w:color w:val="000000"/>
          <w:kern w:val="36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Технология порошков включает следующие стадии: измельчение, просеивание, смешивание, дозировка, упаковка, стерилизация, оформление. В зависимости от состава порошка некоторые стадии могут быть опущены (просеивание, стерилизация) или совмещены, некоторые обязательны всегда и в любом случае (</w:t>
      </w:r>
      <w:hyperlink r:id="rId10" w:tooltip="Упаковка" w:history="1">
        <w:r w:rsidRPr="005D7393">
          <w:rPr>
            <w:rStyle w:val="aa"/>
            <w:rFonts w:asciiTheme="majorBidi" w:hAnsiTheme="majorBidi" w:cstheme="majorBidi"/>
            <w:sz w:val="28"/>
            <w:szCs w:val="28"/>
          </w:rPr>
          <w:t>упаковка</w:t>
        </w:r>
      </w:hyperlink>
      <w:r w:rsidRPr="005D7393">
        <w:rPr>
          <w:rFonts w:asciiTheme="majorBidi" w:hAnsiTheme="majorBidi" w:cstheme="majorBidi"/>
          <w:sz w:val="28"/>
          <w:szCs w:val="28"/>
        </w:rPr>
        <w:t>, оформление).</w:t>
      </w:r>
    </w:p>
    <w:p w:rsidR="006778A5" w:rsidRPr="005D7393" w:rsidRDefault="006778A5" w:rsidP="006778A5">
      <w:pPr>
        <w:spacing w:before="100" w:beforeAutospacing="1" w:after="100" w:afterAutospacing="1"/>
        <w:ind w:firstLine="567"/>
        <w:jc w:val="center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>Простые порошки (</w:t>
      </w:r>
      <w:proofErr w:type="spellStart"/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</w:rPr>
        <w:t>Pulveres</w:t>
      </w:r>
      <w:proofErr w:type="spellEnd"/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</w:rPr>
        <w:t>Simplices</w:t>
      </w:r>
      <w:proofErr w:type="spellEnd"/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) состоят из одного </w:t>
      </w:r>
      <w:proofErr w:type="gramStart"/>
      <w:r w:rsidRPr="005D7393">
        <w:rPr>
          <w:rFonts w:asciiTheme="majorBidi" w:hAnsiTheme="majorBidi" w:cstheme="majorBidi"/>
          <w:color w:val="000000"/>
          <w:sz w:val="28"/>
          <w:szCs w:val="28"/>
        </w:rPr>
        <w:t>ингредиента .</w:t>
      </w:r>
      <w:proofErr w:type="gramEnd"/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Порошки в количествах до </w:t>
      </w:r>
      <w:smartTag w:uri="urn:schemas-microsoft-com:office:smarttags" w:element="metricconverter">
        <w:smartTagPr>
          <w:attr w:name="ProductID" w:val="5 г"/>
        </w:smartTagPr>
        <w:r w:rsidRPr="005D7393">
          <w:rPr>
            <w:rFonts w:asciiTheme="majorBidi" w:hAnsiTheme="majorBidi" w:cstheme="majorBidi"/>
            <w:sz w:val="28"/>
            <w:szCs w:val="28"/>
          </w:rPr>
          <w:t>5 г</w:t>
        </w:r>
      </w:smartTag>
      <w:r w:rsidRPr="005D7393">
        <w:rPr>
          <w:rFonts w:asciiTheme="majorBidi" w:hAnsiTheme="majorBidi" w:cstheme="majorBidi"/>
          <w:sz w:val="28"/>
          <w:szCs w:val="28"/>
        </w:rPr>
        <w:t xml:space="preserve"> обычно отвешивают на ручных аптекарских весах, а в больших количествах — на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тарирных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весах. Горлышко и пробку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штангласа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после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отвешивания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из него лекарственного вещества следует вытирать чистой салфеткой. При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отвешивании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на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тарирных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весах предварительно уравновешивают вес тары, в которой производят отпуск порошка. Насыпают порошок в тару при помощи роговой, фарфоровой ложки или совочка.</w:t>
      </w:r>
    </w:p>
    <w:p w:rsidR="006778A5" w:rsidRPr="005D7393" w:rsidRDefault="006778A5" w:rsidP="006778A5">
      <w:pPr>
        <w:pStyle w:val="a9"/>
        <w:ind w:firstLine="2977"/>
        <w:jc w:val="both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Недозированные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простые порошки.</w:t>
      </w:r>
    </w:p>
    <w:p w:rsidR="006778A5" w:rsidRPr="005D7393" w:rsidRDefault="006778A5" w:rsidP="006778A5">
      <w:pPr>
        <w:pStyle w:val="a9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Недозированные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порошки не разделены на </w:t>
      </w:r>
      <w:hyperlink r:id="rId11" w:tgtFrame="_blank" w:tooltip="Доза и дозирование в фармацевтической технологии" w:history="1">
        <w:r w:rsidRPr="005D7393">
          <w:rPr>
            <w:rStyle w:val="aa"/>
            <w:rFonts w:asciiTheme="majorBidi" w:hAnsiTheme="majorBidi" w:cstheme="majorBidi"/>
            <w:sz w:val="28"/>
            <w:szCs w:val="28"/>
          </w:rPr>
          <w:t>дозы</w:t>
        </w:r>
      </w:hyperlink>
      <w:r w:rsidRPr="005D7393">
        <w:rPr>
          <w:rFonts w:asciiTheme="majorBidi" w:hAnsiTheme="majorBidi" w:cstheme="majorBidi"/>
          <w:sz w:val="28"/>
          <w:szCs w:val="28"/>
        </w:rPr>
        <w:t>. При прописывании таких порошков в рецепте указывается общее количество подлежащего отпуску лекарственного средства.</w:t>
      </w:r>
    </w:p>
    <w:p w:rsidR="006778A5" w:rsidRDefault="006778A5" w:rsidP="006778A5">
      <w:pPr>
        <w:pStyle w:val="a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Перед изготовлением порошков расчеты не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проводят .</w:t>
      </w:r>
      <w:proofErr w:type="gramEnd"/>
    </w:p>
    <w:p w:rsidR="004304E6" w:rsidRPr="005D7393" w:rsidRDefault="004304E6" w:rsidP="006778A5">
      <w:pPr>
        <w:pStyle w:val="a9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6778A5" w:rsidRPr="005D7393" w:rsidRDefault="006778A5" w:rsidP="006778A5">
      <w:pPr>
        <w:spacing w:before="14" w:after="14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Style w:val="a8"/>
          <w:rFonts w:asciiTheme="majorBidi" w:hAnsiTheme="majorBidi" w:cstheme="majorBidi"/>
          <w:sz w:val="28"/>
          <w:szCs w:val="28"/>
          <w:lang w:val="en-US"/>
        </w:rPr>
        <w:lastRenderedPageBreak/>
        <w:t>Rp</w:t>
      </w:r>
      <w:proofErr w:type="spellEnd"/>
      <w:r w:rsidRPr="005D7393">
        <w:rPr>
          <w:rStyle w:val="a8"/>
          <w:rFonts w:asciiTheme="majorBidi" w:hAnsiTheme="majorBidi" w:cstheme="majorBidi"/>
          <w:sz w:val="28"/>
          <w:szCs w:val="28"/>
          <w:lang w:val="en-US"/>
        </w:rPr>
        <w:t>.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 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Natrii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sulfatis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20.0</w:t>
      </w:r>
    </w:p>
    <w:p w:rsidR="006778A5" w:rsidRPr="005D7393" w:rsidRDefault="006778A5" w:rsidP="006778A5">
      <w:pPr>
        <w:rPr>
          <w:rFonts w:asciiTheme="majorBidi" w:hAnsiTheme="majorBidi" w:cstheme="majorBidi"/>
          <w:sz w:val="28"/>
          <w:szCs w:val="28"/>
        </w:rPr>
      </w:pPr>
      <w:r w:rsidRPr="00080B4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  </w:t>
      </w:r>
      <w:r w:rsidRPr="005D7393">
        <w:rPr>
          <w:rStyle w:val="a8"/>
          <w:rFonts w:asciiTheme="majorBidi" w:hAnsiTheme="majorBidi" w:cstheme="majorBidi"/>
          <w:sz w:val="28"/>
          <w:szCs w:val="28"/>
          <w:lang w:val="en-US"/>
        </w:rPr>
        <w:t>D</w:t>
      </w:r>
      <w:r w:rsidRPr="004304E6">
        <w:rPr>
          <w:rStyle w:val="a8"/>
          <w:rFonts w:asciiTheme="majorBidi" w:hAnsiTheme="majorBidi" w:cstheme="majorBidi"/>
          <w:sz w:val="28"/>
          <w:szCs w:val="28"/>
          <w:lang w:val="en-US"/>
        </w:rPr>
        <w:t>.</w:t>
      </w:r>
      <w:r w:rsidRPr="005D7393">
        <w:rPr>
          <w:rStyle w:val="a8"/>
          <w:rFonts w:asciiTheme="majorBidi" w:hAnsiTheme="majorBidi" w:cstheme="majorBidi"/>
          <w:sz w:val="28"/>
          <w:szCs w:val="28"/>
          <w:lang w:val="en-US"/>
        </w:rPr>
        <w:t>S</w:t>
      </w:r>
      <w:r w:rsidRPr="004304E6">
        <w:rPr>
          <w:rStyle w:val="a8"/>
          <w:rFonts w:asciiTheme="majorBidi" w:hAnsiTheme="majorBidi" w:cstheme="majorBidi"/>
          <w:sz w:val="28"/>
          <w:szCs w:val="28"/>
          <w:lang w:val="en-US"/>
        </w:rPr>
        <w:t>.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 </w:t>
      </w:r>
      <w:r w:rsidRPr="004304E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Растворить в  0,5 стакане воды. Слабительное.</w:t>
      </w:r>
    </w:p>
    <w:p w:rsidR="006778A5" w:rsidRPr="005D7393" w:rsidRDefault="006778A5" w:rsidP="006778A5">
      <w:pPr>
        <w:pStyle w:val="a9"/>
        <w:rPr>
          <w:rFonts w:asciiTheme="majorBidi" w:hAnsiTheme="majorBidi" w:cstheme="majorBidi"/>
          <w:sz w:val="28"/>
          <w:szCs w:val="28"/>
        </w:rPr>
      </w:pPr>
      <w:r w:rsidRPr="005D7393">
        <w:rPr>
          <w:rStyle w:val="a8"/>
          <w:rFonts w:asciiTheme="majorBidi" w:hAnsiTheme="majorBidi" w:cstheme="majorBidi"/>
          <w:sz w:val="28"/>
          <w:szCs w:val="28"/>
        </w:rPr>
        <w:t>Характеристика:</w:t>
      </w:r>
      <w:r w:rsidRPr="005D7393">
        <w:rPr>
          <w:rFonts w:asciiTheme="majorBidi" w:hAnsiTheme="majorBidi" w:cstheme="majorBidi"/>
          <w:sz w:val="28"/>
          <w:szCs w:val="28"/>
        </w:rPr>
        <w:t xml:space="preserve">  Простой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недозированный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порошок .</w:t>
      </w:r>
      <w:r>
        <w:rPr>
          <w:rFonts w:asciiTheme="majorBidi" w:hAnsiTheme="majorBidi" w:cstheme="majorBidi"/>
          <w:sz w:val="28"/>
          <w:szCs w:val="28"/>
        </w:rPr>
        <w:t>Для изготовления данного порошка, нужно отвесить 20грамм натрия сульфата, поместить его в двойной пакет (на практическом занятии учимся это делать) и оформить к отпуску основная этикетка «Наружное», дополнительные этикетки «Хранить в сухом месте», «Беречь от детей».</w:t>
      </w:r>
    </w:p>
    <w:p w:rsidR="006778A5" w:rsidRPr="005D7393" w:rsidRDefault="006778A5" w:rsidP="006778A5">
      <w:pPr>
        <w:pStyle w:val="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                                                 </w:t>
      </w:r>
      <w:r w:rsidRPr="005D7393">
        <w:rPr>
          <w:rFonts w:asciiTheme="majorBidi" w:hAnsiTheme="majorBidi" w:cstheme="majorBidi"/>
          <w:sz w:val="28"/>
          <w:szCs w:val="28"/>
        </w:rPr>
        <w:t>Дозированные простые порошки.</w:t>
      </w:r>
    </w:p>
    <w:p w:rsidR="006778A5" w:rsidRPr="005D7393" w:rsidRDefault="006778A5" w:rsidP="006778A5">
      <w:pPr>
        <w:pStyle w:val="a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Дозированные порошки разделены на дозы</w:t>
      </w:r>
      <w:r>
        <w:rPr>
          <w:rFonts w:asciiTheme="majorBidi" w:hAnsiTheme="majorBidi" w:cstheme="majorBidi"/>
          <w:sz w:val="28"/>
          <w:szCs w:val="28"/>
        </w:rPr>
        <w:t xml:space="preserve">, то есть в рецепте есть указание : «Дай таких доз». </w:t>
      </w:r>
      <w:r w:rsidRPr="005D7393">
        <w:rPr>
          <w:rFonts w:asciiTheme="majorBidi" w:hAnsiTheme="majorBidi" w:cstheme="majorBidi"/>
          <w:sz w:val="28"/>
          <w:szCs w:val="28"/>
        </w:rPr>
        <w:t xml:space="preserve">   Изготовление дозированных порошков основывается на том, что:</w:t>
      </w:r>
    </w:p>
    <w:p w:rsidR="006778A5" w:rsidRPr="005D7393" w:rsidRDefault="006778A5" w:rsidP="006778A5">
      <w:pPr>
        <w:pStyle w:val="a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1) Перед изготовлением порошков проводят расчеты — определяют количество вещества на все дозы или определяют массу 1 дозы.</w:t>
      </w:r>
    </w:p>
    <w:p w:rsidR="006778A5" w:rsidRPr="005D7393" w:rsidRDefault="006778A5" w:rsidP="006778A5">
      <w:pPr>
        <w:pStyle w:val="a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2) Лекарственные субстанции отвешивают из расчета на все дозы, затем</w:t>
      </w:r>
      <w:r>
        <w:rPr>
          <w:rFonts w:asciiTheme="majorBidi" w:hAnsiTheme="majorBidi" w:cstheme="majorBidi"/>
          <w:sz w:val="28"/>
          <w:szCs w:val="28"/>
        </w:rPr>
        <w:t xml:space="preserve"> они измельчаются (при необходимости), смешиваются и </w:t>
      </w:r>
      <w:r w:rsidRPr="005D7393">
        <w:rPr>
          <w:rFonts w:asciiTheme="majorBidi" w:hAnsiTheme="majorBidi" w:cstheme="majorBidi"/>
          <w:sz w:val="28"/>
          <w:szCs w:val="28"/>
        </w:rPr>
        <w:t xml:space="preserve"> развешивают на необходимое количество доз.</w:t>
      </w:r>
      <w:r w:rsidRPr="005D7393">
        <w:rPr>
          <w:rFonts w:asciiTheme="majorBidi" w:hAnsiTheme="majorBidi" w:cstheme="majorBidi"/>
          <w:sz w:val="28"/>
          <w:szCs w:val="28"/>
        </w:rPr>
        <w:br/>
      </w:r>
    </w:p>
    <w:p w:rsidR="006778A5" w:rsidRPr="005D7393" w:rsidRDefault="006778A5" w:rsidP="006778A5">
      <w:pPr>
        <w:pStyle w:val="a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4) </w:t>
      </w:r>
      <w:r>
        <w:rPr>
          <w:rFonts w:asciiTheme="majorBidi" w:hAnsiTheme="majorBidi" w:cstheme="majorBidi"/>
          <w:sz w:val="28"/>
          <w:szCs w:val="28"/>
        </w:rPr>
        <w:t xml:space="preserve"> Отвешивают </w:t>
      </w:r>
      <w:r w:rsidRPr="005D7393">
        <w:rPr>
          <w:rFonts w:asciiTheme="majorBidi" w:hAnsiTheme="majorBidi" w:cstheme="majorBidi"/>
          <w:sz w:val="28"/>
          <w:szCs w:val="28"/>
        </w:rPr>
        <w:t>каждую дозу</w:t>
      </w:r>
      <w:r>
        <w:rPr>
          <w:rFonts w:asciiTheme="majorBidi" w:hAnsiTheme="majorBidi" w:cstheme="majorBidi"/>
          <w:sz w:val="28"/>
          <w:szCs w:val="28"/>
        </w:rPr>
        <w:t xml:space="preserve"> по массе одного порошка</w:t>
      </w:r>
      <w:r w:rsidRPr="005D7393">
        <w:rPr>
          <w:rFonts w:asciiTheme="majorBidi" w:hAnsiTheme="majorBidi" w:cstheme="majorBidi"/>
          <w:sz w:val="28"/>
          <w:szCs w:val="28"/>
        </w:rPr>
        <w:t xml:space="preserve"> и помещают в пакет.</w:t>
      </w:r>
    </w:p>
    <w:p w:rsidR="006778A5" w:rsidRPr="005D7393" w:rsidRDefault="006778A5" w:rsidP="006778A5">
      <w:pPr>
        <w:pStyle w:val="a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5) </w:t>
      </w:r>
      <w:r>
        <w:rPr>
          <w:rFonts w:asciiTheme="majorBidi" w:hAnsiTheme="majorBidi" w:cstheme="majorBidi"/>
          <w:sz w:val="28"/>
          <w:szCs w:val="28"/>
        </w:rPr>
        <w:t>На пакет наклеивают основную и дополнительную этикетки.</w:t>
      </w:r>
    </w:p>
    <w:p w:rsidR="006778A5" w:rsidRPr="005D7393" w:rsidRDefault="006778A5" w:rsidP="006778A5">
      <w:pPr>
        <w:spacing w:before="14" w:after="14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Style w:val="a8"/>
          <w:rFonts w:asciiTheme="majorBidi" w:hAnsiTheme="majorBidi" w:cstheme="majorBidi"/>
          <w:sz w:val="28"/>
          <w:szCs w:val="28"/>
        </w:rPr>
        <w:t>Rp</w:t>
      </w:r>
      <w:proofErr w:type="spellEnd"/>
      <w:r w:rsidRPr="005D7393">
        <w:rPr>
          <w:rStyle w:val="a8"/>
          <w:rFonts w:asciiTheme="majorBidi" w:hAnsiTheme="majorBidi" w:cstheme="majorBidi"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 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Glucosi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0.5,  </w:t>
      </w:r>
    </w:p>
    <w:p w:rsidR="006778A5" w:rsidRPr="005D7393" w:rsidRDefault="006778A5" w:rsidP="006778A5">
      <w:pPr>
        <w:spacing w:before="14" w:after="14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D.t.d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№6, </w:t>
      </w:r>
    </w:p>
    <w:p w:rsidR="006778A5" w:rsidRPr="005D7393" w:rsidRDefault="006778A5" w:rsidP="006778A5">
      <w:pPr>
        <w:spacing w:before="14" w:after="14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 </w:t>
      </w:r>
      <w:r w:rsidRPr="005D7393">
        <w:rPr>
          <w:rStyle w:val="a8"/>
          <w:rFonts w:asciiTheme="majorBidi" w:hAnsiTheme="majorBidi" w:cstheme="majorBidi"/>
          <w:sz w:val="28"/>
          <w:szCs w:val="28"/>
        </w:rPr>
        <w:t>D.S.</w:t>
      </w:r>
      <w:r w:rsidRPr="005D7393">
        <w:rPr>
          <w:rFonts w:asciiTheme="majorBidi" w:hAnsiTheme="majorBidi" w:cstheme="majorBidi"/>
          <w:sz w:val="28"/>
          <w:szCs w:val="28"/>
        </w:rPr>
        <w:t> По 1 порошку 3 раза в день.</w:t>
      </w:r>
    </w:p>
    <w:p w:rsidR="006778A5" w:rsidRPr="005D7393" w:rsidRDefault="006778A5" w:rsidP="006778A5">
      <w:pPr>
        <w:spacing w:before="14" w:after="14"/>
        <w:rPr>
          <w:rFonts w:asciiTheme="majorBidi" w:hAnsiTheme="majorBidi" w:cstheme="majorBidi"/>
          <w:sz w:val="28"/>
          <w:szCs w:val="28"/>
        </w:rPr>
      </w:pPr>
      <w:r w:rsidRPr="005D7393">
        <w:rPr>
          <w:rStyle w:val="a8"/>
          <w:rFonts w:asciiTheme="majorBidi" w:hAnsiTheme="majorBidi" w:cstheme="majorBidi"/>
          <w:sz w:val="28"/>
          <w:szCs w:val="28"/>
        </w:rPr>
        <w:t>Характеристика:</w:t>
      </w:r>
      <w:r w:rsidRPr="005D7393">
        <w:rPr>
          <w:rFonts w:asciiTheme="majorBidi" w:hAnsiTheme="majorBidi" w:cstheme="majorBidi"/>
          <w:sz w:val="28"/>
          <w:szCs w:val="28"/>
        </w:rPr>
        <w:t xml:space="preserve">  Простой дозированный порошок . </w:t>
      </w:r>
    </w:p>
    <w:p w:rsidR="006778A5" w:rsidRPr="005D7393" w:rsidRDefault="006778A5" w:rsidP="006778A5">
      <w:pPr>
        <w:spacing w:before="14" w:after="14"/>
        <w:rPr>
          <w:rFonts w:asciiTheme="majorBidi" w:hAnsiTheme="majorBidi" w:cstheme="majorBidi"/>
          <w:sz w:val="28"/>
          <w:szCs w:val="28"/>
        </w:rPr>
      </w:pPr>
      <w:r w:rsidRPr="005D7393">
        <w:rPr>
          <w:rStyle w:val="a8"/>
          <w:rFonts w:asciiTheme="majorBidi" w:hAnsiTheme="majorBidi" w:cstheme="majorBidi"/>
          <w:sz w:val="28"/>
          <w:szCs w:val="28"/>
        </w:rPr>
        <w:t>Расчет:</w:t>
      </w:r>
      <w:r w:rsidRPr="005D7393">
        <w:rPr>
          <w:rFonts w:asciiTheme="majorBidi" w:hAnsiTheme="majorBidi" w:cstheme="majorBidi"/>
          <w:sz w:val="28"/>
          <w:szCs w:val="28"/>
        </w:rPr>
        <w:t> 0,5х6=3,0   ,  Масса 1 дозы = 0,5  ,  Развеска по  0,5 № 6</w:t>
      </w:r>
    </w:p>
    <w:p w:rsidR="006778A5" w:rsidRPr="005D7393" w:rsidRDefault="006778A5" w:rsidP="006778A5">
      <w:pPr>
        <w:tabs>
          <w:tab w:val="left" w:pos="3057"/>
        </w:tabs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pStyle w:val="3"/>
        <w:ind w:firstLine="1985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Распределительный способ выписывания простых порошков.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Распределительный - при этом способе врач выписывает лекарственную субстанцию массой вещества на одну дозу и указывает, сколько таких порошков надо приготовить (применяется наиболее часто).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.: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Dibazoli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0,01 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Papaverini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hydrochloridi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0,02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Sacchari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0,25 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Misce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, fiat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pulvis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b/>
          <w:sz w:val="28"/>
          <w:szCs w:val="28"/>
          <w:u w:val="single"/>
          <w:lang w:val="en-US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  <w:lang w:val="en-US"/>
        </w:rPr>
        <w:t>Da tales doses № 10.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071D">
        <w:rPr>
          <w:rFonts w:asciiTheme="majorBidi" w:hAnsiTheme="majorBidi" w:cstheme="majorBidi"/>
          <w:sz w:val="28"/>
          <w:szCs w:val="28"/>
          <w:lang w:val="en-US"/>
        </w:rPr>
        <w:t>Signa</w:t>
      </w:r>
      <w:proofErr w:type="spellEnd"/>
      <w:r w:rsidRPr="004304E6">
        <w:rPr>
          <w:rFonts w:asciiTheme="majorBidi" w:hAnsiTheme="majorBidi" w:cstheme="majorBidi"/>
          <w:sz w:val="28"/>
          <w:szCs w:val="28"/>
        </w:rPr>
        <w:t xml:space="preserve">. </w:t>
      </w:r>
      <w:r w:rsidRPr="005D7393">
        <w:rPr>
          <w:rFonts w:asciiTheme="majorBidi" w:hAnsiTheme="majorBidi" w:cstheme="majorBidi"/>
          <w:sz w:val="28"/>
          <w:szCs w:val="28"/>
        </w:rPr>
        <w:t>По 1 порошку 2 раза в день;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Если в составе порошка выписаны сильнодействующие или ядовитые лекарственные субстанции, проводится проверка разовой и суточной дозы.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Дибазол и папаверин гидрохлорид  - средства списка «Б»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При распределительном</w:t>
      </w:r>
      <w:r w:rsidRPr="005D7393">
        <w:rPr>
          <w:rFonts w:asciiTheme="majorBidi" w:hAnsiTheme="majorBidi" w:cstheme="majorBidi"/>
          <w:sz w:val="28"/>
          <w:szCs w:val="28"/>
        </w:rPr>
        <w:t xml:space="preserve"> способе выписывания порошков разовая доза указана рядом с лекарственной субстанцией. Суточную дозу получаем умножив разовую дозу на количество приемов: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РД=0,01                                  ВРД = 0,05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СД=0,01х2=0,02                    ВСД=0,15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Высшие дозы можно найти в «Таблице высших разовых и суточных доз» </w:t>
      </w:r>
    </w:p>
    <w:p w:rsidR="006778A5" w:rsidRPr="005D7393" w:rsidRDefault="006778A5" w:rsidP="006778A5">
      <w:pPr>
        <w:tabs>
          <w:tab w:val="left" w:pos="1481"/>
        </w:tabs>
        <w:ind w:firstLine="184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Разделительный способ выписывания простых порошков.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Разделительный - при этом способе в начале указывается наименование лекарственной субстанции его масса  сразу на </w:t>
      </w:r>
      <w:r w:rsidRPr="004524DF">
        <w:rPr>
          <w:rFonts w:asciiTheme="majorBidi" w:hAnsiTheme="majorBidi" w:cstheme="majorBidi"/>
          <w:b/>
          <w:bCs/>
          <w:sz w:val="28"/>
          <w:szCs w:val="28"/>
        </w:rPr>
        <w:t>все</w:t>
      </w:r>
      <w:r w:rsidRPr="005D7393">
        <w:rPr>
          <w:rFonts w:asciiTheme="majorBidi" w:hAnsiTheme="majorBidi" w:cstheme="majorBidi"/>
          <w:sz w:val="28"/>
          <w:szCs w:val="28"/>
        </w:rPr>
        <w:t xml:space="preserve"> порошки и указывается, на сколько доз необходимо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разделить</w:t>
      </w:r>
      <w:r w:rsidRPr="005D7393">
        <w:rPr>
          <w:rFonts w:asciiTheme="majorBidi" w:hAnsiTheme="majorBidi" w:cstheme="majorBidi"/>
          <w:sz w:val="28"/>
          <w:szCs w:val="28"/>
        </w:rPr>
        <w:t xml:space="preserve"> общую массу . 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.: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Dibazoli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0,1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Papaverini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hydrochloride 0,2 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Sacchari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2,5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Misce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, fiat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pulvis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  <w:lang w:val="en-US"/>
        </w:rPr>
        <w:t xml:space="preserve">Divide in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  <w:u w:val="single"/>
          <w:lang w:val="en-US"/>
        </w:rPr>
        <w:t>partes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  <w:u w:val="single"/>
          <w:lang w:val="en-US"/>
        </w:rPr>
        <w:t>aequales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  <w:u w:val="single"/>
          <w:lang w:val="en-US"/>
        </w:rPr>
        <w:t xml:space="preserve"> № 10.  </w:t>
      </w: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 xml:space="preserve">      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Signa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По 1 порошку 2 раза в день.</w:t>
      </w:r>
    </w:p>
    <w:p w:rsidR="006778A5" w:rsidRPr="005D7393" w:rsidRDefault="006778A5" w:rsidP="006778A5">
      <w:pPr>
        <w:tabs>
          <w:tab w:val="left" w:pos="1481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При разделительном способе выписывания , разовую дозу находим путем деления выписанной массы на количество доз. </w:t>
      </w:r>
    </w:p>
    <w:p w:rsidR="006778A5" w:rsidRPr="005D7393" w:rsidRDefault="006778A5" w:rsidP="006778A5">
      <w:pPr>
        <w:tabs>
          <w:tab w:val="left" w:pos="3057"/>
        </w:tabs>
        <w:rPr>
          <w:rFonts w:asciiTheme="majorBidi" w:hAnsiTheme="majorBidi" w:cstheme="majorBidi"/>
          <w:b/>
          <w:sz w:val="28"/>
          <w:szCs w:val="28"/>
          <w:shd w:val="clear" w:color="auto" w:fill="FFFFFF"/>
        </w:rPr>
      </w:pPr>
      <w:r w:rsidRPr="005D7393">
        <w:rPr>
          <w:rFonts w:asciiTheme="majorBidi" w:hAnsiTheme="majorBidi" w:cstheme="majorBidi"/>
          <w:b/>
          <w:sz w:val="28"/>
          <w:szCs w:val="28"/>
          <w:shd w:val="clear" w:color="auto" w:fill="FFFFFF"/>
        </w:rPr>
        <w:t>По способу применения различают порошки внутренние и наружные (присыпки, нюхательные, для вдуваний).</w:t>
      </w:r>
    </w:p>
    <w:p w:rsidR="006778A5" w:rsidRPr="005D7393" w:rsidRDefault="006778A5" w:rsidP="006778A5">
      <w:pPr>
        <w:tabs>
          <w:tab w:val="left" w:pos="3057"/>
        </w:tabs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b/>
          <w:i/>
          <w:iCs/>
          <w:color w:val="000000"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b/>
          <w:i/>
          <w:iCs/>
          <w:color w:val="000000"/>
          <w:sz w:val="28"/>
          <w:szCs w:val="28"/>
          <w:lang w:val="en-US"/>
        </w:rPr>
        <w:t>.:</w:t>
      </w:r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  <w:t>Analgini</w:t>
      </w:r>
      <w:proofErr w:type="spellEnd"/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  <w:t xml:space="preserve"> 0,25</w:t>
      </w:r>
    </w:p>
    <w:p w:rsidR="006778A5" w:rsidRPr="005D7393" w:rsidRDefault="006778A5" w:rsidP="006778A5">
      <w:pPr>
        <w:tabs>
          <w:tab w:val="left" w:pos="3057"/>
        </w:tabs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  <w:t>Anaesthesini</w:t>
      </w:r>
      <w:proofErr w:type="spellEnd"/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  <w:t xml:space="preserve"> 0,25 </w:t>
      </w:r>
    </w:p>
    <w:p w:rsidR="006778A5" w:rsidRPr="005D7393" w:rsidRDefault="006778A5" w:rsidP="006778A5">
      <w:pPr>
        <w:tabs>
          <w:tab w:val="left" w:pos="3057"/>
        </w:tabs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  <w:t>Misce</w:t>
      </w:r>
      <w:proofErr w:type="spellEnd"/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  <w:t>fiat</w:t>
      </w:r>
      <w:proofErr w:type="spellEnd"/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  <w:t>pulvis</w:t>
      </w:r>
      <w:proofErr w:type="spellEnd"/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  <w:t xml:space="preserve"> </w:t>
      </w:r>
    </w:p>
    <w:p w:rsidR="006778A5" w:rsidRPr="005D7393" w:rsidRDefault="006778A5" w:rsidP="006778A5">
      <w:pPr>
        <w:tabs>
          <w:tab w:val="left" w:pos="3057"/>
        </w:tabs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D.t d. №10 </w:t>
      </w:r>
    </w:p>
    <w:p w:rsidR="006778A5" w:rsidRPr="005D7393" w:rsidRDefault="006778A5" w:rsidP="006778A5">
      <w:pPr>
        <w:tabs>
          <w:tab w:val="left" w:pos="3057"/>
        </w:tabs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  <w:t>S. По 1 порошку 2 раза в день. (Внутреннее)</w:t>
      </w:r>
    </w:p>
    <w:p w:rsidR="006778A5" w:rsidRPr="005D7393" w:rsidRDefault="006778A5" w:rsidP="006778A5">
      <w:pPr>
        <w:pStyle w:val="txt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b/>
          <w:color w:val="000000"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b/>
          <w:color w:val="000000"/>
          <w:sz w:val="28"/>
          <w:szCs w:val="28"/>
        </w:rPr>
        <w:t>.:</w:t>
      </w:r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>Streptocidi</w:t>
      </w:r>
      <w:proofErr w:type="spellEnd"/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 2,0</w:t>
      </w:r>
    </w:p>
    <w:p w:rsidR="006778A5" w:rsidRPr="005D7393" w:rsidRDefault="006778A5" w:rsidP="006778A5">
      <w:pPr>
        <w:pStyle w:val="txt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>Zinci</w:t>
      </w:r>
      <w:proofErr w:type="spellEnd"/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>oxydi</w:t>
      </w:r>
      <w:proofErr w:type="spellEnd"/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6778A5" w:rsidRPr="005D7393" w:rsidRDefault="006778A5" w:rsidP="006778A5">
      <w:pPr>
        <w:pStyle w:val="txt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>Talci</w:t>
      </w:r>
      <w:proofErr w:type="spellEnd"/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>ana</w:t>
      </w:r>
      <w:proofErr w:type="spellEnd"/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10,0 </w:t>
      </w:r>
    </w:p>
    <w:p w:rsidR="006778A5" w:rsidRPr="005D7393" w:rsidRDefault="006778A5" w:rsidP="006778A5">
      <w:pPr>
        <w:pStyle w:val="txt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>D</w:t>
      </w:r>
      <w:r w:rsidRPr="005D7393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>S</w:t>
      </w:r>
      <w:r w:rsidRPr="005D7393">
        <w:rPr>
          <w:rFonts w:asciiTheme="majorBidi" w:hAnsiTheme="majorBidi" w:cstheme="majorBidi"/>
          <w:color w:val="000000"/>
          <w:sz w:val="28"/>
          <w:szCs w:val="28"/>
        </w:rPr>
        <w:t>. Присыпка.(Наружное)</w:t>
      </w:r>
    </w:p>
    <w:p w:rsidR="006778A5" w:rsidRPr="005D7393" w:rsidRDefault="006778A5" w:rsidP="006778A5">
      <w:pPr>
        <w:pStyle w:val="txt"/>
        <w:rPr>
          <w:rFonts w:asciiTheme="majorBidi" w:hAnsiTheme="majorBidi" w:cstheme="majorBidi"/>
          <w:color w:val="000000"/>
          <w:sz w:val="28"/>
          <w:szCs w:val="28"/>
          <w:u w:val="single"/>
        </w:rPr>
      </w:pPr>
    </w:p>
    <w:p w:rsidR="006778A5" w:rsidRPr="005D7393" w:rsidRDefault="006778A5" w:rsidP="006778A5">
      <w:pPr>
        <w:pStyle w:val="txt"/>
        <w:rPr>
          <w:rFonts w:asciiTheme="majorBidi" w:hAnsiTheme="majorBidi" w:cstheme="majorBidi"/>
          <w:color w:val="000000"/>
          <w:sz w:val="28"/>
          <w:szCs w:val="28"/>
          <w:u w:val="single"/>
        </w:rPr>
      </w:pPr>
    </w:p>
    <w:p w:rsidR="006778A5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5D7393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C50D5A" w:rsidRDefault="006778A5" w:rsidP="006778A5">
      <w:pPr>
        <w:spacing w:line="320" w:lineRule="exact"/>
        <w:jc w:val="center"/>
        <w:rPr>
          <w:b/>
          <w:sz w:val="28"/>
          <w:szCs w:val="28"/>
        </w:rPr>
      </w:pPr>
      <w:r w:rsidRPr="00C50D5A">
        <w:rPr>
          <w:b/>
          <w:sz w:val="28"/>
          <w:szCs w:val="28"/>
        </w:rPr>
        <w:t>Задания для оценки освоения профессионального модуля</w:t>
      </w:r>
    </w:p>
    <w:p w:rsidR="006778A5" w:rsidRPr="00C50D5A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C50D5A" w:rsidRDefault="006778A5" w:rsidP="006778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8A5" w:rsidRPr="00C50D5A" w:rsidRDefault="006778A5" w:rsidP="006778A5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C50D5A">
        <w:rPr>
          <w:b/>
          <w:sz w:val="28"/>
          <w:szCs w:val="28"/>
        </w:rPr>
        <w:t>ЧАСТЬ 2.  ИЗГОТОВЛЕНИЕ ТВЕРДЫХ ЛЕКАРСТВЕННЫХ ФОРМ.</w:t>
      </w:r>
    </w:p>
    <w:p w:rsidR="006778A5" w:rsidRPr="00C50D5A" w:rsidRDefault="006778A5" w:rsidP="006778A5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C50D5A">
        <w:rPr>
          <w:b/>
          <w:sz w:val="28"/>
          <w:szCs w:val="28"/>
        </w:rPr>
        <w:t>2.1. ПОРОШКИ.</w:t>
      </w:r>
    </w:p>
    <w:p w:rsidR="006778A5" w:rsidRPr="00C50D5A" w:rsidRDefault="006778A5" w:rsidP="006778A5">
      <w:pPr>
        <w:jc w:val="both"/>
        <w:rPr>
          <w:b/>
          <w:sz w:val="28"/>
          <w:szCs w:val="28"/>
        </w:rPr>
      </w:pPr>
      <w:r w:rsidRPr="00C50D5A">
        <w:rPr>
          <w:b/>
          <w:sz w:val="28"/>
          <w:szCs w:val="28"/>
        </w:rPr>
        <w:t>2.1.4. Порошки как лекарственная форма. Требования ГФ к качеству порошков. Правила выписывания рецептов на порошки. Проверка доз ядовитых и сильнодействующих веществ в порошках.</w:t>
      </w:r>
    </w:p>
    <w:p w:rsidR="006778A5" w:rsidRPr="00C50D5A" w:rsidRDefault="006778A5" w:rsidP="006778A5">
      <w:pPr>
        <w:spacing w:line="320" w:lineRule="exact"/>
        <w:ind w:firstLine="709"/>
        <w:contextualSpacing/>
        <w:jc w:val="both"/>
        <w:rPr>
          <w:sz w:val="28"/>
          <w:szCs w:val="28"/>
        </w:rPr>
      </w:pPr>
    </w:p>
    <w:p w:rsidR="006778A5" w:rsidRPr="00C50D5A" w:rsidRDefault="006778A5" w:rsidP="006778A5">
      <w:pPr>
        <w:pStyle w:val="a3"/>
        <w:ind w:left="0"/>
        <w:jc w:val="center"/>
        <w:rPr>
          <w:b/>
          <w:sz w:val="28"/>
          <w:szCs w:val="28"/>
        </w:rPr>
      </w:pPr>
    </w:p>
    <w:p w:rsidR="006778A5" w:rsidRPr="00C50D5A" w:rsidRDefault="006778A5" w:rsidP="006778A5">
      <w:pPr>
        <w:pStyle w:val="a3"/>
        <w:ind w:left="0"/>
        <w:jc w:val="center"/>
        <w:rPr>
          <w:sz w:val="28"/>
          <w:szCs w:val="28"/>
        </w:rPr>
      </w:pPr>
      <w:r w:rsidRPr="00C50D5A">
        <w:rPr>
          <w:b/>
          <w:sz w:val="28"/>
          <w:szCs w:val="28"/>
        </w:rPr>
        <w:t xml:space="preserve">Проверяемые результаты обучения: </w:t>
      </w:r>
      <w:r w:rsidRPr="00C50D5A">
        <w:rPr>
          <w:sz w:val="28"/>
          <w:szCs w:val="28"/>
        </w:rPr>
        <w:t>ОК1,ОК2, ПК 3.4, ПК 4.2., ПК 4.5.</w:t>
      </w:r>
    </w:p>
    <w:p w:rsidR="006778A5" w:rsidRPr="00C50D5A" w:rsidRDefault="006778A5" w:rsidP="006778A5">
      <w:pPr>
        <w:spacing w:line="320" w:lineRule="exact"/>
        <w:ind w:firstLine="709"/>
        <w:contextualSpacing/>
        <w:jc w:val="both"/>
        <w:rPr>
          <w:sz w:val="28"/>
          <w:szCs w:val="28"/>
        </w:rPr>
      </w:pPr>
    </w:p>
    <w:p w:rsidR="006778A5" w:rsidRPr="00C50D5A" w:rsidRDefault="006778A5" w:rsidP="006778A5">
      <w:pPr>
        <w:spacing w:line="320" w:lineRule="exact"/>
        <w:ind w:firstLine="709"/>
        <w:contextualSpacing/>
        <w:jc w:val="both"/>
        <w:rPr>
          <w:sz w:val="28"/>
          <w:szCs w:val="28"/>
        </w:rPr>
      </w:pPr>
      <w:r w:rsidRPr="00C50D5A">
        <w:rPr>
          <w:b/>
          <w:sz w:val="28"/>
          <w:szCs w:val="28"/>
        </w:rPr>
        <w:t>Задание 1</w:t>
      </w:r>
      <w:r w:rsidRPr="00C50D5A">
        <w:rPr>
          <w:sz w:val="28"/>
          <w:szCs w:val="28"/>
        </w:rPr>
        <w:t>: Подготовиться к устному опросу.</w:t>
      </w:r>
    </w:p>
    <w:p w:rsidR="006778A5" w:rsidRPr="00C50D5A" w:rsidRDefault="006778A5" w:rsidP="006778A5">
      <w:pPr>
        <w:spacing w:line="320" w:lineRule="exact"/>
        <w:ind w:firstLine="709"/>
        <w:contextualSpacing/>
        <w:jc w:val="both"/>
        <w:rPr>
          <w:sz w:val="28"/>
          <w:szCs w:val="28"/>
        </w:rPr>
      </w:pPr>
    </w:p>
    <w:p w:rsidR="006778A5" w:rsidRPr="00C50D5A" w:rsidRDefault="006778A5" w:rsidP="006778A5">
      <w:pPr>
        <w:pStyle w:val="a3"/>
        <w:spacing w:line="320" w:lineRule="exact"/>
        <w:ind w:left="0"/>
        <w:rPr>
          <w:sz w:val="28"/>
          <w:szCs w:val="28"/>
        </w:rPr>
      </w:pPr>
      <w:r w:rsidRPr="00C50D5A">
        <w:rPr>
          <w:b/>
          <w:sz w:val="28"/>
          <w:szCs w:val="28"/>
        </w:rPr>
        <w:t>Инструкция</w:t>
      </w:r>
      <w:r w:rsidRPr="00C50D5A">
        <w:rPr>
          <w:sz w:val="28"/>
          <w:szCs w:val="28"/>
        </w:rPr>
        <w:t>: дать устный ответ на следующие вопросы:</w:t>
      </w:r>
    </w:p>
    <w:p w:rsidR="006778A5" w:rsidRPr="00C50D5A" w:rsidRDefault="006778A5" w:rsidP="006778A5">
      <w:pPr>
        <w:pStyle w:val="a3"/>
        <w:numPr>
          <w:ilvl w:val="0"/>
          <w:numId w:val="5"/>
        </w:numPr>
        <w:spacing w:line="320" w:lineRule="exact"/>
        <w:contextualSpacing w:val="0"/>
        <w:rPr>
          <w:sz w:val="28"/>
          <w:szCs w:val="28"/>
        </w:rPr>
      </w:pPr>
      <w:r w:rsidRPr="00C50D5A">
        <w:rPr>
          <w:sz w:val="28"/>
          <w:szCs w:val="28"/>
        </w:rPr>
        <w:t>Дайте определение порошкам.</w:t>
      </w:r>
    </w:p>
    <w:p w:rsidR="006778A5" w:rsidRPr="00C50D5A" w:rsidRDefault="006778A5" w:rsidP="006778A5">
      <w:pPr>
        <w:pStyle w:val="a3"/>
        <w:numPr>
          <w:ilvl w:val="0"/>
          <w:numId w:val="5"/>
        </w:numPr>
        <w:spacing w:line="320" w:lineRule="exact"/>
        <w:contextualSpacing w:val="0"/>
        <w:rPr>
          <w:sz w:val="28"/>
          <w:szCs w:val="28"/>
        </w:rPr>
      </w:pPr>
      <w:r w:rsidRPr="00C50D5A">
        <w:rPr>
          <w:sz w:val="28"/>
          <w:szCs w:val="28"/>
        </w:rPr>
        <w:t xml:space="preserve"> Какие есть способы выписывания рецептов на порошки? </w:t>
      </w:r>
    </w:p>
    <w:p w:rsidR="006778A5" w:rsidRPr="00C50D5A" w:rsidRDefault="006778A5" w:rsidP="006778A5">
      <w:pPr>
        <w:contextualSpacing/>
        <w:jc w:val="both"/>
        <w:rPr>
          <w:sz w:val="28"/>
          <w:szCs w:val="28"/>
        </w:rPr>
      </w:pPr>
      <w:r w:rsidRPr="00C50D5A">
        <w:rPr>
          <w:sz w:val="28"/>
          <w:szCs w:val="28"/>
        </w:rPr>
        <w:t>3.  Каковы стадии приготовления порошков? Дайте определение каждой стадии.</w:t>
      </w:r>
    </w:p>
    <w:p w:rsidR="006778A5" w:rsidRPr="00C50D5A" w:rsidRDefault="006778A5" w:rsidP="006778A5">
      <w:pPr>
        <w:contextualSpacing/>
        <w:jc w:val="both"/>
        <w:rPr>
          <w:sz w:val="28"/>
          <w:szCs w:val="28"/>
        </w:rPr>
      </w:pPr>
      <w:r w:rsidRPr="00C50D5A">
        <w:rPr>
          <w:sz w:val="28"/>
          <w:szCs w:val="28"/>
        </w:rPr>
        <w:t xml:space="preserve">4. В чем отличие дозированных порошков от </w:t>
      </w:r>
      <w:proofErr w:type="spellStart"/>
      <w:r w:rsidRPr="00C50D5A">
        <w:rPr>
          <w:sz w:val="28"/>
          <w:szCs w:val="28"/>
        </w:rPr>
        <w:t>недозированных</w:t>
      </w:r>
      <w:proofErr w:type="spellEnd"/>
      <w:r w:rsidRPr="00C50D5A">
        <w:rPr>
          <w:sz w:val="28"/>
          <w:szCs w:val="28"/>
        </w:rPr>
        <w:t>?</w:t>
      </w:r>
    </w:p>
    <w:p w:rsidR="006778A5" w:rsidRPr="00C50D5A" w:rsidRDefault="006778A5" w:rsidP="006778A5">
      <w:pPr>
        <w:contextualSpacing/>
        <w:jc w:val="both"/>
        <w:rPr>
          <w:sz w:val="28"/>
          <w:szCs w:val="28"/>
        </w:rPr>
      </w:pPr>
      <w:r w:rsidRPr="00C50D5A">
        <w:rPr>
          <w:sz w:val="28"/>
          <w:szCs w:val="28"/>
        </w:rPr>
        <w:t>5. Как найти разовую дозу вещества при разных способах выписывания рецепта?</w:t>
      </w:r>
    </w:p>
    <w:p w:rsidR="006778A5" w:rsidRPr="00C50D5A" w:rsidRDefault="006778A5" w:rsidP="006778A5">
      <w:pPr>
        <w:contextualSpacing/>
        <w:jc w:val="both"/>
        <w:rPr>
          <w:sz w:val="28"/>
          <w:szCs w:val="28"/>
        </w:rPr>
      </w:pPr>
    </w:p>
    <w:p w:rsidR="006778A5" w:rsidRPr="0010488A" w:rsidRDefault="006778A5" w:rsidP="006778A5">
      <w:pPr>
        <w:tabs>
          <w:tab w:val="left" w:pos="2460"/>
        </w:tabs>
        <w:jc w:val="both"/>
        <w:rPr>
          <w:b/>
        </w:rPr>
      </w:pPr>
      <w:r w:rsidRPr="0010488A">
        <w:rPr>
          <w:b/>
        </w:rPr>
        <w:t>Критерии оценки:</w:t>
      </w:r>
      <w:r w:rsidRPr="0010488A">
        <w:rPr>
          <w:b/>
        </w:rPr>
        <w:tab/>
      </w:r>
    </w:p>
    <w:p w:rsidR="006778A5" w:rsidRPr="0010488A" w:rsidRDefault="006778A5" w:rsidP="006778A5">
      <w:pPr>
        <w:spacing w:line="320" w:lineRule="exact"/>
        <w:jc w:val="both"/>
      </w:pPr>
      <w:r w:rsidRPr="0010488A">
        <w:rPr>
          <w:b/>
        </w:rPr>
        <w:t>Оценка «5» (отлично)</w:t>
      </w:r>
      <w:r w:rsidRPr="0010488A">
        <w:t xml:space="preserve"> ставится, если: обучающийся представляет исчерпывающий ответ на поставленный вопрос, излагает материал в определенной логической последовательности, грамотно использует терминологию, </w:t>
      </w:r>
    </w:p>
    <w:p w:rsidR="006778A5" w:rsidRPr="0010488A" w:rsidRDefault="006778A5" w:rsidP="006778A5">
      <w:pPr>
        <w:spacing w:line="320" w:lineRule="exact"/>
        <w:jc w:val="both"/>
      </w:pPr>
      <w:r w:rsidRPr="0010488A">
        <w:rPr>
          <w:b/>
        </w:rPr>
        <w:t>Оценка «4» (хорошо)</w:t>
      </w:r>
      <w:r w:rsidRPr="0010488A"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ответа. </w:t>
      </w:r>
    </w:p>
    <w:p w:rsidR="006778A5" w:rsidRPr="0010488A" w:rsidRDefault="006778A5" w:rsidP="006778A5">
      <w:pPr>
        <w:spacing w:line="320" w:lineRule="exact"/>
        <w:jc w:val="both"/>
      </w:pPr>
      <w:r w:rsidRPr="0010488A">
        <w:rPr>
          <w:b/>
        </w:rPr>
        <w:t>Оценка «3» (удовлетворительно)</w:t>
      </w:r>
      <w:r w:rsidRPr="0010488A">
        <w:t xml:space="preserve"> ставится, если: содержание материала изложено неполно, логическая последовательность нарушена допускаемые ошибки исправляются после наводящих вопросов.</w:t>
      </w:r>
    </w:p>
    <w:p w:rsidR="006778A5" w:rsidRPr="0010488A" w:rsidRDefault="006778A5" w:rsidP="006778A5">
      <w:pPr>
        <w:spacing w:line="320" w:lineRule="exact"/>
        <w:jc w:val="both"/>
      </w:pPr>
      <w:r w:rsidRPr="0010488A">
        <w:rPr>
          <w:b/>
        </w:rPr>
        <w:t xml:space="preserve">Оценка «2» (неудовлетворительно) </w:t>
      </w:r>
      <w:r w:rsidRPr="0010488A">
        <w:t xml:space="preserve">ставится, если: содержание вопроса не раскрыто, логическая последовательность существенно нарушена, допускаются ошибки в использовании терминологии. </w:t>
      </w:r>
    </w:p>
    <w:p w:rsidR="006778A5" w:rsidRPr="0010488A" w:rsidRDefault="006778A5" w:rsidP="006778A5">
      <w:pPr>
        <w:spacing w:line="320" w:lineRule="exact"/>
        <w:jc w:val="both"/>
      </w:pPr>
      <w:r w:rsidRPr="0010488A">
        <w:t xml:space="preserve"> В</w:t>
      </w:r>
      <w:r w:rsidRPr="0010488A">
        <w:rPr>
          <w:b/>
        </w:rPr>
        <w:t>ремя выполнения задания:</w:t>
      </w:r>
      <w:r w:rsidRPr="0010488A">
        <w:t xml:space="preserve"> 10 минут</w:t>
      </w:r>
    </w:p>
    <w:p w:rsidR="006778A5" w:rsidRPr="0010488A" w:rsidRDefault="006778A5" w:rsidP="006778A5">
      <w:pPr>
        <w:spacing w:line="320" w:lineRule="exact"/>
        <w:jc w:val="both"/>
      </w:pPr>
    </w:p>
    <w:p w:rsidR="00887486" w:rsidRPr="006778A5" w:rsidRDefault="00887486" w:rsidP="006778A5"/>
    <w:sectPr w:rsidR="00887486" w:rsidRPr="0067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E66F5"/>
    <w:multiLevelType w:val="hybridMultilevel"/>
    <w:tmpl w:val="66CCF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A2E5A"/>
    <w:multiLevelType w:val="hybridMultilevel"/>
    <w:tmpl w:val="C8A63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23F6D"/>
    <w:multiLevelType w:val="hybridMultilevel"/>
    <w:tmpl w:val="1398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37"/>
    <w:rsid w:val="004304E6"/>
    <w:rsid w:val="00476E37"/>
    <w:rsid w:val="006778A5"/>
    <w:rsid w:val="00887486"/>
    <w:rsid w:val="00AD027C"/>
    <w:rsid w:val="00D06AE5"/>
    <w:rsid w:val="00F6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9993AF"/>
  <w15:chartTrackingRefBased/>
  <w15:docId w15:val="{25F602D6-37E5-476B-B2EA-60282102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6AE5"/>
    <w:pPr>
      <w:keepNext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qFormat/>
    <w:rsid w:val="00D06A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06AE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AE5"/>
    <w:rPr>
      <w:rFonts w:ascii="Arial" w:eastAsia="Times New Roman" w:hAnsi="Arial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6A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06AE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06AE5"/>
    <w:pPr>
      <w:ind w:left="720"/>
      <w:contextualSpacing/>
    </w:pPr>
  </w:style>
  <w:style w:type="paragraph" w:styleId="a5">
    <w:name w:val="Body Text"/>
    <w:basedOn w:val="a"/>
    <w:link w:val="a6"/>
    <w:rsid w:val="00D06AE5"/>
    <w:pPr>
      <w:spacing w:after="120"/>
    </w:pPr>
  </w:style>
  <w:style w:type="character" w:customStyle="1" w:styleId="a6">
    <w:name w:val="Основной текст Знак"/>
    <w:basedOn w:val="a0"/>
    <w:link w:val="a5"/>
    <w:rsid w:val="00D06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D06A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Основной текст_"/>
    <w:link w:val="21"/>
    <w:locked/>
    <w:rsid w:val="00D06AE5"/>
    <w:rPr>
      <w:sz w:val="24"/>
      <w:szCs w:val="24"/>
      <w:shd w:val="clear" w:color="auto" w:fill="FFFFFF"/>
    </w:rPr>
  </w:style>
  <w:style w:type="paragraph" w:customStyle="1" w:styleId="21">
    <w:name w:val="Основной текст2"/>
    <w:basedOn w:val="a"/>
    <w:link w:val="a7"/>
    <w:rsid w:val="00D06AE5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D06AE5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D06A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D06AE5"/>
    <w:rPr>
      <w:b/>
      <w:bCs/>
    </w:rPr>
  </w:style>
  <w:style w:type="paragraph" w:styleId="a9">
    <w:name w:val="Normal (Web)"/>
    <w:basedOn w:val="a"/>
    <w:uiPriority w:val="99"/>
    <w:rsid w:val="00D06AE5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uiPriority w:val="99"/>
    <w:rsid w:val="00D06AE5"/>
    <w:rPr>
      <w:rFonts w:cs="Times New Roman"/>
      <w:color w:val="0000FF"/>
      <w:u w:val="single"/>
    </w:rPr>
  </w:style>
  <w:style w:type="paragraph" w:customStyle="1" w:styleId="txt">
    <w:name w:val="txt"/>
    <w:basedOn w:val="a"/>
    <w:uiPriority w:val="99"/>
    <w:rsid w:val="00D06AE5"/>
    <w:pPr>
      <w:spacing w:before="100" w:beforeAutospacing="1" w:after="100" w:afterAutospacing="1"/>
    </w:pPr>
    <w:rPr>
      <w:sz w:val="24"/>
      <w:szCs w:val="24"/>
    </w:rPr>
  </w:style>
  <w:style w:type="character" w:customStyle="1" w:styleId="mw-headline">
    <w:name w:val="mw-headline"/>
    <w:basedOn w:val="a0"/>
    <w:rsid w:val="00D06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F%D0%B0%D0%BA%D0%BE%D0%B2%D0%BA%D0%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E%D1%80%D0%BE%D1%88%D0%BE%D0%BA_(%D0%BB%D0%B5%D0%BA%D0%B0%D1%80%D1%81%D1%82%D0%B2%D0%B5%D0%BD%D0%BD%D0%B0%D1%8F_%D1%84%D0%BE%D1%80%D0%BC%D0%B0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5%D0%BA%D0%B0%D1%80%D1%81%D1%82%D0%B2%D0%B5%D0%BD%D0%BD%D0%B0%D1%8F_%D1%84%D0%BE%D1%80%D0%BC%D0%B0" TargetMode="External"/><Relationship Id="rId11" Type="http://schemas.openxmlformats.org/officeDocument/2006/relationships/hyperlink" Target="http://flogia.ru/tekhnologija-lekarstvennykh-form/dozirovanie-farmacevticheskaya-tehnologiya/" TargetMode="External"/><Relationship Id="rId5" Type="http://schemas.openxmlformats.org/officeDocument/2006/relationships/hyperlink" Target="https://ru.wikipedia.org/wiki/%D0%9B%D0%B0%D1%82%D0%B8%D0%BD%D1%81%D0%BA%D0%B8%D0%B9_%D1%8F%D0%B7%D1%8B%D0%BA" TargetMode="External"/><Relationship Id="rId10" Type="http://schemas.openxmlformats.org/officeDocument/2006/relationships/hyperlink" Target="https://ru.wikipedia.org/wiki/%D0%A3%D0%BF%D0%B0%D0%BA%D0%BE%D0%B2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A1%D1%8B%D0%BF%D1%83%D1%87%D0%B5%D1%81%D1%82%D1%8C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3141</Words>
  <Characters>17909</Characters>
  <Application>Microsoft Office Word</Application>
  <DocSecurity>0</DocSecurity>
  <Lines>149</Lines>
  <Paragraphs>42</Paragraphs>
  <ScaleCrop>false</ScaleCrop>
  <Company/>
  <LinksUpToDate>false</LinksUpToDate>
  <CharactersWithSpaces>21008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2024-06-07T17:26:00Z</dcterms:created>
  <dcterms:modified xsi:type="dcterms:W3CDTF">2025-04-18T09:09:00Z</dcterms:modified>
</cp:coreProperties>
</file>