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999" w:rsidRPr="00DC6DE8" w:rsidRDefault="00397999" w:rsidP="00397999">
      <w:pPr>
        <w:pStyle w:val="a3"/>
        <w:shd w:val="clear" w:color="auto" w:fill="FFFFFF"/>
        <w:spacing w:before="0" w:beforeAutospacing="0" w:after="0" w:afterAutospacing="0"/>
        <w:ind w:left="45" w:right="45"/>
        <w:jc w:val="center"/>
        <w:textAlignment w:val="top"/>
        <w:rPr>
          <w:b/>
        </w:rPr>
      </w:pPr>
    </w:p>
    <w:p w:rsidR="00397999" w:rsidRDefault="00397999" w:rsidP="00397999">
      <w:pPr>
        <w:pStyle w:val="a3"/>
        <w:shd w:val="clear" w:color="auto" w:fill="FFFFFF"/>
        <w:spacing w:before="0" w:beforeAutospacing="0" w:after="0" w:afterAutospacing="0"/>
        <w:ind w:left="45" w:right="45"/>
        <w:jc w:val="both"/>
        <w:textAlignment w:val="top"/>
      </w:pPr>
      <w:bookmarkStart w:id="0" w:name="_GoBack"/>
      <w:bookmarkEnd w:id="0"/>
    </w:p>
    <w:p w:rsidR="00397999" w:rsidRDefault="00397999" w:rsidP="00397999">
      <w:pPr>
        <w:pStyle w:val="a3"/>
        <w:shd w:val="clear" w:color="auto" w:fill="FFFFFF"/>
        <w:spacing w:before="0" w:beforeAutospacing="0" w:after="0" w:afterAutospacing="0"/>
        <w:ind w:left="45" w:right="45"/>
        <w:jc w:val="both"/>
        <w:textAlignment w:val="top"/>
      </w:pPr>
    </w:p>
    <w:p w:rsidR="00397999" w:rsidRDefault="00397999" w:rsidP="00397999">
      <w:pPr>
        <w:pStyle w:val="a3"/>
        <w:shd w:val="clear" w:color="auto" w:fill="FFFFFF"/>
        <w:spacing w:before="0" w:beforeAutospacing="0" w:after="0" w:afterAutospacing="0"/>
        <w:ind w:left="45" w:right="45"/>
        <w:jc w:val="both"/>
        <w:textAlignment w:val="top"/>
      </w:pPr>
    </w:p>
    <w:p w:rsidR="00397999" w:rsidRPr="00D44D20" w:rsidRDefault="00397999" w:rsidP="00397999">
      <w:pPr>
        <w:pStyle w:val="a3"/>
        <w:shd w:val="clear" w:color="auto" w:fill="FFFFFF"/>
        <w:spacing w:before="0" w:beforeAutospacing="0" w:after="0" w:afterAutospacing="0"/>
        <w:ind w:left="45" w:right="45"/>
        <w:jc w:val="both"/>
        <w:textAlignment w:val="top"/>
        <w:rPr>
          <w:color w:val="000000"/>
        </w:rPr>
      </w:pPr>
      <w:r w:rsidRPr="009A5BED">
        <w:rPr>
          <w:b/>
          <w:color w:val="000000"/>
        </w:rPr>
        <w:t xml:space="preserve">Задание </w:t>
      </w:r>
      <w:r>
        <w:rPr>
          <w:b/>
          <w:color w:val="000000"/>
        </w:rPr>
        <w:t>4</w:t>
      </w:r>
      <w:r w:rsidRPr="009A5BED">
        <w:rPr>
          <w:b/>
          <w:color w:val="000000"/>
        </w:rPr>
        <w:t>.</w:t>
      </w:r>
      <w:r>
        <w:rPr>
          <w:color w:val="000000"/>
        </w:rPr>
        <w:t xml:space="preserve"> </w:t>
      </w:r>
      <w:r w:rsidRPr="00D44D20">
        <w:rPr>
          <w:color w:val="000000"/>
        </w:rPr>
        <w:t>Если чайную ложку опустить в стакан с водой, то она окажется (п</w:t>
      </w:r>
      <w:r w:rsidRPr="00D44D20">
        <w:rPr>
          <w:color w:val="000000"/>
        </w:rPr>
        <w:t>о</w:t>
      </w:r>
      <w:r w:rsidRPr="00D44D20">
        <w:rPr>
          <w:color w:val="000000"/>
        </w:rPr>
        <w:t xml:space="preserve">кажется) сломанной. Означает ли это, что наше зрение и органы чувств вообще обманывают нас и </w:t>
      </w:r>
      <w:proofErr w:type="gramStart"/>
      <w:r w:rsidRPr="00D44D20">
        <w:rPr>
          <w:color w:val="000000"/>
        </w:rPr>
        <w:t>им  нельзя</w:t>
      </w:r>
      <w:proofErr w:type="gramEnd"/>
      <w:r w:rsidRPr="00D44D20">
        <w:rPr>
          <w:color w:val="000000"/>
        </w:rPr>
        <w:t xml:space="preserve"> доверять? </w:t>
      </w:r>
      <w:r>
        <w:rPr>
          <w:color w:val="000000"/>
        </w:rPr>
        <w:t xml:space="preserve">Как это проверить? </w:t>
      </w:r>
      <w:r w:rsidRPr="00D44D20">
        <w:rPr>
          <w:color w:val="000000"/>
        </w:rPr>
        <w:t>Представители какого направления в филос</w:t>
      </w:r>
      <w:r w:rsidRPr="00D44D20">
        <w:rPr>
          <w:color w:val="000000"/>
        </w:rPr>
        <w:t>о</w:t>
      </w:r>
      <w:r w:rsidRPr="00D44D20">
        <w:rPr>
          <w:color w:val="000000"/>
        </w:rPr>
        <w:t>фии не доверяют показаниям орг</w:t>
      </w:r>
      <w:r w:rsidRPr="00D44D20">
        <w:rPr>
          <w:color w:val="000000"/>
        </w:rPr>
        <w:t>а</w:t>
      </w:r>
      <w:r w:rsidRPr="00D44D20">
        <w:rPr>
          <w:color w:val="000000"/>
        </w:rPr>
        <w:t>нов чувств?</w:t>
      </w:r>
    </w:p>
    <w:p w:rsidR="00397999" w:rsidRDefault="00397999" w:rsidP="00397999">
      <w:pPr>
        <w:pStyle w:val="a3"/>
        <w:shd w:val="clear" w:color="auto" w:fill="FFFFFF"/>
        <w:spacing w:before="0" w:beforeAutospacing="0" w:after="0" w:afterAutospacing="0"/>
        <w:ind w:left="45" w:right="45"/>
        <w:jc w:val="both"/>
        <w:textAlignment w:val="top"/>
      </w:pPr>
    </w:p>
    <w:p w:rsidR="00397999" w:rsidRDefault="00397999" w:rsidP="00397999">
      <w:pPr>
        <w:pStyle w:val="a3"/>
        <w:shd w:val="clear" w:color="auto" w:fill="FFFFFF"/>
        <w:spacing w:before="0" w:beforeAutospacing="0" w:after="0" w:afterAutospacing="0"/>
        <w:ind w:left="45" w:right="45"/>
        <w:jc w:val="both"/>
        <w:textAlignment w:val="top"/>
      </w:pPr>
      <w:r w:rsidRPr="00AA747B">
        <w:rPr>
          <w:b/>
        </w:rPr>
        <w:t xml:space="preserve">Задание </w:t>
      </w:r>
      <w:r>
        <w:rPr>
          <w:b/>
        </w:rPr>
        <w:t>5</w:t>
      </w:r>
      <w:r w:rsidRPr="00AA747B">
        <w:rPr>
          <w:b/>
        </w:rPr>
        <w:t xml:space="preserve">. </w:t>
      </w:r>
      <w:r>
        <w:t>Прочитайте отрывок из «Энциклопедии вымышленных существ» Х. Л. Борх</w:t>
      </w:r>
      <w:r>
        <w:t>е</w:t>
      </w:r>
      <w:r>
        <w:t>са и о</w:t>
      </w:r>
      <w:r>
        <w:t>т</w:t>
      </w:r>
      <w:r>
        <w:t>ветьте на вопросы.</w:t>
      </w:r>
    </w:p>
    <w:p w:rsidR="00397999" w:rsidRDefault="00397999" w:rsidP="00397999">
      <w:pPr>
        <w:pStyle w:val="a3"/>
        <w:shd w:val="clear" w:color="auto" w:fill="FFFFFF"/>
        <w:spacing w:before="0" w:beforeAutospacing="0" w:after="0" w:afterAutospacing="0"/>
        <w:ind w:left="45" w:right="45"/>
        <w:jc w:val="both"/>
        <w:textAlignment w:val="top"/>
      </w:pPr>
    </w:p>
    <w:p w:rsidR="00397999" w:rsidRDefault="00397999" w:rsidP="00397999">
      <w:pPr>
        <w:pStyle w:val="a3"/>
        <w:shd w:val="clear" w:color="auto" w:fill="FFFFFF"/>
        <w:spacing w:before="0" w:beforeAutospacing="0" w:after="0" w:afterAutospacing="0"/>
        <w:ind w:left="45" w:right="45"/>
        <w:jc w:val="both"/>
        <w:textAlignment w:val="top"/>
      </w:pPr>
      <w:r>
        <w:t>«</w:t>
      </w:r>
      <w:r w:rsidRPr="006B1AD5">
        <w:t>Декарт провозгласил</w:t>
      </w:r>
      <w:r>
        <w:t xml:space="preserve"> </w:t>
      </w:r>
      <w:r w:rsidRPr="006B1AD5">
        <w:t>учение о врожд</w:t>
      </w:r>
      <w:r>
        <w:t>ё</w:t>
      </w:r>
      <w:r w:rsidRPr="006B1AD5">
        <w:t xml:space="preserve">нных идеях; Этьен </w:t>
      </w:r>
      <w:proofErr w:type="spellStart"/>
      <w:r w:rsidRPr="006B1AD5">
        <w:t>Бонно</w:t>
      </w:r>
      <w:proofErr w:type="spellEnd"/>
      <w:r w:rsidRPr="006B1AD5">
        <w:t xml:space="preserve"> де </w:t>
      </w:r>
      <w:proofErr w:type="spellStart"/>
      <w:r w:rsidRPr="006B1AD5">
        <w:t>Кондильяк</w:t>
      </w:r>
      <w:proofErr w:type="spellEnd"/>
      <w:r w:rsidRPr="006B1AD5">
        <w:t>, дабы о</w:t>
      </w:r>
      <w:r w:rsidRPr="006B1AD5">
        <w:t>п</w:t>
      </w:r>
      <w:r w:rsidRPr="006B1AD5">
        <w:t>ровергнуть</w:t>
      </w:r>
      <w:r>
        <w:t xml:space="preserve"> </w:t>
      </w:r>
      <w:r w:rsidRPr="006B1AD5">
        <w:t>его, придумал мраморную статую, устроенную внутри и снаружи как</w:t>
      </w:r>
      <w:r>
        <w:t xml:space="preserve"> </w:t>
      </w:r>
      <w:r w:rsidRPr="006B1AD5">
        <w:t>челов</w:t>
      </w:r>
      <w:r w:rsidRPr="006B1AD5">
        <w:t>е</w:t>
      </w:r>
      <w:r w:rsidRPr="006B1AD5">
        <w:t>ческое тело и обиталище души, но никогда не ощущавшую и не</w:t>
      </w:r>
      <w:r>
        <w:t xml:space="preserve"> </w:t>
      </w:r>
      <w:r w:rsidRPr="006B1AD5">
        <w:t xml:space="preserve">мыслившую. </w:t>
      </w:r>
      <w:proofErr w:type="spellStart"/>
      <w:r w:rsidRPr="006B1AD5">
        <w:t>Кондильяк</w:t>
      </w:r>
      <w:proofErr w:type="spellEnd"/>
      <w:r w:rsidRPr="006B1AD5">
        <w:t xml:space="preserve"> начинает с того, что наделяет статую</w:t>
      </w:r>
      <w:r>
        <w:t xml:space="preserve"> </w:t>
      </w:r>
      <w:r w:rsidRPr="006B1AD5">
        <w:t xml:space="preserve">одним-единственным чувством </w:t>
      </w:r>
      <w:r>
        <w:sym w:font="Symbol" w:char="F02D"/>
      </w:r>
      <w:r w:rsidRPr="006B1AD5">
        <w:t xml:space="preserve"> обонянием, быть может наименее сложным из</w:t>
      </w:r>
      <w:r>
        <w:t xml:space="preserve"> </w:t>
      </w:r>
      <w:r w:rsidRPr="006B1AD5">
        <w:t>всех. Запах жасмина становится началом биографии статуи; сперва для не</w:t>
      </w:r>
      <w:r>
        <w:t>ё</w:t>
      </w:r>
      <w:r w:rsidRPr="006B1AD5">
        <w:t xml:space="preserve"> во</w:t>
      </w:r>
      <w:r>
        <w:t xml:space="preserve"> </w:t>
      </w:r>
      <w:r w:rsidRPr="006B1AD5">
        <w:t>вселенной будет существовать лишь этот запах, точнее, запах этот б</w:t>
      </w:r>
      <w:r w:rsidRPr="006B1AD5">
        <w:t>у</w:t>
      </w:r>
      <w:r w:rsidRPr="006B1AD5">
        <w:t>дет для</w:t>
      </w:r>
      <w:r>
        <w:t xml:space="preserve"> </w:t>
      </w:r>
      <w:r w:rsidRPr="006B1AD5">
        <w:t>не</w:t>
      </w:r>
      <w:r>
        <w:t>ё</w:t>
      </w:r>
      <w:r w:rsidRPr="006B1AD5">
        <w:t xml:space="preserve"> вселенной, которая мгновение спустя станет запахом розы, а затем</w:t>
      </w:r>
      <w:r>
        <w:t xml:space="preserve"> </w:t>
      </w:r>
      <w:r w:rsidRPr="006B1AD5">
        <w:t xml:space="preserve">гвоздики. Пусть в сознании статуи будет один-единственный запах </w:t>
      </w:r>
      <w:r>
        <w:sym w:font="Symbol" w:char="F02D"/>
      </w:r>
      <w:r w:rsidRPr="006B1AD5">
        <w:t xml:space="preserve"> вот вам</w:t>
      </w:r>
      <w:r>
        <w:t xml:space="preserve"> </w:t>
      </w:r>
      <w:r w:rsidRPr="006B1AD5">
        <w:t>и внимание: пусть з</w:t>
      </w:r>
      <w:r w:rsidRPr="006B1AD5">
        <w:t>а</w:t>
      </w:r>
      <w:r w:rsidRPr="006B1AD5">
        <w:t>пах этот длится, когда причина, вызвавшая его, уже</w:t>
      </w:r>
      <w:r>
        <w:t xml:space="preserve"> </w:t>
      </w:r>
      <w:r w:rsidRPr="006B1AD5">
        <w:t>исчезла, вот вам память; пусть вн</w:t>
      </w:r>
      <w:r w:rsidRPr="006B1AD5">
        <w:t>и</w:t>
      </w:r>
      <w:r w:rsidRPr="006B1AD5">
        <w:t>мание статуи сопоставит впечатление</w:t>
      </w:r>
      <w:r>
        <w:t xml:space="preserve"> </w:t>
      </w:r>
      <w:r w:rsidRPr="006B1AD5">
        <w:t xml:space="preserve">настоящего и впечатление прошлого, вот </w:t>
      </w:r>
      <w:r>
        <w:sym w:font="Symbol" w:char="F02D"/>
      </w:r>
      <w:r w:rsidRPr="006B1AD5">
        <w:t xml:space="preserve"> сравн</w:t>
      </w:r>
      <w:r w:rsidRPr="006B1AD5">
        <w:t>е</w:t>
      </w:r>
      <w:r w:rsidRPr="006B1AD5">
        <w:t>ние; пусть статуя</w:t>
      </w:r>
      <w:r>
        <w:t xml:space="preserve"> </w:t>
      </w:r>
      <w:r w:rsidRPr="006B1AD5">
        <w:t xml:space="preserve">почувствует аналогии и различия </w:t>
      </w:r>
      <w:r>
        <w:sym w:font="Symbol" w:char="F02D"/>
      </w:r>
      <w:r>
        <w:t xml:space="preserve"> </w:t>
      </w:r>
      <w:r w:rsidRPr="006B1AD5">
        <w:t>это будет суждение; пусть сравн</w:t>
      </w:r>
      <w:r w:rsidRPr="006B1AD5">
        <w:t>е</w:t>
      </w:r>
      <w:r w:rsidRPr="006B1AD5">
        <w:t>ние и</w:t>
      </w:r>
      <w:r>
        <w:t xml:space="preserve"> </w:t>
      </w:r>
      <w:r w:rsidRPr="006B1AD5">
        <w:t>суждение повторятся снова</w:t>
      </w:r>
      <w:r>
        <w:t xml:space="preserve"> </w:t>
      </w:r>
      <w:r>
        <w:sym w:font="Symbol" w:char="F02D"/>
      </w:r>
      <w:r w:rsidRPr="006B1AD5">
        <w:t xml:space="preserve"> вот вам размышление; пусть приятное</w:t>
      </w:r>
      <w:r>
        <w:t xml:space="preserve"> </w:t>
      </w:r>
      <w:r w:rsidRPr="006B1AD5">
        <w:t>воспоминание будет живее, чем впечатление неприятное, вот воображение.</w:t>
      </w:r>
      <w:r>
        <w:t xml:space="preserve"> </w:t>
      </w:r>
      <w:r w:rsidRPr="006B1AD5">
        <w:t>Когда уже родились сп</w:t>
      </w:r>
      <w:r w:rsidRPr="006B1AD5">
        <w:t>о</w:t>
      </w:r>
      <w:r w:rsidRPr="006B1AD5">
        <w:t>собности понимания, за ними возникают способности</w:t>
      </w:r>
      <w:r>
        <w:t xml:space="preserve"> </w:t>
      </w:r>
      <w:r w:rsidRPr="006B1AD5">
        <w:t>воли: любовь и ненависть (влеч</w:t>
      </w:r>
      <w:r w:rsidRPr="006B1AD5">
        <w:t>е</w:t>
      </w:r>
      <w:r w:rsidRPr="006B1AD5">
        <w:t>ние и отвращение), надежда и страх.</w:t>
      </w:r>
      <w:r>
        <w:t xml:space="preserve"> </w:t>
      </w:r>
      <w:r w:rsidRPr="006B1AD5">
        <w:t>Сознание того, что пройдены многие состояния, даст статуе абстрактное</w:t>
      </w:r>
      <w:r>
        <w:t xml:space="preserve"> </w:t>
      </w:r>
      <w:r w:rsidRPr="006B1AD5">
        <w:t>понятие числа; сознание того, что сейчас пахнет гвоздикой, а прежде</w:t>
      </w:r>
      <w:r>
        <w:t xml:space="preserve"> </w:t>
      </w:r>
      <w:r w:rsidRPr="006B1AD5">
        <w:t>пахло</w:t>
      </w:r>
      <w:r>
        <w:t xml:space="preserve"> </w:t>
      </w:r>
      <w:r w:rsidRPr="006B1AD5">
        <w:t xml:space="preserve">жасмином, породит понятие </w:t>
      </w:r>
      <w:r>
        <w:t>«</w:t>
      </w:r>
      <w:r w:rsidRPr="006B1AD5">
        <w:t>я</w:t>
      </w:r>
      <w:r>
        <w:t>»</w:t>
      </w:r>
      <w:r w:rsidRPr="006B1AD5">
        <w:t>.</w:t>
      </w:r>
    </w:p>
    <w:p w:rsidR="00397999" w:rsidRDefault="00397999" w:rsidP="00397999">
      <w:pPr>
        <w:pStyle w:val="a3"/>
        <w:shd w:val="clear" w:color="auto" w:fill="FFFFFF"/>
        <w:spacing w:before="0" w:beforeAutospacing="0" w:after="0" w:afterAutospacing="0"/>
        <w:ind w:left="45" w:right="45"/>
        <w:jc w:val="both"/>
        <w:textAlignment w:val="top"/>
      </w:pPr>
    </w:p>
    <w:p w:rsidR="00397999" w:rsidRDefault="00397999" w:rsidP="00397999">
      <w:pPr>
        <w:pStyle w:val="a3"/>
        <w:shd w:val="clear" w:color="auto" w:fill="FFFFFF"/>
        <w:spacing w:before="0" w:beforeAutospacing="0" w:after="0" w:afterAutospacing="0"/>
        <w:ind w:left="45" w:right="45"/>
        <w:jc w:val="both"/>
        <w:textAlignment w:val="top"/>
      </w:pPr>
      <w:r>
        <w:t xml:space="preserve">    </w:t>
      </w:r>
      <w:r w:rsidRPr="006B1AD5">
        <w:t>Затем автор придаст своему гипотетическому человеку слух, вкус,</w:t>
      </w:r>
      <w:r>
        <w:t xml:space="preserve"> </w:t>
      </w:r>
      <w:r w:rsidRPr="006B1AD5">
        <w:t>зрение и, наконец, осязание. Это последнее чувство откроет ему, что</w:t>
      </w:r>
      <w:r>
        <w:t xml:space="preserve"> </w:t>
      </w:r>
      <w:r w:rsidRPr="006B1AD5">
        <w:t>существует пространство и что в пр</w:t>
      </w:r>
      <w:r w:rsidRPr="006B1AD5">
        <w:t>о</w:t>
      </w:r>
      <w:r w:rsidRPr="006B1AD5">
        <w:t>странстве он облеч</w:t>
      </w:r>
      <w:r>
        <w:t>ё</w:t>
      </w:r>
      <w:r w:rsidRPr="006B1AD5">
        <w:t>н неким телом; до</w:t>
      </w:r>
      <w:r>
        <w:t xml:space="preserve"> </w:t>
      </w:r>
      <w:r w:rsidRPr="006B1AD5">
        <w:t>этого этапа звуки, запахи и цвета казались ему простыми вариациями или</w:t>
      </w:r>
      <w:r>
        <w:t xml:space="preserve"> </w:t>
      </w:r>
      <w:r w:rsidRPr="006B1AD5">
        <w:t>модификациями его сознания</w:t>
      </w:r>
      <w:r>
        <w:t>»</w:t>
      </w:r>
      <w:r w:rsidRPr="006B1AD5">
        <w:t>.</w:t>
      </w:r>
    </w:p>
    <w:p w:rsidR="00397999" w:rsidRDefault="00397999" w:rsidP="00397999">
      <w:pPr>
        <w:pStyle w:val="a3"/>
        <w:shd w:val="clear" w:color="auto" w:fill="FFFFFF"/>
        <w:spacing w:before="0" w:beforeAutospacing="0" w:after="0" w:afterAutospacing="0"/>
        <w:ind w:left="45" w:right="45"/>
        <w:jc w:val="both"/>
        <w:textAlignment w:val="top"/>
      </w:pPr>
    </w:p>
    <w:p w:rsidR="00397999" w:rsidRPr="00DA31BE" w:rsidRDefault="00397999" w:rsidP="00397999">
      <w:pPr>
        <w:pStyle w:val="a3"/>
        <w:shd w:val="clear" w:color="auto" w:fill="FFFFFF"/>
        <w:spacing w:before="0" w:beforeAutospacing="0" w:after="0" w:afterAutospacing="0"/>
        <w:ind w:left="45" w:right="45"/>
        <w:jc w:val="both"/>
        <w:textAlignment w:val="top"/>
        <w:rPr>
          <w:i/>
        </w:rPr>
      </w:pPr>
      <w:r w:rsidRPr="00DA31BE">
        <w:rPr>
          <w:i/>
        </w:rPr>
        <w:t>Вопросы:</w:t>
      </w:r>
    </w:p>
    <w:p w:rsidR="00397999" w:rsidRDefault="00397999" w:rsidP="003979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45" w:firstLine="284"/>
        <w:jc w:val="both"/>
        <w:textAlignment w:val="top"/>
      </w:pPr>
      <w:r>
        <w:t xml:space="preserve">Какой позиции в вопросе о познании придерживается </w:t>
      </w:r>
      <w:proofErr w:type="spellStart"/>
      <w:r>
        <w:t>Кондильяк</w:t>
      </w:r>
      <w:proofErr w:type="spellEnd"/>
      <w:r>
        <w:t>?</w:t>
      </w:r>
    </w:p>
    <w:p w:rsidR="00397999" w:rsidRDefault="00397999" w:rsidP="003979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45" w:firstLine="284"/>
        <w:jc w:val="both"/>
        <w:textAlignment w:val="top"/>
      </w:pPr>
      <w:r>
        <w:t xml:space="preserve">Как </w:t>
      </w:r>
      <w:proofErr w:type="spellStart"/>
      <w:r>
        <w:t>Кондильяк</w:t>
      </w:r>
      <w:proofErr w:type="spellEnd"/>
      <w:r>
        <w:t xml:space="preserve"> определяет генезис сознания и «Я» человека?</w:t>
      </w:r>
    </w:p>
    <w:p w:rsidR="00397999" w:rsidRDefault="00397999" w:rsidP="003979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45" w:firstLine="284"/>
        <w:jc w:val="both"/>
        <w:textAlignment w:val="top"/>
      </w:pPr>
      <w:r>
        <w:t xml:space="preserve">Составьте краткую схему преемственности состояний сознания, согласно </w:t>
      </w:r>
      <w:proofErr w:type="spellStart"/>
      <w:r>
        <w:t>Ко</w:t>
      </w:r>
      <w:r>
        <w:t>н</w:t>
      </w:r>
      <w:r>
        <w:t>дильяку</w:t>
      </w:r>
      <w:proofErr w:type="spellEnd"/>
      <w:r>
        <w:t>.</w:t>
      </w:r>
    </w:p>
    <w:p w:rsidR="00397999" w:rsidRDefault="00397999" w:rsidP="00397999">
      <w:pPr>
        <w:pStyle w:val="a3"/>
        <w:shd w:val="clear" w:color="auto" w:fill="FFFFFF"/>
        <w:spacing w:before="0" w:beforeAutospacing="0" w:after="0" w:afterAutospacing="0"/>
        <w:ind w:left="765" w:right="45"/>
        <w:jc w:val="both"/>
        <w:textAlignment w:val="top"/>
      </w:pPr>
    </w:p>
    <w:p w:rsidR="00397999" w:rsidRDefault="00397999" w:rsidP="00397999">
      <w:pPr>
        <w:pStyle w:val="a3"/>
        <w:shd w:val="clear" w:color="auto" w:fill="FFFFFF"/>
        <w:spacing w:before="0" w:beforeAutospacing="0" w:after="0" w:afterAutospacing="0"/>
        <w:ind w:right="45"/>
        <w:jc w:val="both"/>
        <w:textAlignment w:val="top"/>
      </w:pPr>
      <w:r>
        <w:t>?</w:t>
      </w:r>
    </w:p>
    <w:p w:rsidR="00397999" w:rsidRDefault="00397999" w:rsidP="00397999">
      <w:pPr>
        <w:pStyle w:val="a3"/>
        <w:shd w:val="clear" w:color="auto" w:fill="FFFFFF"/>
        <w:spacing w:before="0" w:beforeAutospacing="0" w:after="0" w:afterAutospacing="0"/>
        <w:ind w:right="45"/>
        <w:jc w:val="both"/>
        <w:textAlignment w:val="top"/>
      </w:pPr>
    </w:p>
    <w:p w:rsidR="00397999" w:rsidRDefault="00397999" w:rsidP="00397999">
      <w:pPr>
        <w:pStyle w:val="a3"/>
        <w:shd w:val="clear" w:color="auto" w:fill="FFFFFF"/>
        <w:spacing w:before="0" w:beforeAutospacing="0" w:after="0" w:afterAutospacing="0"/>
        <w:ind w:right="45"/>
        <w:jc w:val="both"/>
        <w:textAlignment w:val="top"/>
      </w:pPr>
      <w:r w:rsidRPr="00906C31">
        <w:rPr>
          <w:b/>
        </w:rPr>
        <w:t xml:space="preserve">Задание </w:t>
      </w:r>
      <w:r>
        <w:rPr>
          <w:b/>
        </w:rPr>
        <w:t>7</w:t>
      </w:r>
      <w:r w:rsidRPr="00906C31">
        <w:rPr>
          <w:b/>
        </w:rPr>
        <w:t>.</w:t>
      </w:r>
      <w:r>
        <w:rPr>
          <w:b/>
        </w:rPr>
        <w:t xml:space="preserve"> </w:t>
      </w:r>
      <w:r w:rsidRPr="00D42B0A">
        <w:t>Ознакомившись с учебной литературой</w:t>
      </w:r>
      <w:r>
        <w:t>,</w:t>
      </w:r>
      <w:r w:rsidRPr="00D42B0A">
        <w:t xml:space="preserve"> выполните следующие з</w:t>
      </w:r>
      <w:r w:rsidRPr="00D42B0A">
        <w:t>а</w:t>
      </w:r>
      <w:r w:rsidRPr="00D42B0A">
        <w:t>дания:</w:t>
      </w:r>
      <w:r>
        <w:t xml:space="preserve"> </w:t>
      </w:r>
    </w:p>
    <w:p w:rsidR="00397999" w:rsidRDefault="00397999" w:rsidP="003979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45" w:firstLine="284"/>
        <w:jc w:val="both"/>
        <w:textAlignment w:val="top"/>
      </w:pPr>
      <w:r>
        <w:t>Перечислите главные основания, по которым эмпирики критикуют р</w:t>
      </w:r>
      <w:r>
        <w:t>а</w:t>
      </w:r>
      <w:r>
        <w:t>ционализм.</w:t>
      </w:r>
    </w:p>
    <w:p w:rsidR="00397999" w:rsidRDefault="00397999" w:rsidP="003979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45" w:firstLine="284"/>
        <w:jc w:val="both"/>
        <w:textAlignment w:val="top"/>
      </w:pPr>
      <w:r>
        <w:t>Перечислите главные основания критики рационалистами эмпиризма.</w:t>
      </w:r>
    </w:p>
    <w:p w:rsidR="00397999" w:rsidRDefault="00397999" w:rsidP="00397999">
      <w:pPr>
        <w:pStyle w:val="a3"/>
        <w:shd w:val="clear" w:color="auto" w:fill="FFFFFF"/>
        <w:spacing w:before="0" w:beforeAutospacing="0" w:after="0" w:afterAutospacing="0"/>
        <w:ind w:right="45"/>
        <w:jc w:val="both"/>
        <w:textAlignment w:val="top"/>
      </w:pPr>
    </w:p>
    <w:p w:rsidR="00397999" w:rsidRDefault="00397999" w:rsidP="00397999">
      <w:pPr>
        <w:pStyle w:val="a3"/>
        <w:shd w:val="clear" w:color="auto" w:fill="FFFFFF"/>
        <w:spacing w:before="0" w:beforeAutospacing="0" w:after="0" w:afterAutospacing="0"/>
        <w:ind w:right="45"/>
        <w:jc w:val="both"/>
        <w:textAlignment w:val="top"/>
      </w:pPr>
      <w:r w:rsidRPr="005478BF">
        <w:rPr>
          <w:b/>
        </w:rPr>
        <w:t xml:space="preserve">Задание </w:t>
      </w:r>
      <w:r>
        <w:rPr>
          <w:b/>
        </w:rPr>
        <w:t>8</w:t>
      </w:r>
      <w:r w:rsidRPr="005478BF">
        <w:rPr>
          <w:b/>
        </w:rPr>
        <w:t>.</w:t>
      </w:r>
      <w:r>
        <w:t xml:space="preserve"> Порассуждайте о том, какую роль в процессе познания играет воо</w:t>
      </w:r>
      <w:r>
        <w:t>б</w:t>
      </w:r>
      <w:r>
        <w:t>ражение. Ответ должен состоять не более чем из 10 предложений.</w:t>
      </w:r>
    </w:p>
    <w:p w:rsidR="003E2B3C" w:rsidRDefault="003E2B3C"/>
    <w:sectPr w:rsidR="003E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B7F73"/>
    <w:multiLevelType w:val="hybridMultilevel"/>
    <w:tmpl w:val="58449EC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C1D5F6D"/>
    <w:multiLevelType w:val="hybridMultilevel"/>
    <w:tmpl w:val="38020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99"/>
    <w:rsid w:val="00397999"/>
    <w:rsid w:val="003E2B3C"/>
    <w:rsid w:val="00D3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1C98"/>
  <w15:chartTrackingRefBased/>
  <w15:docId w15:val="{7D528C16-2FCB-4111-9DFD-5CBCF2CB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9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1</cp:revision>
  <dcterms:created xsi:type="dcterms:W3CDTF">2017-11-07T22:08:00Z</dcterms:created>
  <dcterms:modified xsi:type="dcterms:W3CDTF">2017-11-07T22:08:00Z</dcterms:modified>
</cp:coreProperties>
</file>